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312B4">
      <w:pPr>
        <w:ind w:firstLine="640" w:firstLineChars="2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广东医保与医药企业直接结算业务办理指引</w:t>
      </w:r>
    </w:p>
    <w:p w14:paraId="77DC8D10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（配送企业使用）</w:t>
      </w:r>
    </w:p>
    <w:p w14:paraId="6A80E101">
      <w:pPr>
        <w:jc w:val="both"/>
        <w:rPr>
          <w:rFonts w:hint="default"/>
          <w:sz w:val="32"/>
          <w:szCs w:val="32"/>
          <w:lang w:val="en-US" w:eastAsia="zh-CN"/>
        </w:rPr>
      </w:pPr>
    </w:p>
    <w:p w14:paraId="4D140C38"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第一步</w:t>
      </w:r>
      <w:r>
        <w:rPr>
          <w:rFonts w:hint="eastAsia"/>
          <w:sz w:val="30"/>
          <w:szCs w:val="30"/>
          <w:lang w:val="en-US" w:eastAsia="zh-CN"/>
        </w:rPr>
        <w:t>，完成系统注册与经办人账号赋权。先核查本单位在广东招采子系统是否已注册。如未注册，可按指引进行系统注册；如已完成注册，则进行负责结算经办人角色设定与账号权限设置。</w:t>
      </w:r>
      <w:r>
        <w:rPr>
          <w:rFonts w:hint="eastAsia"/>
          <w:sz w:val="28"/>
          <w:szCs w:val="28"/>
          <w:lang w:val="en-US" w:eastAsia="zh-CN"/>
        </w:rPr>
        <w:t>【办事指南】登录广东省药品交易中心官网---《会员服务》---办事指南《招采子系统企业账号申领和经办人账号赋权》。</w:t>
      </w:r>
    </w:p>
    <w:p w14:paraId="5E7683C4"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【经办人CA办理指引】登录官方平台：广东省电子商务认证有限公司办数字证书（热线 020-89524338，QQ4008301330）。</w:t>
      </w:r>
    </w:p>
    <w:p w14:paraId="785203C8">
      <w:pPr>
        <w:keepNext w:val="0"/>
        <w:keepLines w:val="0"/>
        <w:widowControl/>
        <w:suppressLineNumbers w:val="0"/>
        <w:jc w:val="left"/>
        <w:rPr>
          <w:rFonts w:hint="eastAsia"/>
          <w:sz w:val="30"/>
          <w:szCs w:val="30"/>
          <w:lang w:val="en-US" w:eastAsia="zh-CN"/>
        </w:rPr>
      </w:pPr>
    </w:p>
    <w:p w14:paraId="5535C7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第二步</w:t>
      </w:r>
      <w:r>
        <w:rPr>
          <w:rFonts w:hint="eastAsia"/>
          <w:sz w:val="30"/>
          <w:szCs w:val="30"/>
          <w:lang w:val="en-US" w:eastAsia="zh-CN"/>
        </w:rPr>
        <w:t>，企业登录招采子系统（网址：</w:t>
      </w:r>
    </w:p>
    <w:p w14:paraId="0C271F4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https://igi.hsa.gd.gov.cn/web/）结算模块，线上签署《委托收款及指定回款账号函》。</w:t>
      </w:r>
    </w:p>
    <w:p w14:paraId="22239E79"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28"/>
          <w:lang w:val="en-US" w:eastAsia="zh-CN"/>
        </w:rPr>
      </w:pPr>
    </w:p>
    <w:p w14:paraId="6F6FFF5E">
      <w:pPr>
        <w:keepNext w:val="0"/>
        <w:keepLines w:val="0"/>
        <w:widowControl/>
        <w:suppressLineNumbers w:val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t>第三步，</w:t>
      </w:r>
      <w:r>
        <w:rPr>
          <w:rFonts w:hint="eastAsia"/>
          <w:sz w:val="30"/>
          <w:szCs w:val="30"/>
          <w:lang w:val="en-US" w:eastAsia="zh-CN"/>
        </w:rPr>
        <w:t>按照相关要求提交结算申请单，确保填报信息与上传票据真实一致，配合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完成对账及收款确认等工作。</w:t>
      </w:r>
    </w:p>
    <w:p w14:paraId="647230B0">
      <w:pPr>
        <w:jc w:val="both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Tk5ZTU0NDdhMTE3MjI3YmM5NzdlZDE1MzU1ZWIifQ=="/>
  </w:docVars>
  <w:rsids>
    <w:rsidRoot w:val="00000000"/>
    <w:rsid w:val="007F649C"/>
    <w:rsid w:val="00CB5A10"/>
    <w:rsid w:val="06294EDD"/>
    <w:rsid w:val="087C035B"/>
    <w:rsid w:val="09524F20"/>
    <w:rsid w:val="098C4BB9"/>
    <w:rsid w:val="0BDD734E"/>
    <w:rsid w:val="0CE007C7"/>
    <w:rsid w:val="12456514"/>
    <w:rsid w:val="137046F4"/>
    <w:rsid w:val="13F111F5"/>
    <w:rsid w:val="14CF27D5"/>
    <w:rsid w:val="17410382"/>
    <w:rsid w:val="1B903224"/>
    <w:rsid w:val="1F926EA9"/>
    <w:rsid w:val="21F74CC7"/>
    <w:rsid w:val="239F3FD1"/>
    <w:rsid w:val="2672406A"/>
    <w:rsid w:val="29B33362"/>
    <w:rsid w:val="2D8D2243"/>
    <w:rsid w:val="2DEB6052"/>
    <w:rsid w:val="2E326E0A"/>
    <w:rsid w:val="33E8118B"/>
    <w:rsid w:val="36036C21"/>
    <w:rsid w:val="38F207CE"/>
    <w:rsid w:val="3D22018A"/>
    <w:rsid w:val="3F544847"/>
    <w:rsid w:val="43422C21"/>
    <w:rsid w:val="44A92F3F"/>
    <w:rsid w:val="45AF3683"/>
    <w:rsid w:val="46833677"/>
    <w:rsid w:val="48C77E38"/>
    <w:rsid w:val="4AE94BA4"/>
    <w:rsid w:val="4B094738"/>
    <w:rsid w:val="4F193CAA"/>
    <w:rsid w:val="56963938"/>
    <w:rsid w:val="58980DDC"/>
    <w:rsid w:val="5AB32920"/>
    <w:rsid w:val="5FE74F09"/>
    <w:rsid w:val="607178FA"/>
    <w:rsid w:val="65081AC1"/>
    <w:rsid w:val="68AC05A2"/>
    <w:rsid w:val="690A00D5"/>
    <w:rsid w:val="69576EC8"/>
    <w:rsid w:val="708E3434"/>
    <w:rsid w:val="72ED485B"/>
    <w:rsid w:val="75CF3982"/>
    <w:rsid w:val="77690109"/>
    <w:rsid w:val="77C40DCA"/>
    <w:rsid w:val="791A3E30"/>
    <w:rsid w:val="7EB1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311</Characters>
  <Lines>0</Lines>
  <Paragraphs>0</Paragraphs>
  <TotalTime>0</TotalTime>
  <ScaleCrop>false</ScaleCrop>
  <LinksUpToDate>false</LinksUpToDate>
  <CharactersWithSpaces>312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2025-11-26T12:28:00Z</dcterms:created>
  <dc:creator>HYB</dc:creator>
  <cp:lastModifiedBy>WPS_1602248322</cp:lastModifiedBy>
  <dcterms:modified xsi:type="dcterms:W3CDTF">2025-12-25T11:53:11Z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eyJoZGlkIjoiMzdlYjcxNGNiYTg3YzExZTE3ZWNhYTNjZDRiMTIzZmQiLCJ1c2VySWQiOiIxMTI5MTY0MDYyIn0=</vt:lpwstr>
  </property>
  <property fmtid="{D5CDD505-2E9C-101B-9397-08002B2CF9AE}" pid="4" name="ICV">
    <vt:lpwstr>6493344E894847698F84D01C56AE8D89_12</vt:lpwstr>
  </property>
</Properties>
</file>