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127216">
      <w:pPr>
        <w:jc w:val="center"/>
        <w:rPr>
          <w:rFonts w:hint="default" w:eastAsiaTheme="minor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新招采子系统【生产企业】药品交易操作指引</w:t>
      </w:r>
    </w:p>
    <w:p w14:paraId="490A848F">
      <w:pPr>
        <w:jc w:val="left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b w:val="0"/>
          <w:bCs w:val="0"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4"/>
          <w:rFonts w:ascii="宋体" w:hAnsi="宋体" w:eastAsia="宋体" w:cs="宋体"/>
          <w:sz w:val="24"/>
        </w:rPr>
        <w:t>访问</w:t>
      </w:r>
      <w:r>
        <w:rPr>
          <w:rStyle w:val="4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4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4"/>
          <w:rFonts w:hint="eastAsia" w:ascii="宋体" w:hAnsi="宋体" w:eastAsia="宋体" w:cs="宋体"/>
          <w:sz w:val="24"/>
        </w:rPr>
        <w:t>（图1）</w:t>
      </w:r>
      <w:r>
        <w:rPr>
          <w:rStyle w:val="4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5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5"/>
          <w:rFonts w:hint="eastAsia" w:ascii="宋体" w:hAnsi="宋体" w:eastAsia="宋体" w:cs="宋体"/>
          <w:b/>
          <w:sz w:val="24"/>
        </w:rPr>
        <w:fldChar w:fldCharType="end"/>
      </w:r>
    </w:p>
    <w:p w14:paraId="3F7837BE">
      <w:r>
        <w:drawing>
          <wp:inline distT="0" distB="0" distL="114300" distR="114300">
            <wp:extent cx="5262245" cy="2631440"/>
            <wp:effectExtent l="0" t="0" r="209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217F4"/>
    <w:p w14:paraId="326D0BCE"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</w:p>
    <w:p w14:paraId="2239E0D0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  <w:r>
        <w:rPr>
          <w:rFonts w:hint="default"/>
          <w:sz w:val="24"/>
          <w:szCs w:val="24"/>
        </w:rPr>
        <w:t>。</w:t>
      </w:r>
    </w:p>
    <w:p w14:paraId="6978E7BD"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222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522DF">
      <w:pPr>
        <w:numPr>
          <w:ilvl w:val="0"/>
          <w:numId w:val="0"/>
        </w:numPr>
      </w:pPr>
    </w:p>
    <w:p w14:paraId="55FDB295"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2</w:t>
      </w:r>
    </w:p>
    <w:p w14:paraId="3DA47085">
      <w:pPr>
        <w:numPr>
          <w:ilvl w:val="0"/>
          <w:numId w:val="0"/>
        </w:numPr>
      </w:pPr>
    </w:p>
    <w:p w14:paraId="628C9078">
      <w:pPr>
        <w:numPr>
          <w:ilvl w:val="0"/>
          <w:numId w:val="0"/>
        </w:numPr>
      </w:pPr>
    </w:p>
    <w:p w14:paraId="1614FF55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3、点击招采企业服务，点击立即查看</w:t>
      </w:r>
      <w:r>
        <w:rPr>
          <w:rFonts w:hint="eastAsia"/>
          <w:sz w:val="24"/>
          <w:szCs w:val="24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3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2FD3B03A"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　请企业先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绑定CA再</w:t>
      </w:r>
      <w:r>
        <w:rPr>
          <w:rFonts w:hint="default"/>
          <w:color w:val="FF0000"/>
          <w:sz w:val="15"/>
          <w:szCs w:val="15"/>
        </w:rPr>
        <w:t xml:space="preserve">完成角色认证。   </w:t>
      </w:r>
    </w:p>
    <w:p w14:paraId="6449C679"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　经办人账号请先绑定账号角色后再进行操作（根据自身需求，如果一个账号可以操作，无需新增经办人，单位账号操作即可）。</w:t>
      </w:r>
    </w:p>
    <w:p w14:paraId="3BAABEC3">
      <w:pPr>
        <w:numPr>
          <w:ilvl w:val="0"/>
          <w:numId w:val="0"/>
        </w:numPr>
      </w:pPr>
      <w:r>
        <w:drawing>
          <wp:inline distT="0" distB="0" distL="114300" distR="114300">
            <wp:extent cx="5271135" cy="2323465"/>
            <wp:effectExtent l="0" t="0" r="1206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4CB76">
      <w:pPr>
        <w:numPr>
          <w:ilvl w:val="0"/>
          <w:numId w:val="0"/>
        </w:numPr>
      </w:pPr>
    </w:p>
    <w:p w14:paraId="3CCFCEFA"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3</w:t>
      </w:r>
    </w:p>
    <w:p w14:paraId="48E582DE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4、生产企业登录招采子系统，进入【药品交易模块】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53349139">
      <w:pPr>
        <w:numPr>
          <w:ilvl w:val="0"/>
          <w:numId w:val="0"/>
        </w:numPr>
      </w:pPr>
      <w:r>
        <w:drawing>
          <wp:inline distT="0" distB="0" distL="114300" distR="114300">
            <wp:extent cx="5264785" cy="945515"/>
            <wp:effectExtent l="0" t="0" r="12065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BE135F"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4</w:t>
      </w:r>
    </w:p>
    <w:p w14:paraId="6BD14FDD">
      <w:pPr>
        <w:jc w:val="center"/>
        <w:rPr>
          <w:rFonts w:hint="default"/>
          <w:lang w:eastAsia="zh-Hans"/>
        </w:rPr>
      </w:pPr>
    </w:p>
    <w:p w14:paraId="316E5769"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择【挂网目录查询】模块查看招采系统中的挂网目录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5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38BD663D"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</w:rPr>
        <w:t>①　</w:t>
      </w:r>
      <w:r>
        <w:rPr>
          <w:rFonts w:hint="eastAsia"/>
          <w:color w:val="FF0000"/>
          <w:sz w:val="15"/>
          <w:szCs w:val="15"/>
          <w:lang w:val="en-US" w:eastAsia="zh-Hans"/>
        </w:rPr>
        <w:t>如</w:t>
      </w:r>
      <w:r>
        <w:rPr>
          <w:rFonts w:hint="default"/>
          <w:color w:val="FF0000"/>
          <w:sz w:val="15"/>
          <w:szCs w:val="15"/>
          <w:lang w:eastAsia="zh-Hans"/>
        </w:rPr>
        <w:t>果配送</w:t>
      </w:r>
      <w:r>
        <w:rPr>
          <w:rFonts w:hint="eastAsia"/>
          <w:color w:val="FF0000"/>
          <w:sz w:val="15"/>
          <w:szCs w:val="15"/>
          <w:lang w:val="en-US" w:eastAsia="zh-Hans"/>
        </w:rPr>
        <w:t>地区</w:t>
      </w:r>
      <w:r>
        <w:rPr>
          <w:rFonts w:hint="default"/>
          <w:color w:val="FF0000"/>
          <w:sz w:val="15"/>
          <w:szCs w:val="15"/>
          <w:lang w:eastAsia="zh-Hans"/>
        </w:rPr>
        <w:t>没有全覆盖，医院端选不到该药品。</w:t>
      </w:r>
    </w:p>
    <w:p w14:paraId="5E2FE60E">
      <w:pPr>
        <w:numPr>
          <w:ilvl w:val="0"/>
          <w:numId w:val="0"/>
        </w:numPr>
        <w:rPr>
          <w:rFonts w:hint="default"/>
          <w:lang w:eastAsia="zh-Hans"/>
        </w:rPr>
      </w:pPr>
      <w:r>
        <w:drawing>
          <wp:inline distT="0" distB="0" distL="114300" distR="114300">
            <wp:extent cx="5271135" cy="2943225"/>
            <wp:effectExtent l="0" t="0" r="12065" b="31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0B6E5"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5</w:t>
      </w:r>
    </w:p>
    <w:p w14:paraId="030BEDF6">
      <w:pPr>
        <w:jc w:val="center"/>
        <w:rPr>
          <w:rFonts w:hint="default"/>
          <w:lang w:eastAsia="zh-Hans"/>
        </w:rPr>
      </w:pPr>
    </w:p>
    <w:p w14:paraId="046755FC"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选择【配送关系管理】模块下的【配送产品关系列表】模块来查看或设置招采系统中的配送关系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6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5A14339F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撤回按钮：在配送企业未操作的情况下，生产企业可以撤回某个产品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09A9F06A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撤废按钮</w:t>
      </w:r>
      <w:r>
        <w:rPr>
          <w:rFonts w:hint="default"/>
          <w:color w:val="FF0000"/>
          <w:sz w:val="15"/>
          <w:szCs w:val="15"/>
          <w:lang w:eastAsia="zh-Hans"/>
        </w:rPr>
        <w:t>：配送关系在生效状态，生产企业撤废，不需要经过配送企业同意，直接撤废</w:t>
      </w:r>
    </w:p>
    <w:p w14:paraId="0FB7106A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重新提交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删除按钮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在撤回后的产品可以删除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也可以重新提交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322F40F7">
      <w:pPr>
        <w:jc w:val="both"/>
      </w:pPr>
      <w:r>
        <w:drawing>
          <wp:inline distT="0" distB="0" distL="114300" distR="114300">
            <wp:extent cx="5273675" cy="2943860"/>
            <wp:effectExtent l="0" t="0" r="9525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A5043"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6</w:t>
      </w:r>
    </w:p>
    <w:p w14:paraId="1BB9754C">
      <w:pPr>
        <w:jc w:val="center"/>
        <w:rPr>
          <w:rFonts w:hint="default"/>
          <w:lang w:eastAsia="zh-Hans"/>
        </w:rPr>
      </w:pPr>
    </w:p>
    <w:p w14:paraId="53233010"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选择【配送关系管理】模块下的【配送产品关系管理】模块，点击【新建配送协议】按钮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7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2788CBA7">
      <w:pPr>
        <w:numPr>
          <w:ilvl w:val="0"/>
          <w:numId w:val="0"/>
        </w:numPr>
        <w:rPr>
          <w:rFonts w:hint="default"/>
          <w:sz w:val="24"/>
          <w:szCs w:val="24"/>
          <w:lang w:eastAsia="zh-Hans"/>
        </w:rPr>
      </w:pPr>
    </w:p>
    <w:p w14:paraId="4C5B184A">
      <w:pPr>
        <w:jc w:val="both"/>
        <w:rPr>
          <w:rFonts w:hint="default"/>
          <w:lang w:eastAsia="zh-Hans"/>
        </w:rPr>
      </w:pPr>
    </w:p>
    <w:p w14:paraId="4CA21DD8"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1135" cy="2981325"/>
            <wp:effectExtent l="0" t="0" r="12065" b="1587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AC071"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7</w:t>
      </w:r>
    </w:p>
    <w:p w14:paraId="3BA45931">
      <w:pPr>
        <w:jc w:val="center"/>
        <w:rPr>
          <w:rFonts w:hint="default"/>
          <w:lang w:eastAsia="zh-Hans"/>
        </w:rPr>
      </w:pPr>
    </w:p>
    <w:p w14:paraId="7DACEFF4">
      <w:pPr>
        <w:numPr>
          <w:ilvl w:val="0"/>
          <w:numId w:val="1"/>
        </w:numPr>
        <w:ind w:left="0" w:leftChars="0" w:firstLine="0" w:firstLineChars="0"/>
        <w:jc w:val="both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default"/>
          <w:sz w:val="24"/>
          <w:szCs w:val="24"/>
          <w:lang w:eastAsia="zh-Hans"/>
        </w:rPr>
        <w:t>管理】模块下的【</w:t>
      </w:r>
      <w:r>
        <w:rPr>
          <w:rFonts w:hint="eastAsia"/>
          <w:sz w:val="24"/>
          <w:szCs w:val="24"/>
          <w:lang w:val="en-US" w:eastAsia="zh-Hans"/>
        </w:rPr>
        <w:t>未完成</w:t>
      </w:r>
      <w:r>
        <w:rPr>
          <w:rFonts w:hint="default"/>
          <w:sz w:val="24"/>
          <w:szCs w:val="24"/>
          <w:lang w:eastAsia="zh-Hans"/>
        </w:rPr>
        <w:t>合同信息管理】模块来查看招采系统中</w:t>
      </w:r>
      <w:r>
        <w:rPr>
          <w:rFonts w:hint="eastAsia"/>
          <w:sz w:val="24"/>
          <w:szCs w:val="24"/>
          <w:lang w:val="en-US" w:eastAsia="zh-Hans"/>
        </w:rPr>
        <w:t>未完成</w:t>
      </w:r>
      <w:r>
        <w:rPr>
          <w:rFonts w:hint="default"/>
          <w:sz w:val="24"/>
          <w:szCs w:val="24"/>
          <w:lang w:eastAsia="zh-Hans"/>
        </w:rPr>
        <w:t>的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eastAsia"/>
          <w:sz w:val="24"/>
          <w:szCs w:val="24"/>
          <w:lang w:val="en-US" w:eastAsia="zh-Hans"/>
        </w:rPr>
        <w:t>信息</w:t>
      </w:r>
      <w:r>
        <w:rPr>
          <w:rStyle w:val="4"/>
          <w:rFonts w:hint="eastAsia" w:ascii="宋体" w:hAnsi="宋体" w:eastAsia="宋体" w:cs="宋体"/>
          <w:sz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8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12DA1FFB">
      <w:pPr>
        <w:numPr>
          <w:ilvl w:val="0"/>
          <w:numId w:val="3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查看按钮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查看合同信息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349C44D8">
      <w:pPr>
        <w:numPr>
          <w:ilvl w:val="0"/>
          <w:numId w:val="3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记录按钮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查看签章操作记录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69DE19DA">
      <w:pPr>
        <w:numPr>
          <w:ilvl w:val="0"/>
          <w:numId w:val="3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联系方式按钮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可查看医疗机构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生产企业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配送企业联系方式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13F91BE5">
      <w:pPr>
        <w:numPr>
          <w:ilvl w:val="0"/>
          <w:numId w:val="0"/>
        </w:numPr>
        <w:ind w:leftChars="0"/>
        <w:jc w:val="both"/>
        <w:rPr>
          <w:rStyle w:val="4"/>
          <w:rFonts w:hint="default" w:ascii="宋体" w:hAnsi="宋体" w:eastAsia="宋体" w:cs="宋体"/>
          <w:sz w:val="24"/>
          <w:lang w:eastAsia="zh-Hans"/>
        </w:rPr>
      </w:pPr>
    </w:p>
    <w:p w14:paraId="291B9BB7">
      <w:pPr>
        <w:jc w:val="both"/>
      </w:pPr>
      <w:r>
        <w:drawing>
          <wp:inline distT="0" distB="0" distL="114300" distR="114300">
            <wp:extent cx="5271135" cy="2498725"/>
            <wp:effectExtent l="0" t="0" r="12065" b="1587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4B2A0"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8</w:t>
      </w:r>
    </w:p>
    <w:p w14:paraId="1C7A5B75">
      <w:pPr>
        <w:jc w:val="center"/>
        <w:rPr>
          <w:rFonts w:hint="default"/>
          <w:lang w:eastAsia="zh-Hans"/>
        </w:rPr>
      </w:pPr>
    </w:p>
    <w:p w14:paraId="52E85EE8">
      <w:pPr>
        <w:numPr>
          <w:ilvl w:val="0"/>
          <w:numId w:val="1"/>
        </w:numPr>
        <w:ind w:left="0" w:leftChars="0" w:firstLine="0" w:firstLineChars="0"/>
        <w:jc w:val="both"/>
        <w:rPr>
          <w:rStyle w:val="4"/>
          <w:rFonts w:hint="eastAsia"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default"/>
          <w:sz w:val="24"/>
          <w:szCs w:val="24"/>
          <w:lang w:eastAsia="zh-Hans"/>
        </w:rPr>
        <w:t>管理】模块下的【</w:t>
      </w:r>
      <w:r>
        <w:rPr>
          <w:rFonts w:hint="eastAsia"/>
          <w:sz w:val="24"/>
          <w:szCs w:val="24"/>
          <w:lang w:val="en-US" w:eastAsia="zh-Hans"/>
        </w:rPr>
        <w:t>已完成</w:t>
      </w:r>
      <w:r>
        <w:rPr>
          <w:rFonts w:hint="default"/>
          <w:sz w:val="24"/>
          <w:szCs w:val="24"/>
          <w:lang w:eastAsia="zh-Hans"/>
        </w:rPr>
        <w:t>合同明细</w:t>
      </w:r>
      <w:r>
        <w:rPr>
          <w:rFonts w:hint="eastAsia"/>
          <w:sz w:val="24"/>
          <w:szCs w:val="24"/>
          <w:lang w:val="en-US" w:eastAsia="zh-Hans"/>
        </w:rPr>
        <w:t>查看</w:t>
      </w:r>
      <w:r>
        <w:rPr>
          <w:rFonts w:hint="default"/>
          <w:sz w:val="24"/>
          <w:szCs w:val="24"/>
          <w:lang w:eastAsia="zh-Hans"/>
        </w:rPr>
        <w:t>】模块来查看招采系统中</w:t>
      </w:r>
      <w:r>
        <w:rPr>
          <w:rFonts w:hint="eastAsia"/>
          <w:sz w:val="24"/>
          <w:szCs w:val="24"/>
          <w:lang w:val="en-US" w:eastAsia="zh-Hans"/>
        </w:rPr>
        <w:t>完成的</w:t>
      </w:r>
      <w:r>
        <w:rPr>
          <w:rFonts w:hint="default"/>
          <w:sz w:val="24"/>
          <w:szCs w:val="24"/>
          <w:lang w:eastAsia="zh-Hans"/>
        </w:rPr>
        <w:t>合同信息</w:t>
      </w:r>
      <w:r>
        <w:rPr>
          <w:rStyle w:val="4"/>
          <w:rFonts w:hint="eastAsia" w:ascii="宋体" w:hAnsi="宋体" w:eastAsia="宋体" w:cs="宋体"/>
          <w:sz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9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 w14:paraId="677BE659"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975610"/>
            <wp:effectExtent l="0" t="0" r="12065" b="2159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9</w:t>
      </w:r>
    </w:p>
    <w:p w14:paraId="10C5F4AA">
      <w:pPr>
        <w:jc w:val="center"/>
        <w:rPr>
          <w:rFonts w:hint="default"/>
          <w:lang w:eastAsia="zh-Hans"/>
        </w:rPr>
      </w:pPr>
    </w:p>
    <w:p w14:paraId="39267996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选择【订单明细跟踪】菜单页面来查看订单具体流程到哪一步了</w:t>
      </w:r>
      <w:r>
        <w:rPr>
          <w:rStyle w:val="4"/>
          <w:rFonts w:hint="eastAsia" w:ascii="宋体" w:hAnsi="宋体" w:eastAsia="宋体" w:cs="宋体"/>
          <w:sz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10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 w14:paraId="5F816D09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1135" cy="2316480"/>
            <wp:effectExtent l="0" t="0" r="12065" b="2032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88337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10</w:t>
      </w:r>
    </w:p>
    <w:p w14:paraId="6E5CFE05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 w14:paraId="09F9A358">
      <w:pPr>
        <w:numPr>
          <w:ilvl w:val="0"/>
          <w:numId w:val="0"/>
        </w:numPr>
        <w:ind w:leftChars="0"/>
        <w:jc w:val="both"/>
        <w:rPr>
          <w:rStyle w:val="4"/>
          <w:rFonts w:hint="default"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11、</w:t>
      </w: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选择【议价管理】模块对医疗机构发起的产品进行议价</w:t>
      </w:r>
      <w:r>
        <w:rPr>
          <w:rStyle w:val="4"/>
          <w:rFonts w:hint="eastAsia" w:ascii="宋体" w:hAnsi="宋体" w:eastAsia="宋体" w:cs="宋体"/>
          <w:sz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 w14:paraId="5ADE8A08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产品在规定时间范围内可以多次议价，直到一方同意或者拒绝结束流程。</w:t>
      </w:r>
    </w:p>
    <w:p w14:paraId="34E01187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医院发起议价，生产企业响应医院还价，同意或者拒绝。</w:t>
      </w:r>
    </w:p>
    <w:p w14:paraId="15DC98A4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联系方式按钮：可查看联系方式。</w:t>
      </w:r>
    </w:p>
    <w:p w14:paraId="05DE2065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操作历史按钮：可以查看议价历史记录。</w:t>
      </w:r>
    </w:p>
    <w:p w14:paraId="20A2C1CF">
      <w:pPr>
        <w:numPr>
          <w:ilvl w:val="0"/>
          <w:numId w:val="0"/>
        </w:numPr>
        <w:ind w:leftChars="0"/>
        <w:jc w:val="both"/>
        <w:rPr>
          <w:rStyle w:val="4"/>
          <w:rFonts w:hint="default" w:ascii="宋体" w:hAnsi="宋体" w:eastAsia="宋体" w:cs="宋体"/>
          <w:sz w:val="24"/>
          <w:lang w:eastAsia="zh-Hans"/>
        </w:rPr>
      </w:pPr>
    </w:p>
    <w:p w14:paraId="27E1E8AA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135" cy="2969895"/>
            <wp:effectExtent l="0" t="0" r="12065" b="190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3FCFB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11</w:t>
      </w:r>
    </w:p>
    <w:p w14:paraId="1814B40F">
      <w:pPr>
        <w:numPr>
          <w:ilvl w:val="0"/>
          <w:numId w:val="0"/>
        </w:numPr>
        <w:ind w:leftChars="0"/>
        <w:jc w:val="both"/>
        <w:rPr>
          <w:rStyle w:val="4"/>
          <w:rFonts w:hint="default"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12、</w:t>
      </w: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选择【历史订单查询】模块下的【药品历史订单查询】模块来查看招采系统中的历史订单数据</w:t>
      </w:r>
      <w:r>
        <w:rPr>
          <w:rStyle w:val="4"/>
          <w:rFonts w:hint="eastAsia" w:ascii="宋体" w:hAnsi="宋体" w:eastAsia="宋体" w:cs="宋体"/>
          <w:sz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 w14:paraId="57A63305">
      <w:pPr>
        <w:numPr>
          <w:ilvl w:val="0"/>
          <w:numId w:val="0"/>
        </w:numPr>
        <w:ind w:leftChars="0"/>
        <w:jc w:val="both"/>
        <w:rPr>
          <w:rStyle w:val="4"/>
          <w:rFonts w:hint="default" w:ascii="宋体" w:hAnsi="宋体" w:eastAsia="宋体" w:cs="宋体"/>
          <w:sz w:val="24"/>
          <w:lang w:eastAsia="zh-Hans"/>
        </w:rPr>
      </w:pPr>
      <w:r>
        <w:drawing>
          <wp:inline distT="0" distB="0" distL="114300" distR="114300">
            <wp:extent cx="5271135" cy="2142490"/>
            <wp:effectExtent l="0" t="0" r="12065" b="1651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B0C00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12</w:t>
      </w:r>
    </w:p>
    <w:p w14:paraId="0CB1E6D9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 w14:paraId="1A834D15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温馨提示：本</w:t>
      </w:r>
      <w:r>
        <w:rPr>
          <w:rFonts w:hint="eastAsia"/>
          <w:lang w:val="en-US" w:eastAsia="zh-Hans"/>
        </w:rPr>
        <w:t>操作指引</w:t>
      </w:r>
      <w:r>
        <w:rPr>
          <w:rFonts w:hint="default"/>
          <w:lang w:eastAsia="zh-Hans"/>
        </w:rPr>
        <w:t>为测试账号、测试数据，不是正式数据，测试菜单和正式菜单有一定区别，请大家以正式的菜单为准</w:t>
      </w:r>
    </w:p>
    <w:p w14:paraId="453BE369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 w14:paraId="50F2C8EC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F7DB23"/>
    <w:multiLevelType w:val="singleLevel"/>
    <w:tmpl w:val="BDF7DB23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">
    <w:nsid w:val="F5CA3347"/>
    <w:multiLevelType w:val="singleLevel"/>
    <w:tmpl w:val="F5CA3347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2">
    <w:nsid w:val="FDDE7380"/>
    <w:multiLevelType w:val="singleLevel"/>
    <w:tmpl w:val="FDDE7380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3">
    <w:nsid w:val="7EDDF203"/>
    <w:multiLevelType w:val="singleLevel"/>
    <w:tmpl w:val="7EDDF203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0ZGY2NWQzY2Q2Zjk3NzhmMTYyNmI0MzU4YjNhZTkifQ=="/>
  </w:docVars>
  <w:rsids>
    <w:rsidRoot w:val="FD7FC350"/>
    <w:rsid w:val="1BBB0BF5"/>
    <w:rsid w:val="275D4AB3"/>
    <w:rsid w:val="2A1C60EF"/>
    <w:rsid w:val="2FCDA779"/>
    <w:rsid w:val="2FF728EA"/>
    <w:rsid w:val="35717388"/>
    <w:rsid w:val="37DE8050"/>
    <w:rsid w:val="38C64F1D"/>
    <w:rsid w:val="47B409FB"/>
    <w:rsid w:val="4DFD0CF7"/>
    <w:rsid w:val="5FCF512B"/>
    <w:rsid w:val="642F203C"/>
    <w:rsid w:val="66FE9E27"/>
    <w:rsid w:val="6BFD3D9A"/>
    <w:rsid w:val="6FBD0E94"/>
    <w:rsid w:val="6FFA3612"/>
    <w:rsid w:val="7EFD62FF"/>
    <w:rsid w:val="7F3B8B0D"/>
    <w:rsid w:val="7FFDDA5A"/>
    <w:rsid w:val="8D6D8F6E"/>
    <w:rsid w:val="97DDD07C"/>
    <w:rsid w:val="9FF1C6B1"/>
    <w:rsid w:val="AABA66DA"/>
    <w:rsid w:val="B7B39C22"/>
    <w:rsid w:val="D4BF0766"/>
    <w:rsid w:val="E2BD4F2B"/>
    <w:rsid w:val="EA9A760F"/>
    <w:rsid w:val="EF594AEC"/>
    <w:rsid w:val="EFF5FE03"/>
    <w:rsid w:val="F3FFED85"/>
    <w:rsid w:val="FB3F111A"/>
    <w:rsid w:val="FD7FC350"/>
    <w:rsid w:val="FF159D5E"/>
    <w:rsid w:val="FFDD23F4"/>
    <w:rsid w:val="FFED9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916</Words>
  <Characters>986</Characters>
  <Lines>0</Lines>
  <Paragraphs>0</Paragraphs>
  <TotalTime>1</TotalTime>
  <ScaleCrop>false</ScaleCrop>
  <LinksUpToDate>false</LinksUpToDate>
  <CharactersWithSpaces>992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2023-07-13T17:18:00Z</dcterms:created>
  <dc:creator>简单</dc:creator>
  <cp:lastModifiedBy>同下</cp:lastModifiedBy>
  <dcterms:modified xsi:type="dcterms:W3CDTF">2024-12-21T11:38:35Z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4BC9E17049DB4FF295E0953F5864E213_13</vt:lpwstr>
  </property>
</Properties>
</file>