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val="en-US" w:eastAsia="zh-Hans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Hans"/>
        </w:rPr>
        <w:t>新招采子系统【生产企业】耗材交易操作指引（新）</w:t>
      </w:r>
    </w:p>
    <w:p>
      <w:pPr>
        <w:jc w:val="left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4"/>
          <w:rFonts w:ascii="宋体" w:hAnsi="宋体" w:eastAsia="宋体" w:cs="宋体"/>
          <w:sz w:val="24"/>
        </w:rPr>
        <w:t>访问</w:t>
      </w:r>
      <w:r>
        <w:rPr>
          <w:rStyle w:val="4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4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4"/>
          <w:rFonts w:hint="eastAsia" w:ascii="宋体" w:hAnsi="宋体" w:eastAsia="宋体" w:cs="宋体"/>
          <w:sz w:val="24"/>
        </w:rPr>
        <w:t>（图1）</w:t>
      </w:r>
      <w:r>
        <w:rPr>
          <w:rStyle w:val="4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5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5"/>
          <w:rFonts w:hint="eastAsia" w:ascii="宋体" w:hAnsi="宋体" w:eastAsia="宋体" w:cs="宋体"/>
          <w:b/>
          <w:sz w:val="24"/>
        </w:rPr>
        <w:fldChar w:fldCharType="end"/>
      </w:r>
    </w:p>
    <w:p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rPr>
          <w:rFonts w:hint="default"/>
          <w:sz w:val="24"/>
          <w:szCs w:val="24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222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3、点击招采企业服务，点击立即查看</w:t>
      </w:r>
      <w:r>
        <w:rPr>
          <w:rFonts w:hint="eastAsia"/>
          <w:sz w:val="24"/>
          <w:szCs w:val="24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3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请企业先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绑定CA再</w:t>
      </w:r>
      <w:r>
        <w:rPr>
          <w:rFonts w:hint="default"/>
          <w:color w:val="FF0000"/>
          <w:sz w:val="15"/>
          <w:szCs w:val="15"/>
        </w:rPr>
        <w:t xml:space="preserve">完成角色认证。   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2346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4、生产企业登录招采子系统，进入【</w:t>
      </w:r>
      <w:r>
        <w:rPr>
          <w:rFonts w:hint="eastAsia"/>
          <w:sz w:val="24"/>
          <w:szCs w:val="24"/>
          <w:lang w:val="en-US" w:eastAsia="zh-CN"/>
        </w:rPr>
        <w:t>耗材</w:t>
      </w:r>
      <w:r>
        <w:rPr>
          <w:rFonts w:hint="default"/>
          <w:sz w:val="24"/>
          <w:szCs w:val="24"/>
        </w:rPr>
        <w:t>交易】模块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1886585"/>
            <wp:effectExtent l="0" t="0" r="12065" b="1841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4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择【挂网目录查询】模块查看招采系统中的挂网目录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6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生产企业可以选择自己需要的字段展示在下方列表。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drawing>
          <wp:inline distT="0" distB="0" distL="114300" distR="114300">
            <wp:extent cx="5271135" cy="2969895"/>
            <wp:effectExtent l="0" t="0" r="12065" b="19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5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选择【配送关系管理】模块下的【配送产品关系列表】模块来查看或设置招采系统中的配送关系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6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撤回按钮：在配送企业未操作的情况下，生产企业可以撤回某个产品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重新提交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删除按钮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在撤回后的产品可以删除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也可以重新提交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批量提交按钮：选择需要的数据批量提交。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>
      <w:pPr>
        <w:jc w:val="both"/>
      </w:pPr>
      <w:r>
        <w:drawing>
          <wp:inline distT="0" distB="0" distL="114300" distR="114300">
            <wp:extent cx="5268595" cy="2919730"/>
            <wp:effectExtent l="0" t="0" r="14605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6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选择【配送关系管理】模块下的【配送产品关系管理】模块，点击【新建配送协议】按钮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7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单个产品或者按照注册证批量添加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jc w:val="both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1135" cy="2948940"/>
            <wp:effectExtent l="0" t="0" r="12065" b="2286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7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default"/>
          <w:sz w:val="24"/>
          <w:szCs w:val="24"/>
          <w:lang w:eastAsia="zh-Hans"/>
        </w:rPr>
        <w:t>管理】模块下的【</w:t>
      </w:r>
      <w:r>
        <w:rPr>
          <w:rFonts w:hint="eastAsia"/>
          <w:sz w:val="24"/>
          <w:szCs w:val="24"/>
          <w:lang w:val="en-US" w:eastAsia="zh-CN"/>
        </w:rPr>
        <w:t>约定量协议列表</w:t>
      </w:r>
      <w:r>
        <w:rPr>
          <w:rFonts w:hint="default"/>
          <w:sz w:val="24"/>
          <w:szCs w:val="24"/>
          <w:lang w:eastAsia="zh-Hans"/>
        </w:rPr>
        <w:t>】模块来查看招采系统中的</w:t>
      </w:r>
      <w:r>
        <w:rPr>
          <w:rFonts w:hint="eastAsia"/>
          <w:sz w:val="24"/>
          <w:szCs w:val="24"/>
          <w:lang w:val="en-US" w:eastAsia="zh-CN"/>
        </w:rPr>
        <w:t>约定量协议</w:t>
      </w:r>
      <w:r>
        <w:rPr>
          <w:rFonts w:hint="eastAsia"/>
          <w:sz w:val="24"/>
          <w:szCs w:val="24"/>
          <w:lang w:val="en-US" w:eastAsia="zh-Hans"/>
        </w:rPr>
        <w:t>信息（注意下面几点）</w:t>
      </w:r>
      <w:r>
        <w:rPr>
          <w:rStyle w:val="4"/>
          <w:rFonts w:hint="eastAsia" w:ascii="宋体" w:hAnsi="宋体" w:eastAsia="宋体" w:cs="宋体"/>
          <w:sz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8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查看按钮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</w:t>
      </w:r>
      <w:r>
        <w:rPr>
          <w:rFonts w:hint="eastAsia"/>
          <w:color w:val="FF0000"/>
          <w:sz w:val="15"/>
          <w:szCs w:val="15"/>
          <w:lang w:val="en-US" w:eastAsia="zh-CN"/>
        </w:rPr>
        <w:t>约定量协议</w:t>
      </w:r>
      <w:r>
        <w:rPr>
          <w:rFonts w:hint="eastAsia"/>
          <w:color w:val="FF0000"/>
          <w:sz w:val="15"/>
          <w:szCs w:val="15"/>
          <w:lang w:val="en-US" w:eastAsia="zh-Hans"/>
        </w:rPr>
        <w:t>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签章按钮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选择需要的数据进行签章操作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医院创建合同时先创建协议，如果两方没完成协议签章，协议状态展示的是两方未签订，没有生效不能签合同。</w:t>
      </w:r>
    </w:p>
    <w:p>
      <w:pPr>
        <w:numPr>
          <w:ilvl w:val="0"/>
          <w:numId w:val="0"/>
        </w:numPr>
        <w:ind w:leftChars="0"/>
        <w:jc w:val="both"/>
        <w:rPr>
          <w:rStyle w:val="4"/>
          <w:rFonts w:hint="default" w:ascii="宋体" w:hAnsi="宋体" w:eastAsia="宋体" w:cs="宋体"/>
          <w:sz w:val="24"/>
          <w:lang w:eastAsia="zh-Hans"/>
        </w:rPr>
      </w:pPr>
    </w:p>
    <w:p>
      <w:pPr>
        <w:jc w:val="both"/>
      </w:pPr>
      <w:r>
        <w:drawing>
          <wp:inline distT="0" distB="0" distL="114300" distR="114300">
            <wp:extent cx="5271135" cy="2914015"/>
            <wp:effectExtent l="0" t="0" r="12065" b="698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8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default"/>
          <w:sz w:val="24"/>
          <w:szCs w:val="24"/>
          <w:lang w:eastAsia="zh-Hans"/>
        </w:rPr>
        <w:t>管理】模块下的【</w:t>
      </w:r>
      <w:r>
        <w:rPr>
          <w:rFonts w:hint="eastAsia"/>
          <w:sz w:val="24"/>
          <w:szCs w:val="24"/>
          <w:lang w:val="en-US" w:eastAsia="zh-CN"/>
        </w:rPr>
        <w:t>合同信息</w:t>
      </w:r>
      <w:r>
        <w:rPr>
          <w:rFonts w:hint="default"/>
          <w:sz w:val="24"/>
          <w:szCs w:val="24"/>
          <w:lang w:eastAsia="zh-Hans"/>
        </w:rPr>
        <w:t>管理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非套装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  <w:lang w:val="en-US" w:eastAsia="zh-CN"/>
        </w:rPr>
        <w:t>/（套装）</w:t>
      </w:r>
      <w:r>
        <w:rPr>
          <w:rFonts w:hint="default"/>
          <w:sz w:val="24"/>
          <w:szCs w:val="24"/>
          <w:lang w:eastAsia="zh-Hans"/>
        </w:rPr>
        <w:t>】模块来查看招采系统中的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eastAsia"/>
          <w:sz w:val="24"/>
          <w:szCs w:val="24"/>
          <w:lang w:val="en-US" w:eastAsia="zh-Hans"/>
        </w:rPr>
        <w:t>信息（注意下面几点）</w:t>
      </w:r>
      <w:r>
        <w:rPr>
          <w:rStyle w:val="4"/>
          <w:rFonts w:hint="eastAsia" w:ascii="宋体" w:hAnsi="宋体" w:eastAsia="宋体" w:cs="宋体"/>
          <w:sz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9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6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查看按钮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查看合同信息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6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记录按钮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查看签章操作记录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6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签章</w:t>
      </w:r>
      <w:r>
        <w:rPr>
          <w:rFonts w:hint="default"/>
          <w:color w:val="FF0000"/>
          <w:sz w:val="15"/>
          <w:szCs w:val="15"/>
          <w:lang w:eastAsia="zh-Hans"/>
        </w:rPr>
        <w:t>/</w:t>
      </w:r>
      <w:r>
        <w:rPr>
          <w:rFonts w:hint="eastAsia"/>
          <w:color w:val="FF0000"/>
          <w:sz w:val="15"/>
          <w:szCs w:val="15"/>
          <w:lang w:val="en-US" w:eastAsia="zh-Hans"/>
        </w:rPr>
        <w:t>批量签章按钮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选择需要的数据进行签章操作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6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拒绝按钮：企业可以拒绝签章。</w:t>
      </w:r>
    </w:p>
    <w:p>
      <w:pPr>
        <w:jc w:val="center"/>
      </w:pPr>
      <w:r>
        <w:drawing>
          <wp:inline distT="0" distB="0" distL="114300" distR="114300">
            <wp:extent cx="5268595" cy="2469515"/>
            <wp:effectExtent l="0" t="0" r="14605" b="196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9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Style w:val="4"/>
          <w:rFonts w:hint="eastAsia"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</w:t>
      </w:r>
      <w:r>
        <w:rPr>
          <w:rFonts w:hint="eastAsia"/>
          <w:sz w:val="24"/>
          <w:szCs w:val="24"/>
          <w:lang w:val="en-US" w:eastAsia="zh-CN"/>
        </w:rPr>
        <w:t>合同</w:t>
      </w:r>
      <w:r>
        <w:rPr>
          <w:rFonts w:hint="default"/>
          <w:sz w:val="24"/>
          <w:szCs w:val="24"/>
          <w:lang w:eastAsia="zh-Hans"/>
        </w:rPr>
        <w:t>管理】模块下的【合同明细</w:t>
      </w:r>
      <w:r>
        <w:rPr>
          <w:rFonts w:hint="eastAsia"/>
          <w:sz w:val="24"/>
          <w:szCs w:val="24"/>
          <w:lang w:val="en-US" w:eastAsia="zh-Hans"/>
        </w:rPr>
        <w:t>查看</w:t>
      </w:r>
      <w:r>
        <w:rPr>
          <w:rFonts w:hint="eastAsia"/>
          <w:sz w:val="24"/>
          <w:szCs w:val="24"/>
          <w:lang w:val="en-US" w:eastAsia="zh-CN"/>
        </w:rPr>
        <w:t>（非套装）/（套装）</w:t>
      </w:r>
      <w:r>
        <w:rPr>
          <w:rFonts w:hint="default"/>
          <w:sz w:val="24"/>
          <w:szCs w:val="24"/>
          <w:lang w:eastAsia="zh-Hans"/>
        </w:rPr>
        <w:t>】模块来查看招采系统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合同</w:t>
      </w:r>
      <w:r>
        <w:rPr>
          <w:rFonts w:hint="eastAsia"/>
          <w:sz w:val="24"/>
          <w:szCs w:val="24"/>
          <w:lang w:val="en-US" w:eastAsia="zh-CN"/>
        </w:rPr>
        <w:t>明细信息</w:t>
      </w:r>
      <w:r>
        <w:rPr>
          <w:rStyle w:val="4"/>
          <w:rFonts w:hint="eastAsia" w:ascii="宋体" w:hAnsi="宋体" w:eastAsia="宋体" w:cs="宋体"/>
          <w:sz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10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>
      <w:p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1135" cy="2284095"/>
            <wp:effectExtent l="0" t="0" r="12065" b="19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10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</w:t>
      </w:r>
      <w:r>
        <w:rPr>
          <w:rFonts w:hint="eastAsia"/>
          <w:sz w:val="24"/>
          <w:szCs w:val="24"/>
          <w:lang w:val="en-US" w:eastAsia="zh-CN"/>
        </w:rPr>
        <w:t>发货</w:t>
      </w:r>
      <w:r>
        <w:rPr>
          <w:rFonts w:hint="default"/>
          <w:sz w:val="24"/>
          <w:szCs w:val="24"/>
          <w:lang w:eastAsia="zh-Hans"/>
        </w:rPr>
        <w:t>管理】模块下的</w:t>
      </w:r>
      <w:r>
        <w:rPr>
          <w:rFonts w:hint="eastAsia"/>
          <w:sz w:val="24"/>
          <w:szCs w:val="24"/>
          <w:lang w:val="en-US" w:eastAsia="zh-Hans"/>
        </w:rPr>
        <w:t>【订单明细跟踪】菜单页面来查看订单具体流程到哪一步了</w:t>
      </w:r>
      <w:r>
        <w:rPr>
          <w:rStyle w:val="4"/>
          <w:rFonts w:hint="eastAsia" w:ascii="宋体" w:hAnsi="宋体" w:eastAsia="宋体" w:cs="宋体"/>
          <w:sz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3675" cy="2468245"/>
            <wp:effectExtent l="0" t="0" r="9525" b="209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1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both"/>
        <w:rPr>
          <w:rStyle w:val="4"/>
          <w:rFonts w:hint="default"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1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default"/>
          <w:sz w:val="24"/>
          <w:szCs w:val="24"/>
          <w:lang w:eastAsia="zh-Hans"/>
        </w:rPr>
        <w:t>、</w:t>
      </w:r>
      <w:r>
        <w:rPr>
          <w:rFonts w:hint="default"/>
          <w:sz w:val="24"/>
          <w:szCs w:val="24"/>
        </w:rPr>
        <w:t>生产企业</w:t>
      </w:r>
      <w:r>
        <w:rPr>
          <w:rFonts w:hint="default"/>
          <w:sz w:val="24"/>
          <w:szCs w:val="24"/>
          <w:lang w:eastAsia="zh-Hans"/>
        </w:rPr>
        <w:t>选择【议价管理】模块对医疗机构发起的产品进行议价</w:t>
      </w:r>
      <w:r>
        <w:rPr>
          <w:rStyle w:val="4"/>
          <w:rFonts w:hint="eastAsia" w:ascii="宋体" w:hAnsi="宋体" w:eastAsia="宋体" w:cs="宋体"/>
          <w:sz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>
      <w:pPr>
        <w:numPr>
          <w:ilvl w:val="0"/>
          <w:numId w:val="7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产品在规定时间范围内可以多次议价，直到一方同意或者拒绝结束流程。</w:t>
      </w:r>
    </w:p>
    <w:p>
      <w:pPr>
        <w:numPr>
          <w:ilvl w:val="0"/>
          <w:numId w:val="7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医院发起议价，生产企业响应医院还价，同意或者拒绝。</w:t>
      </w:r>
    </w:p>
    <w:p>
      <w:pPr>
        <w:numPr>
          <w:ilvl w:val="0"/>
          <w:numId w:val="0"/>
        </w:numPr>
        <w:ind w:leftChars="0"/>
        <w:jc w:val="both"/>
        <w:rPr>
          <w:rStyle w:val="4"/>
          <w:rFonts w:hint="default" w:ascii="宋体" w:hAnsi="宋体" w:eastAsia="宋体" w:cs="宋体"/>
          <w:sz w:val="24"/>
          <w:lang w:eastAsia="zh-Hans"/>
        </w:rPr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59705" cy="2940050"/>
            <wp:effectExtent l="0" t="0" r="23495" b="635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2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/>
        <w:jc w:val="both"/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温馨提示：本</w:t>
      </w:r>
      <w:r>
        <w:rPr>
          <w:rFonts w:hint="eastAsia"/>
          <w:lang w:val="en-US" w:eastAsia="zh-Hans"/>
        </w:rPr>
        <w:t>操作指引</w:t>
      </w:r>
      <w:r>
        <w:rPr>
          <w:rFonts w:hint="default"/>
          <w:lang w:eastAsia="zh-Hans"/>
        </w:rPr>
        <w:t>为测试账号、测试数据，不是正式数据，测试菜单和正式菜单有一定区别，请大家以正式的菜单为准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F7DB23"/>
    <w:multiLevelType w:val="singleLevel"/>
    <w:tmpl w:val="BDF7DB23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C5EEC38E"/>
    <w:multiLevelType w:val="singleLevel"/>
    <w:tmpl w:val="C5EEC38E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E9EB70F1"/>
    <w:multiLevelType w:val="singleLevel"/>
    <w:tmpl w:val="E9EB70F1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3">
    <w:nsid w:val="F5CA3347"/>
    <w:multiLevelType w:val="singleLevel"/>
    <w:tmpl w:val="F5CA3347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4">
    <w:nsid w:val="FDDE7380"/>
    <w:multiLevelType w:val="singleLevel"/>
    <w:tmpl w:val="FDDE7380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5">
    <w:nsid w:val="3D6E7ABC"/>
    <w:multiLevelType w:val="singleLevel"/>
    <w:tmpl w:val="3D6E7ABC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6">
    <w:nsid w:val="7EDDF203"/>
    <w:multiLevelType w:val="singleLevel"/>
    <w:tmpl w:val="7EDDF203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wMTdjZGNkNzU2Nzg0NDIzNmYyMzQwODZlNDY3OTkifQ=="/>
  </w:docVars>
  <w:rsids>
    <w:rsidRoot w:val="FD7FC350"/>
    <w:rsid w:val="11BF37DF"/>
    <w:rsid w:val="14FB3519"/>
    <w:rsid w:val="1B063921"/>
    <w:rsid w:val="1BBB0BF5"/>
    <w:rsid w:val="1F3E83D1"/>
    <w:rsid w:val="2FCDA779"/>
    <w:rsid w:val="2FF728EA"/>
    <w:rsid w:val="35717388"/>
    <w:rsid w:val="37DE8050"/>
    <w:rsid w:val="3EDC8060"/>
    <w:rsid w:val="3F7B3240"/>
    <w:rsid w:val="47B409FB"/>
    <w:rsid w:val="4DFD0CF7"/>
    <w:rsid w:val="554F03E3"/>
    <w:rsid w:val="577F4777"/>
    <w:rsid w:val="5BA3139F"/>
    <w:rsid w:val="5CF7ABB1"/>
    <w:rsid w:val="5DF772A6"/>
    <w:rsid w:val="5EBB6188"/>
    <w:rsid w:val="5FCF512B"/>
    <w:rsid w:val="5FFFF726"/>
    <w:rsid w:val="637F29D5"/>
    <w:rsid w:val="642F203C"/>
    <w:rsid w:val="64DD3920"/>
    <w:rsid w:val="6677EDAA"/>
    <w:rsid w:val="66FE9E27"/>
    <w:rsid w:val="6BFD3D9A"/>
    <w:rsid w:val="6EF7495C"/>
    <w:rsid w:val="6F37AF9B"/>
    <w:rsid w:val="6FB7CDDF"/>
    <w:rsid w:val="6FEFA564"/>
    <w:rsid w:val="6FFA3612"/>
    <w:rsid w:val="75DFB9D8"/>
    <w:rsid w:val="763BA142"/>
    <w:rsid w:val="77FC895D"/>
    <w:rsid w:val="799D957C"/>
    <w:rsid w:val="7AFA39EA"/>
    <w:rsid w:val="7BCE60F0"/>
    <w:rsid w:val="7EFBEBC1"/>
    <w:rsid w:val="7EFD62FF"/>
    <w:rsid w:val="7EFEE2BF"/>
    <w:rsid w:val="7F3B8B0D"/>
    <w:rsid w:val="7FDF4D45"/>
    <w:rsid w:val="7FF3F935"/>
    <w:rsid w:val="7FFDDA5A"/>
    <w:rsid w:val="7FFDDB53"/>
    <w:rsid w:val="8D6D8F6E"/>
    <w:rsid w:val="97DDD07C"/>
    <w:rsid w:val="9FBF944E"/>
    <w:rsid w:val="9FF1C6B1"/>
    <w:rsid w:val="9FFF3020"/>
    <w:rsid w:val="B3FF5A98"/>
    <w:rsid w:val="B72A58DF"/>
    <w:rsid w:val="B7B39C22"/>
    <w:rsid w:val="B7B9D414"/>
    <w:rsid w:val="B8776782"/>
    <w:rsid w:val="BDFA118E"/>
    <w:rsid w:val="BE7E2BD1"/>
    <w:rsid w:val="BFCF513D"/>
    <w:rsid w:val="BFFFE0C1"/>
    <w:rsid w:val="CEF53E98"/>
    <w:rsid w:val="D3F2B16A"/>
    <w:rsid w:val="DFBFC95C"/>
    <w:rsid w:val="DFFEC5CC"/>
    <w:rsid w:val="E2BD4F2B"/>
    <w:rsid w:val="E6E25C45"/>
    <w:rsid w:val="E75F36F4"/>
    <w:rsid w:val="E7EE0013"/>
    <w:rsid w:val="EA9A760F"/>
    <w:rsid w:val="EDE36506"/>
    <w:rsid w:val="EEFDF028"/>
    <w:rsid w:val="EF594AEC"/>
    <w:rsid w:val="EF677132"/>
    <w:rsid w:val="EF7BF1B6"/>
    <w:rsid w:val="EFB722E8"/>
    <w:rsid w:val="F3EFCD80"/>
    <w:rsid w:val="F3FD5E43"/>
    <w:rsid w:val="F3FFED85"/>
    <w:rsid w:val="F7DCB22A"/>
    <w:rsid w:val="F7FFEB40"/>
    <w:rsid w:val="FB3F111A"/>
    <w:rsid w:val="FBEED70A"/>
    <w:rsid w:val="FBFE8B90"/>
    <w:rsid w:val="FD7FC350"/>
    <w:rsid w:val="FF159D5E"/>
    <w:rsid w:val="FF35DBA3"/>
    <w:rsid w:val="FF7B0462"/>
    <w:rsid w:val="FFBB5228"/>
    <w:rsid w:val="FFBE10C7"/>
    <w:rsid w:val="FFDD23F4"/>
    <w:rsid w:val="FFDFC0A6"/>
    <w:rsid w:val="FFDFCB7E"/>
    <w:rsid w:val="FFEFBB2E"/>
    <w:rsid w:val="FFF7546D"/>
    <w:rsid w:val="FFFF8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1004</Words>
  <Characters>1073</Characters>
  <Lines>1</Lines>
  <Paragraphs>1</Paragraphs>
  <TotalTime>2</TotalTime>
  <ScaleCrop>false</ScaleCrop>
  <LinksUpToDate>false</LinksUpToDate>
  <CharactersWithSpaces>1078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2023-07-17T01:18:00Z</dcterms:created>
  <dc:creator>简单</dc:creator>
  <cp:lastModifiedBy>科</cp:lastModifiedBy>
  <dcterms:modified xsi:type="dcterms:W3CDTF">2023-11-21T01:49:47Z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2C7F7D306DE1BD41D3C1AC646F238CBF_43</vt:lpwstr>
  </property>
</Properties>
</file>