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新招采子系统【</w:t>
      </w:r>
      <w:r>
        <w:rPr>
          <w:rFonts w:hint="eastAsia"/>
          <w:b/>
          <w:bCs/>
          <w:sz w:val="28"/>
          <w:szCs w:val="28"/>
          <w:lang w:val="en-US" w:eastAsia="zh-Hans"/>
        </w:rPr>
        <w:t>生产企业</w:t>
      </w:r>
      <w:r>
        <w:rPr>
          <w:rFonts w:hint="eastAsia"/>
          <w:b/>
          <w:bCs/>
          <w:sz w:val="28"/>
          <w:szCs w:val="28"/>
          <w:lang w:val="en-US" w:eastAsia="zh-CN"/>
        </w:rPr>
        <w:t>】</w:t>
      </w:r>
      <w:r>
        <w:rPr>
          <w:rFonts w:hint="eastAsia"/>
          <w:b/>
          <w:bCs/>
          <w:sz w:val="28"/>
          <w:szCs w:val="28"/>
          <w:lang w:val="en-US" w:eastAsia="zh-Hans"/>
        </w:rPr>
        <w:t>资质维护及产品申报操作指引</w:t>
      </w:r>
    </w:p>
    <w:p>
      <w:pPr>
        <w:jc w:val="center"/>
        <w:rPr>
          <w:rFonts w:hint="default"/>
          <w:b/>
          <w:bCs/>
          <w:sz w:val="28"/>
          <w:szCs w:val="28"/>
          <w:lang w:val="en-US" w:eastAsia="zh-Hans"/>
        </w:rPr>
      </w:pPr>
      <w:bookmarkStart w:id="0" w:name="_GoBack"/>
      <w:bookmarkEnd w:id="0"/>
    </w:p>
    <w:p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4、生产企业登录招采子系统，进入【</w:t>
      </w:r>
      <w:r>
        <w:rPr>
          <w:rFonts w:hint="eastAsia"/>
          <w:sz w:val="24"/>
          <w:szCs w:val="24"/>
          <w:lang w:val="en-US" w:eastAsia="zh-Hans"/>
        </w:rPr>
        <w:t>用户基础设置</w:t>
      </w:r>
      <w:r>
        <w:rPr>
          <w:rFonts w:hint="default"/>
          <w:sz w:val="24"/>
          <w:szCs w:val="24"/>
        </w:rPr>
        <w:t>】模块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10130"/>
            <wp:effectExtent l="0" t="0" r="1206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企业基础信息（注意下面几点）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是否使用国家库数据</w:t>
      </w:r>
      <w:r>
        <w:rPr>
          <w:rFonts w:hint="eastAsia"/>
          <w:color w:val="FF0000"/>
          <w:sz w:val="15"/>
          <w:szCs w:val="15"/>
          <w:lang w:val="en-US" w:eastAsia="zh-Hans"/>
        </w:rPr>
        <w:t>字段</w:t>
      </w:r>
      <w:r>
        <w:rPr>
          <w:rFonts w:hint="default"/>
          <w:color w:val="FF0000"/>
          <w:sz w:val="15"/>
          <w:szCs w:val="15"/>
          <w:lang w:eastAsia="zh-Hans"/>
        </w:rPr>
        <w:t>：选择【是】，可以自动引用部分国家库数据，如有误可自行修改，选择【否】会将国家下发数据清空，需要重新填写。勾选“业务类型”后，可以维护对应业务的资质信息。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61610" cy="2970530"/>
            <wp:effectExtent l="0" t="0" r="2159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企业基础信息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6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center"/>
      </w:pPr>
      <w:r>
        <w:drawing>
          <wp:inline distT="0" distB="0" distL="114300" distR="114300">
            <wp:extent cx="5271135" cy="2978785"/>
            <wp:effectExtent l="0" t="0" r="12065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6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企业基础信息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</w:pPr>
      <w:r>
        <w:drawing>
          <wp:inline distT="0" distB="0" distL="114300" distR="114300">
            <wp:extent cx="5271135" cy="2978785"/>
            <wp:effectExtent l="0" t="0" r="12065" b="184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7</w:t>
      </w:r>
    </w:p>
    <w:p>
      <w:pPr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变更企业基础信息提交后的审核状态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8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both"/>
      </w:pPr>
      <w:r>
        <w:drawing>
          <wp:inline distT="0" distB="0" distL="114300" distR="114300">
            <wp:extent cx="5265420" cy="2943225"/>
            <wp:effectExtent l="0" t="0" r="17780" b="31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8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药品企业资质信息（注意下面几点）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药品企业资质提交审核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企业基础信息需提交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jc w:val="both"/>
      </w:pPr>
      <w:r>
        <w:drawing>
          <wp:inline distT="0" distB="0" distL="114300" distR="114300">
            <wp:extent cx="5262245" cy="2966085"/>
            <wp:effectExtent l="0" t="0" r="20955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t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9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药品企业资质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tab页查看药品企业资质信息提交后的审核状态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10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center"/>
        <w:rPr>
          <w:rFonts w:hint="default"/>
          <w:lang w:eastAsia="zh-Hans"/>
        </w:rPr>
      </w:pP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45130"/>
            <wp:effectExtent l="0" t="0" r="12065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t="7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10</w:t>
      </w: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药品企业资质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11、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12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1135" cy="2961005"/>
            <wp:effectExtent l="0" t="0" r="12065" b="1079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11</w:t>
      </w: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93390"/>
            <wp:effectExtent l="0" t="0" r="12065" b="381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药交扩展信息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菜单来维护药交扩展信息（注意下面几点）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企业基础信息生效中，根据企业类型维护省平台的企业 ID。</w:t>
      </w:r>
    </w:p>
    <w:p>
      <w:pPr>
        <w:numPr>
          <w:ilvl w:val="0"/>
          <w:numId w:val="0"/>
        </w:numPr>
        <w:rPr>
          <w:rStyle w:val="4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1998345"/>
            <wp:effectExtent l="0" t="0" r="12065" b="825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13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生产企业登录招采子系统，进入【</w:t>
      </w:r>
      <w:r>
        <w:rPr>
          <w:rFonts w:hint="eastAsia"/>
          <w:sz w:val="24"/>
          <w:szCs w:val="24"/>
          <w:lang w:val="en-US" w:eastAsia="zh-Hans"/>
        </w:rPr>
        <w:t>药品招标管理</w:t>
      </w:r>
      <w:r>
        <w:rPr>
          <w:rFonts w:hint="default"/>
          <w:sz w:val="24"/>
          <w:szCs w:val="24"/>
        </w:rPr>
        <w:t>】模块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进入药品招标管理模块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药品申报企业变更维护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药品产品维护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药品扩展信息维护。</w:t>
      </w:r>
    </w:p>
    <w:p>
      <w:pPr>
        <w:numPr>
          <w:ilvl w:val="0"/>
          <w:numId w:val="0"/>
        </w:numPr>
        <w:rPr>
          <w:rStyle w:val="4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066925"/>
            <wp:effectExtent l="0" t="0" r="1270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  <w:t>4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来查看并维护企业信息变更（注意下面几点）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15、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16、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17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此模块非必需维护项，企业根据自身实际情况进行维护，如果需要变更申报企业，再去填写申报企业变更的相关申请。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填写的信息需真实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不然会提示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eastAsia="zh-Hans"/>
        </w:rPr>
        <w:t>‘</w:t>
      </w:r>
      <w:r>
        <w:rPr>
          <w:rFonts w:hint="default"/>
          <w:color w:val="FF0000"/>
          <w:sz w:val="15"/>
          <w:szCs w:val="15"/>
          <w:lang w:eastAsia="zh-Hans"/>
        </w:rPr>
        <w:t>。。。。</w:t>
      </w:r>
      <w:r>
        <w:rPr>
          <w:rFonts w:hint="eastAsia"/>
          <w:color w:val="FF0000"/>
          <w:sz w:val="15"/>
          <w:szCs w:val="15"/>
          <w:lang w:val="en-US" w:eastAsia="zh-Hans"/>
        </w:rPr>
        <w:t>未找到相关信息，请重新填写’。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根据实际情况选择不同的申报类型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904490"/>
            <wp:effectExtent l="0" t="0" r="17780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t="6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  <w:t>5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1135" cy="2975610"/>
            <wp:effectExtent l="0" t="0" r="12065" b="215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  <w:t>6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69230" cy="3373755"/>
            <wp:effectExtent l="0" t="0" r="1397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  <w:t>7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eastAsia="zh-CN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药品产品资质管理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来查看并维护产品信息新增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变更等（注意下面几点）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18、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19、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20、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21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进入新增药品产品信息页面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进入变更页面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修改需变更的产品信息提交审核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跳转至</w:t>
      </w:r>
      <w:r>
        <w:rPr>
          <w:rFonts w:hint="default"/>
          <w:color w:val="FF0000"/>
          <w:sz w:val="15"/>
          <w:szCs w:val="15"/>
          <w:lang w:eastAsia="zh-Hans"/>
        </w:rPr>
        <w:t>【产品变更记录列表】</w:t>
      </w:r>
      <w:r>
        <w:rPr>
          <w:rFonts w:hint="eastAsia"/>
          <w:color w:val="FF0000"/>
          <w:sz w:val="15"/>
          <w:szCs w:val="15"/>
          <w:lang w:val="en-US" w:eastAsia="zh-Hans"/>
        </w:rPr>
        <w:t>页面查看详细信息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46400"/>
            <wp:effectExtent l="0" t="0" r="12065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  <w:t>8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38705"/>
            <wp:effectExtent l="0" t="0" r="6350" b="825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rcRect t="42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default" w:ascii="Calibri" w:hAnsi="Calibri" w:eastAsia="宋体" w:cs="Times New Roman"/>
          <w:kern w:val="2"/>
          <w:sz w:val="21"/>
          <w:szCs w:val="21"/>
          <w:lang w:eastAsia="zh-CN" w:bidi="ar"/>
        </w:rPr>
        <w:t>9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39340"/>
            <wp:effectExtent l="0" t="0" r="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rcRect t="41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20</w:t>
      </w:r>
    </w:p>
    <w:p>
      <w:pPr>
        <w:jc w:val="center"/>
      </w:pPr>
      <w:r>
        <w:drawing>
          <wp:inline distT="0" distB="0" distL="114300" distR="114300">
            <wp:extent cx="5264785" cy="3427095"/>
            <wp:effectExtent l="0" t="0" r="18415" b="190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21</w:t>
      </w: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药品扩展信息管理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药品扩展列表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来查看并维护扩展药品信息变更等（注意下面几点）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进入药品产品信息详情页面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维护扩展信息按钮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修改审核不通过的药品扩展信息进行维护提交审核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对生效中的数据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可进行变更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撤回按钮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提交变更待初审的信息可撤回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重新操作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批量提交审核按钮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选择需要送审的数据批量提交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全部提交审核按钮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列表下的全部数据提交审核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可查看药品扩展信息审核记录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可查看药品扩展信息的变更记录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  <w:rPr>
          <w:rStyle w:val="4"/>
          <w:rFonts w:ascii="宋体" w:hAnsi="宋体" w:eastAsia="宋体" w:cs="宋体"/>
          <w:sz w:val="24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68595" cy="2975610"/>
            <wp:effectExtent l="0" t="0" r="14605" b="2159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22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A2F05"/>
    <w:multiLevelType w:val="singleLevel"/>
    <w:tmpl w:val="9F4A2F0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BDF8A163"/>
    <w:multiLevelType w:val="singleLevel"/>
    <w:tmpl w:val="BDF8A16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EEC68D58"/>
    <w:multiLevelType w:val="singleLevel"/>
    <w:tmpl w:val="EEC68D5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EFEB3B8A"/>
    <w:multiLevelType w:val="singleLevel"/>
    <w:tmpl w:val="EFEB3B8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4">
    <w:nsid w:val="F7D7281B"/>
    <w:multiLevelType w:val="singleLevel"/>
    <w:tmpl w:val="F7D7281B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5">
    <w:nsid w:val="FBBF9CFC"/>
    <w:multiLevelType w:val="singleLevel"/>
    <w:tmpl w:val="FBBF9CF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6">
    <w:nsid w:val="FEDE46F2"/>
    <w:multiLevelType w:val="singleLevel"/>
    <w:tmpl w:val="FEDE46F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7">
    <w:nsid w:val="FFEF8181"/>
    <w:multiLevelType w:val="singleLevel"/>
    <w:tmpl w:val="FFEF8181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8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abstractNum w:abstractNumId="9">
    <w:nsid w:val="7FF6A31C"/>
    <w:multiLevelType w:val="singleLevel"/>
    <w:tmpl w:val="7FF6A31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9"/>
  </w:num>
  <w:num w:numId="7">
    <w:abstractNumId w:val="7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OGQ5Njc4Y2FlODhiYmYwYWI4NjI3MTUxMjZhMTIifQ=="/>
  </w:docVars>
  <w:rsids>
    <w:rsidRoot w:val="FD7FC350"/>
    <w:rsid w:val="06F6B40A"/>
    <w:rsid w:val="0A555546"/>
    <w:rsid w:val="0BED5080"/>
    <w:rsid w:val="0FF9804C"/>
    <w:rsid w:val="158F4A28"/>
    <w:rsid w:val="199FB6D4"/>
    <w:rsid w:val="1B9B8A79"/>
    <w:rsid w:val="1BBB0BF5"/>
    <w:rsid w:val="1BFFA410"/>
    <w:rsid w:val="1DB745C3"/>
    <w:rsid w:val="1F6E1697"/>
    <w:rsid w:val="1FBF465F"/>
    <w:rsid w:val="1FFDFCCD"/>
    <w:rsid w:val="27FB547A"/>
    <w:rsid w:val="27FFCDDC"/>
    <w:rsid w:val="28B4E212"/>
    <w:rsid w:val="29F734C7"/>
    <w:rsid w:val="2CFF1B9A"/>
    <w:rsid w:val="2FCDA779"/>
    <w:rsid w:val="339DCCA7"/>
    <w:rsid w:val="35717388"/>
    <w:rsid w:val="3575C185"/>
    <w:rsid w:val="370D9986"/>
    <w:rsid w:val="379BCF14"/>
    <w:rsid w:val="37DE8050"/>
    <w:rsid w:val="39CA4EA1"/>
    <w:rsid w:val="3BDE019D"/>
    <w:rsid w:val="3BFF2439"/>
    <w:rsid w:val="3C1705E5"/>
    <w:rsid w:val="3CFEC137"/>
    <w:rsid w:val="3D772B14"/>
    <w:rsid w:val="3EA61701"/>
    <w:rsid w:val="3F71130E"/>
    <w:rsid w:val="3FFBBA7F"/>
    <w:rsid w:val="47B409FB"/>
    <w:rsid w:val="47EB1DA9"/>
    <w:rsid w:val="4AFBB629"/>
    <w:rsid w:val="4DFD0CF7"/>
    <w:rsid w:val="4DFD92DD"/>
    <w:rsid w:val="4FDF48EF"/>
    <w:rsid w:val="57979F91"/>
    <w:rsid w:val="579DDF8A"/>
    <w:rsid w:val="57BF7D9B"/>
    <w:rsid w:val="59FB1420"/>
    <w:rsid w:val="5BDE5037"/>
    <w:rsid w:val="5DEEC74C"/>
    <w:rsid w:val="5EBCFD2B"/>
    <w:rsid w:val="5FCF512B"/>
    <w:rsid w:val="5FF59F12"/>
    <w:rsid w:val="63FD426D"/>
    <w:rsid w:val="642F203C"/>
    <w:rsid w:val="64FDDCF1"/>
    <w:rsid w:val="66FE9E27"/>
    <w:rsid w:val="6762AE44"/>
    <w:rsid w:val="67DB201D"/>
    <w:rsid w:val="6AE6212A"/>
    <w:rsid w:val="6AE7EFCB"/>
    <w:rsid w:val="6BFD3D9A"/>
    <w:rsid w:val="6C57F7EF"/>
    <w:rsid w:val="6DCED38A"/>
    <w:rsid w:val="6E7D294B"/>
    <w:rsid w:val="6EBEA272"/>
    <w:rsid w:val="6EFEB6EC"/>
    <w:rsid w:val="6F5FA990"/>
    <w:rsid w:val="6F7585CC"/>
    <w:rsid w:val="6FB29FD3"/>
    <w:rsid w:val="6FBE388B"/>
    <w:rsid w:val="6FBF9F4B"/>
    <w:rsid w:val="6FFA3612"/>
    <w:rsid w:val="72F3376D"/>
    <w:rsid w:val="736FEE50"/>
    <w:rsid w:val="75EEFE38"/>
    <w:rsid w:val="77EF4431"/>
    <w:rsid w:val="77F72C63"/>
    <w:rsid w:val="788FB686"/>
    <w:rsid w:val="79A9058D"/>
    <w:rsid w:val="79F57715"/>
    <w:rsid w:val="7AEF7BA3"/>
    <w:rsid w:val="7B3BEBB4"/>
    <w:rsid w:val="7B776B92"/>
    <w:rsid w:val="7B96F79B"/>
    <w:rsid w:val="7BEBB8E3"/>
    <w:rsid w:val="7BFB96DC"/>
    <w:rsid w:val="7C6C019F"/>
    <w:rsid w:val="7D2FAB09"/>
    <w:rsid w:val="7E494591"/>
    <w:rsid w:val="7E5FD2AC"/>
    <w:rsid w:val="7E7DE862"/>
    <w:rsid w:val="7EE908B4"/>
    <w:rsid w:val="7EF6B7B6"/>
    <w:rsid w:val="7EFD62FF"/>
    <w:rsid w:val="7F3B174F"/>
    <w:rsid w:val="7F3B8B0D"/>
    <w:rsid w:val="7F4F16F9"/>
    <w:rsid w:val="7FB76452"/>
    <w:rsid w:val="7FBE63CA"/>
    <w:rsid w:val="7FBF064B"/>
    <w:rsid w:val="7FBF9203"/>
    <w:rsid w:val="7FF74B11"/>
    <w:rsid w:val="7FF7CB84"/>
    <w:rsid w:val="7FFC028B"/>
    <w:rsid w:val="7FFC9DE1"/>
    <w:rsid w:val="7FFD63FD"/>
    <w:rsid w:val="7FFDDA5A"/>
    <w:rsid w:val="8BAFD799"/>
    <w:rsid w:val="8BFFBCD6"/>
    <w:rsid w:val="97DDD07C"/>
    <w:rsid w:val="97EAAA1A"/>
    <w:rsid w:val="97EFC552"/>
    <w:rsid w:val="9ACD6F5E"/>
    <w:rsid w:val="9F8D87EC"/>
    <w:rsid w:val="9FB5B718"/>
    <w:rsid w:val="9FF1C6B1"/>
    <w:rsid w:val="A7F79E02"/>
    <w:rsid w:val="ABBB0926"/>
    <w:rsid w:val="ADE911C9"/>
    <w:rsid w:val="AEFF62F0"/>
    <w:rsid w:val="AFE96B1A"/>
    <w:rsid w:val="B37B9B25"/>
    <w:rsid w:val="B55F4394"/>
    <w:rsid w:val="B75FC78F"/>
    <w:rsid w:val="B76DFE22"/>
    <w:rsid w:val="B7B39C22"/>
    <w:rsid w:val="B7BFFBC2"/>
    <w:rsid w:val="BBBEF409"/>
    <w:rsid w:val="BD426E22"/>
    <w:rsid w:val="BDAFA79B"/>
    <w:rsid w:val="BEFF41A0"/>
    <w:rsid w:val="BF335921"/>
    <w:rsid w:val="BF6309ED"/>
    <w:rsid w:val="BFD52A43"/>
    <w:rsid w:val="BFDCA36E"/>
    <w:rsid w:val="BFDF5749"/>
    <w:rsid w:val="CCCF722B"/>
    <w:rsid w:val="CDF9722B"/>
    <w:rsid w:val="CFDFD874"/>
    <w:rsid w:val="D2FF068F"/>
    <w:rsid w:val="D947BAC0"/>
    <w:rsid w:val="D9DBEF2D"/>
    <w:rsid w:val="D9FFC916"/>
    <w:rsid w:val="DBBC30FA"/>
    <w:rsid w:val="DD6D972C"/>
    <w:rsid w:val="DF7F7EE8"/>
    <w:rsid w:val="DFAC0B02"/>
    <w:rsid w:val="DFF72687"/>
    <w:rsid w:val="DFF8FB9C"/>
    <w:rsid w:val="DFFBF725"/>
    <w:rsid w:val="DFFFAEF9"/>
    <w:rsid w:val="E2BD4F2B"/>
    <w:rsid w:val="E49DFE75"/>
    <w:rsid w:val="EA7BBCFD"/>
    <w:rsid w:val="EA9A760F"/>
    <w:rsid w:val="EAFFCEA9"/>
    <w:rsid w:val="EBFD96BF"/>
    <w:rsid w:val="EDDAD463"/>
    <w:rsid w:val="EF315B67"/>
    <w:rsid w:val="EF594AEC"/>
    <w:rsid w:val="EF5FD447"/>
    <w:rsid w:val="EFBF788E"/>
    <w:rsid w:val="EFDBB97C"/>
    <w:rsid w:val="F24F9083"/>
    <w:rsid w:val="F3F9EB99"/>
    <w:rsid w:val="F3FFED85"/>
    <w:rsid w:val="F47F9D57"/>
    <w:rsid w:val="F68F7462"/>
    <w:rsid w:val="F69E4B90"/>
    <w:rsid w:val="F6BFDC3F"/>
    <w:rsid w:val="F711E44D"/>
    <w:rsid w:val="F73FACCF"/>
    <w:rsid w:val="F7BF433B"/>
    <w:rsid w:val="F7FDAE89"/>
    <w:rsid w:val="F9E21D68"/>
    <w:rsid w:val="FB3F111A"/>
    <w:rsid w:val="FB5B4CC0"/>
    <w:rsid w:val="FBBB51A4"/>
    <w:rsid w:val="FCBDC165"/>
    <w:rsid w:val="FCFFD995"/>
    <w:rsid w:val="FD09360D"/>
    <w:rsid w:val="FD7B5863"/>
    <w:rsid w:val="FD7FC350"/>
    <w:rsid w:val="FDBFD037"/>
    <w:rsid w:val="FDF1F85C"/>
    <w:rsid w:val="FDF7555E"/>
    <w:rsid w:val="FDFA9E8C"/>
    <w:rsid w:val="FEDFFF85"/>
    <w:rsid w:val="FEE3F186"/>
    <w:rsid w:val="FEEB781D"/>
    <w:rsid w:val="FF159D5E"/>
    <w:rsid w:val="FF34A354"/>
    <w:rsid w:val="FF73C6F4"/>
    <w:rsid w:val="FF7F7BE0"/>
    <w:rsid w:val="FFABE677"/>
    <w:rsid w:val="FFAE94EF"/>
    <w:rsid w:val="FFB102E3"/>
    <w:rsid w:val="FFBF1AD9"/>
    <w:rsid w:val="FFDD23F4"/>
    <w:rsid w:val="FFF348CA"/>
    <w:rsid w:val="FFFB8EB0"/>
    <w:rsid w:val="FFFD2C94"/>
    <w:rsid w:val="FFFDF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2343</Words>
  <Characters>2464</Characters>
  <Lines>1</Lines>
  <Paragraphs>1</Paragraphs>
  <TotalTime>1</TotalTime>
  <ScaleCrop>false</ScaleCrop>
  <LinksUpToDate>false</LinksUpToDate>
  <CharactersWithSpaces>2477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2023-07-15T09:18:00Z</dcterms:created>
  <dc:creator>简单</dc:creator>
  <cp:lastModifiedBy>ama</cp:lastModifiedBy>
  <dcterms:modified xsi:type="dcterms:W3CDTF">2023-08-11T01:20:12Z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2C7F7D306DE1BD41D3C1AC646F238CBF_43</vt:lpwstr>
  </property>
</Properties>
</file>