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1CB33" w14:textId="77777777" w:rsidR="004F571D" w:rsidRDefault="004F571D">
      <w:pPr>
        <w:spacing w:line="240" w:lineRule="atLeast"/>
        <w:ind w:right="357"/>
        <w:jc w:val="left"/>
        <w:rPr>
          <w:rFonts w:ascii="仿宋" w:hAnsi="仿宋"/>
          <w:sz w:val="32"/>
          <w:szCs w:val="32"/>
        </w:rPr>
      </w:pPr>
    </w:p>
    <w:p w14:paraId="73CD3EB6" w14:textId="77777777" w:rsidR="004F571D" w:rsidRDefault="004F571D">
      <w:pPr>
        <w:spacing w:line="240" w:lineRule="atLeast"/>
        <w:ind w:right="357" w:firstLine="643"/>
        <w:jc w:val="center"/>
        <w:rPr>
          <w:rFonts w:ascii="仿宋" w:hAnsi="仿宋"/>
          <w:b/>
          <w:sz w:val="32"/>
          <w:szCs w:val="32"/>
        </w:rPr>
      </w:pPr>
    </w:p>
    <w:p w14:paraId="23EBCE7F" w14:textId="77777777" w:rsidR="004F571D" w:rsidRDefault="004F571D">
      <w:pPr>
        <w:spacing w:line="360" w:lineRule="auto"/>
        <w:ind w:firstLine="720"/>
        <w:jc w:val="center"/>
        <w:rPr>
          <w:rFonts w:ascii="仿宋" w:hAnsi="仿宋"/>
          <w:sz w:val="36"/>
        </w:rPr>
      </w:pPr>
    </w:p>
    <w:p w14:paraId="285D93B6" w14:textId="77777777" w:rsidR="004F571D" w:rsidRDefault="005A3E97">
      <w:pPr>
        <w:spacing w:line="360" w:lineRule="auto"/>
        <w:ind w:firstLineChars="0" w:firstLine="0"/>
        <w:jc w:val="center"/>
        <w:rPr>
          <w:rFonts w:ascii="华文中宋" w:eastAsia="华文中宋" w:hAnsi="华文中宋" w:cs="华文细黑"/>
          <w:sz w:val="56"/>
          <w:szCs w:val="21"/>
        </w:rPr>
      </w:pPr>
      <w:r>
        <w:rPr>
          <w:rFonts w:ascii="华文中宋" w:eastAsia="华文中宋" w:hAnsi="华文中宋" w:cs="华文细黑" w:hint="eastAsia"/>
          <w:sz w:val="56"/>
          <w:szCs w:val="21"/>
        </w:rPr>
        <w:t>冠状动脉球囊扩张导管类</w:t>
      </w:r>
    </w:p>
    <w:p w14:paraId="28F88216" w14:textId="77777777" w:rsidR="004F571D" w:rsidRDefault="005A3E97">
      <w:pPr>
        <w:spacing w:line="360" w:lineRule="auto"/>
        <w:ind w:firstLineChars="0" w:firstLine="0"/>
        <w:jc w:val="center"/>
        <w:rPr>
          <w:rFonts w:ascii="华文中宋" w:eastAsia="华文中宋" w:hAnsi="华文中宋" w:cs="华文细黑"/>
          <w:sz w:val="56"/>
          <w:szCs w:val="21"/>
        </w:rPr>
      </w:pPr>
      <w:r>
        <w:rPr>
          <w:rFonts w:ascii="华文中宋" w:eastAsia="华文中宋" w:hAnsi="华文中宋" w:cs="华文细黑" w:hint="eastAsia"/>
          <w:sz w:val="56"/>
          <w:szCs w:val="21"/>
        </w:rPr>
        <w:t>医用耗材联盟地区集团</w:t>
      </w:r>
    </w:p>
    <w:p w14:paraId="60A35F15" w14:textId="77777777" w:rsidR="004F571D" w:rsidRDefault="005A3E97">
      <w:pPr>
        <w:spacing w:line="360" w:lineRule="auto"/>
        <w:ind w:firstLineChars="0" w:firstLine="0"/>
        <w:jc w:val="center"/>
        <w:rPr>
          <w:rFonts w:ascii="华文中宋" w:eastAsia="华文中宋" w:hAnsi="华文中宋" w:cs="华文细黑"/>
          <w:sz w:val="56"/>
          <w:szCs w:val="21"/>
        </w:rPr>
      </w:pPr>
      <w:r>
        <w:rPr>
          <w:rFonts w:ascii="华文中宋" w:eastAsia="华文中宋" w:hAnsi="华文中宋" w:cs="华文细黑" w:hint="eastAsia"/>
          <w:sz w:val="56"/>
          <w:szCs w:val="21"/>
        </w:rPr>
        <w:t>带量采购文件</w:t>
      </w:r>
    </w:p>
    <w:p w14:paraId="76838157" w14:textId="77777777" w:rsidR="004F571D" w:rsidRDefault="005A3E97">
      <w:pPr>
        <w:spacing w:line="360" w:lineRule="auto"/>
        <w:rPr>
          <w:rFonts w:ascii="华文中宋" w:eastAsia="华文中宋" w:hAnsi="华文中宋" w:cs="仿宋_GB2312"/>
          <w:b/>
          <w:bCs/>
          <w:sz w:val="44"/>
          <w:szCs w:val="44"/>
        </w:rPr>
      </w:pPr>
      <w:r>
        <w:rPr>
          <w:rFonts w:ascii="华文中宋" w:eastAsia="华文中宋" w:hAnsi="华文中宋" w:hint="eastAsia"/>
          <w:sz w:val="32"/>
        </w:rPr>
        <w:t xml:space="preserve">                   </w:t>
      </w:r>
      <w:r>
        <w:rPr>
          <w:rFonts w:ascii="华文中宋" w:eastAsia="华文中宋" w:hAnsi="华文中宋" w:cs="仿宋_GB2312" w:hint="eastAsia"/>
          <w:sz w:val="44"/>
          <w:szCs w:val="44"/>
        </w:rPr>
        <w:t xml:space="preserve"> </w:t>
      </w:r>
      <w:r>
        <w:rPr>
          <w:rFonts w:ascii="华文中宋" w:eastAsia="华文中宋" w:hAnsi="华文中宋" w:cs="仿宋_GB2312" w:hint="eastAsia"/>
          <w:b/>
          <w:bCs/>
          <w:sz w:val="44"/>
          <w:szCs w:val="44"/>
        </w:rPr>
        <w:t xml:space="preserve">   </w:t>
      </w:r>
    </w:p>
    <w:p w14:paraId="2E05E935" w14:textId="77777777" w:rsidR="004F571D" w:rsidRDefault="004F571D">
      <w:pPr>
        <w:spacing w:line="360" w:lineRule="auto"/>
        <w:ind w:firstLineChars="0" w:firstLine="0"/>
        <w:rPr>
          <w:rFonts w:ascii="华文中宋" w:eastAsia="华文中宋" w:hAnsi="华文中宋"/>
          <w:sz w:val="32"/>
        </w:rPr>
      </w:pPr>
    </w:p>
    <w:p w14:paraId="33D060CF" w14:textId="77777777" w:rsidR="004F571D" w:rsidRDefault="004F571D">
      <w:pPr>
        <w:pStyle w:val="Default"/>
        <w:rPr>
          <w:rFonts w:hint="default"/>
        </w:rPr>
      </w:pPr>
    </w:p>
    <w:p w14:paraId="5C1EB4C6" w14:textId="77777777" w:rsidR="004F571D" w:rsidRDefault="005A3E97">
      <w:pPr>
        <w:spacing w:line="360" w:lineRule="auto"/>
        <w:ind w:firstLineChars="0" w:firstLine="0"/>
        <w:jc w:val="center"/>
        <w:rPr>
          <w:rFonts w:ascii="华文中宋" w:eastAsia="华文中宋" w:hAnsi="华文中宋"/>
          <w:sz w:val="32"/>
        </w:rPr>
      </w:pPr>
      <w:r>
        <w:rPr>
          <w:rFonts w:ascii="华文中宋" w:eastAsia="华文中宋" w:hAnsi="华文中宋" w:hint="eastAsia"/>
          <w:sz w:val="32"/>
        </w:rPr>
        <w:t>采购文件编号：</w:t>
      </w:r>
      <w:bookmarkStart w:id="0" w:name="_Hlk50825294"/>
      <w:r>
        <w:rPr>
          <w:rFonts w:ascii="华文中宋" w:eastAsia="华文中宋" w:hAnsi="华文中宋" w:hint="eastAsia"/>
          <w:sz w:val="32"/>
        </w:rPr>
        <w:t>G</w:t>
      </w:r>
      <w:r>
        <w:rPr>
          <w:rFonts w:ascii="华文中宋" w:eastAsia="华文中宋" w:hAnsi="华文中宋"/>
          <w:sz w:val="32"/>
        </w:rPr>
        <w:t>DYJHCDL20200</w:t>
      </w:r>
      <w:bookmarkEnd w:id="0"/>
      <w:r>
        <w:rPr>
          <w:rFonts w:ascii="华文中宋" w:eastAsia="华文中宋" w:hAnsi="华文中宋"/>
          <w:sz w:val="32"/>
        </w:rPr>
        <w:t>1</w:t>
      </w:r>
    </w:p>
    <w:p w14:paraId="2109E606" w14:textId="77777777" w:rsidR="004F571D" w:rsidRDefault="004F571D">
      <w:pPr>
        <w:snapToGrid w:val="0"/>
        <w:rPr>
          <w:rFonts w:ascii="华文中宋" w:eastAsia="华文中宋" w:hAnsi="华文中宋" w:cs="华文细黑"/>
          <w:sz w:val="32"/>
        </w:rPr>
      </w:pPr>
    </w:p>
    <w:p w14:paraId="13CA42B5" w14:textId="77777777" w:rsidR="004F571D" w:rsidRDefault="004F571D">
      <w:pPr>
        <w:snapToGrid w:val="0"/>
        <w:rPr>
          <w:rFonts w:ascii="华文中宋" w:eastAsia="华文中宋" w:hAnsi="华文中宋"/>
          <w:sz w:val="32"/>
          <w:szCs w:val="32"/>
        </w:rPr>
      </w:pPr>
    </w:p>
    <w:p w14:paraId="516DDB04" w14:textId="77777777" w:rsidR="004F571D" w:rsidRDefault="004F571D">
      <w:pPr>
        <w:snapToGrid w:val="0"/>
        <w:rPr>
          <w:rFonts w:ascii="华文中宋" w:eastAsia="华文中宋" w:hAnsi="华文中宋"/>
          <w:sz w:val="32"/>
          <w:szCs w:val="32"/>
        </w:rPr>
      </w:pPr>
    </w:p>
    <w:p w14:paraId="7E780A4E" w14:textId="77777777" w:rsidR="004F571D" w:rsidRDefault="004F571D">
      <w:pPr>
        <w:snapToGrid w:val="0"/>
        <w:rPr>
          <w:rFonts w:ascii="华文中宋" w:eastAsia="华文中宋" w:hAnsi="华文中宋"/>
          <w:sz w:val="32"/>
          <w:szCs w:val="32"/>
        </w:rPr>
      </w:pPr>
    </w:p>
    <w:p w14:paraId="5E305B14" w14:textId="77777777" w:rsidR="004F571D" w:rsidRDefault="004F571D">
      <w:pPr>
        <w:snapToGrid w:val="0"/>
        <w:rPr>
          <w:rFonts w:ascii="华文中宋" w:eastAsia="华文中宋" w:hAnsi="华文中宋"/>
          <w:sz w:val="32"/>
          <w:szCs w:val="32"/>
        </w:rPr>
      </w:pPr>
    </w:p>
    <w:p w14:paraId="0022FB24" w14:textId="77777777" w:rsidR="004F571D" w:rsidRDefault="004F571D">
      <w:pPr>
        <w:snapToGrid w:val="0"/>
        <w:rPr>
          <w:rFonts w:ascii="华文中宋" w:eastAsia="华文中宋" w:hAnsi="华文中宋"/>
          <w:sz w:val="32"/>
          <w:szCs w:val="32"/>
        </w:rPr>
      </w:pPr>
    </w:p>
    <w:p w14:paraId="590944A1" w14:textId="77777777" w:rsidR="004F571D" w:rsidRDefault="004F571D">
      <w:pPr>
        <w:spacing w:line="360" w:lineRule="auto"/>
        <w:ind w:firstLineChars="0" w:firstLine="0"/>
        <w:jc w:val="center"/>
        <w:rPr>
          <w:rFonts w:ascii="华文中宋" w:eastAsia="华文中宋" w:hAnsi="华文中宋" w:cs="华文细黑"/>
          <w:sz w:val="32"/>
        </w:rPr>
      </w:pPr>
    </w:p>
    <w:p w14:paraId="539AC94D" w14:textId="77777777" w:rsidR="004F571D" w:rsidRDefault="005A3E97">
      <w:pPr>
        <w:spacing w:line="360" w:lineRule="auto"/>
        <w:ind w:firstLineChars="0" w:firstLine="0"/>
        <w:jc w:val="center"/>
        <w:rPr>
          <w:rFonts w:ascii="华文中宋" w:eastAsia="华文中宋" w:hAnsi="华文中宋" w:cs="华文细黑"/>
          <w:sz w:val="32"/>
        </w:rPr>
      </w:pPr>
      <w:r>
        <w:rPr>
          <w:rFonts w:ascii="华文中宋" w:eastAsia="华文中宋" w:hAnsi="华文中宋" w:cs="华文细黑" w:hint="eastAsia"/>
          <w:sz w:val="32"/>
        </w:rPr>
        <w:t>广东省药品交易中心</w:t>
      </w:r>
    </w:p>
    <w:p w14:paraId="74297E03" w14:textId="77777777" w:rsidR="004F571D" w:rsidRDefault="005A3E97">
      <w:pPr>
        <w:tabs>
          <w:tab w:val="left" w:pos="2863"/>
        </w:tabs>
        <w:snapToGrid w:val="0"/>
        <w:ind w:firstLineChars="1000" w:firstLine="3200"/>
        <w:rPr>
          <w:rFonts w:ascii="华文中宋" w:eastAsia="华文中宋" w:hAnsi="华文中宋" w:cs="华文细黑"/>
          <w:sz w:val="32"/>
        </w:rPr>
      </w:pPr>
      <w:r>
        <w:rPr>
          <w:rFonts w:ascii="华文中宋" w:eastAsia="华文中宋" w:hAnsi="华文中宋" w:cs="华文细黑" w:hint="eastAsia"/>
          <w:sz w:val="32"/>
        </w:rPr>
        <w:t>20</w:t>
      </w:r>
      <w:r>
        <w:rPr>
          <w:rFonts w:ascii="华文中宋" w:eastAsia="华文中宋" w:hAnsi="华文中宋" w:cs="华文细黑"/>
          <w:sz w:val="32"/>
        </w:rPr>
        <w:t>20</w:t>
      </w:r>
      <w:r>
        <w:rPr>
          <w:rFonts w:ascii="华文中宋" w:eastAsia="华文中宋" w:hAnsi="华文中宋" w:cs="华文细黑" w:hint="eastAsia"/>
          <w:sz w:val="32"/>
        </w:rPr>
        <w:t>年12月</w:t>
      </w:r>
    </w:p>
    <w:p w14:paraId="76D440A2" w14:textId="77777777" w:rsidR="004F571D" w:rsidRDefault="004F571D">
      <w:pPr>
        <w:pStyle w:val="Default"/>
        <w:rPr>
          <w:rFonts w:ascii="华文中宋" w:eastAsia="华文中宋" w:hAnsi="华文中宋" w:cs="华文细黑" w:hint="default"/>
          <w:color w:val="auto"/>
          <w:sz w:val="32"/>
        </w:rPr>
      </w:pPr>
    </w:p>
    <w:p w14:paraId="47C07752" w14:textId="77777777" w:rsidR="004F571D" w:rsidRDefault="005A3E97">
      <w:pPr>
        <w:rPr>
          <w:rFonts w:ascii="华文中宋" w:eastAsia="华文中宋" w:hAnsi="华文中宋" w:cs="华文细黑"/>
          <w:sz w:val="32"/>
        </w:rPr>
      </w:pPr>
      <w:r>
        <w:rPr>
          <w:rFonts w:ascii="华文中宋" w:eastAsia="华文中宋" w:hAnsi="华文中宋" w:cs="华文细黑"/>
          <w:sz w:val="32"/>
        </w:rPr>
        <w:br w:type="page"/>
      </w:r>
    </w:p>
    <w:p w14:paraId="3DAE50FE" w14:textId="77777777" w:rsidR="004F571D" w:rsidRDefault="005A3E97">
      <w:pPr>
        <w:pStyle w:val="TOC1"/>
        <w:tabs>
          <w:tab w:val="right" w:leader="dot" w:pos="8306"/>
        </w:tabs>
        <w:spacing w:line="400" w:lineRule="exact"/>
        <w:jc w:val="center"/>
        <w:rPr>
          <w:rFonts w:ascii="黑体" w:eastAsia="黑体" w:hAnsi="黑体" w:cs="黑体"/>
          <w:sz w:val="32"/>
          <w:szCs w:val="32"/>
        </w:rPr>
      </w:pPr>
      <w:bookmarkStart w:id="1" w:name="_Toc11440"/>
      <w:r>
        <w:rPr>
          <w:rFonts w:ascii="黑体" w:eastAsia="黑体" w:hAnsi="黑体" w:cs="黑体" w:hint="eastAsia"/>
          <w:sz w:val="32"/>
          <w:szCs w:val="32"/>
        </w:rPr>
        <w:lastRenderedPageBreak/>
        <w:t>目   录</w:t>
      </w:r>
    </w:p>
    <w:p w14:paraId="6365EFB2" w14:textId="77777777" w:rsidR="004F571D" w:rsidRDefault="004F571D">
      <w:pPr>
        <w:ind w:firstLine="600"/>
      </w:pPr>
    </w:p>
    <w:p w14:paraId="58A96E2F" w14:textId="77777777" w:rsidR="004F571D" w:rsidRDefault="005A3E97">
      <w:pPr>
        <w:pStyle w:val="TOC1"/>
        <w:tabs>
          <w:tab w:val="right" w:leader="dot" w:pos="8296"/>
        </w:tabs>
        <w:spacing w:line="400" w:lineRule="exact"/>
        <w:ind w:firstLineChars="0" w:firstLine="0"/>
        <w:rPr>
          <w:rFonts w:ascii="华文仿宋" w:eastAsia="华文仿宋" w:hAnsi="华文仿宋" w:cs="华文仿宋"/>
          <w:color w:val="000000" w:themeColor="text1"/>
          <w:sz w:val="28"/>
          <w:szCs w:val="28"/>
        </w:rPr>
      </w:pPr>
      <w:r>
        <w:rPr>
          <w:rFonts w:ascii="华文仿宋" w:eastAsia="华文仿宋" w:hAnsi="华文仿宋" w:cs="华文仿宋" w:hint="eastAsia"/>
          <w:sz w:val="28"/>
          <w:szCs w:val="28"/>
        </w:rPr>
        <w:fldChar w:fldCharType="begin"/>
      </w:r>
      <w:r>
        <w:rPr>
          <w:rFonts w:ascii="华文仿宋" w:eastAsia="华文仿宋" w:hAnsi="华文仿宋" w:cs="华文仿宋" w:hint="eastAsia"/>
          <w:sz w:val="28"/>
          <w:szCs w:val="28"/>
        </w:rPr>
        <w:instrText xml:space="preserve"> TOC \o "1-2" \h \z \u </w:instrText>
      </w:r>
      <w:r>
        <w:rPr>
          <w:rFonts w:ascii="华文仿宋" w:eastAsia="华文仿宋" w:hAnsi="华文仿宋" w:cs="华文仿宋" w:hint="eastAsia"/>
          <w:sz w:val="28"/>
          <w:szCs w:val="28"/>
        </w:rPr>
        <w:fldChar w:fldCharType="separate"/>
      </w:r>
      <w:hyperlink w:anchor="_Toc57277281" w:history="1">
        <w:r>
          <w:rPr>
            <w:rStyle w:val="af4"/>
            <w:rFonts w:ascii="华文仿宋" w:eastAsia="华文仿宋" w:hAnsi="华文仿宋" w:cs="华文仿宋" w:hint="eastAsia"/>
            <w:color w:val="000000" w:themeColor="text1"/>
            <w:sz w:val="28"/>
            <w:szCs w:val="28"/>
            <w:u w:val="none"/>
          </w:rPr>
          <w:t>第一部分 采购邀请</w:t>
        </w:r>
        <w:r>
          <w:rPr>
            <w:rFonts w:ascii="华文仿宋" w:eastAsia="华文仿宋" w:hAnsi="华文仿宋" w:cs="华文仿宋" w:hint="eastAsia"/>
            <w:color w:val="000000" w:themeColor="text1"/>
            <w:sz w:val="28"/>
            <w:szCs w:val="28"/>
          </w:rPr>
          <w:tab/>
        </w:r>
        <w:r>
          <w:rPr>
            <w:rFonts w:ascii="华文仿宋" w:eastAsia="华文仿宋" w:hAnsi="华文仿宋" w:cs="华文仿宋" w:hint="eastAsia"/>
            <w:color w:val="000000" w:themeColor="text1"/>
            <w:sz w:val="28"/>
            <w:szCs w:val="28"/>
          </w:rPr>
          <w:fldChar w:fldCharType="begin"/>
        </w:r>
        <w:r>
          <w:rPr>
            <w:rFonts w:ascii="华文仿宋" w:eastAsia="华文仿宋" w:hAnsi="华文仿宋" w:cs="华文仿宋" w:hint="eastAsia"/>
            <w:color w:val="000000" w:themeColor="text1"/>
            <w:sz w:val="28"/>
            <w:szCs w:val="28"/>
          </w:rPr>
          <w:instrText xml:space="preserve"> PAGEREF _Toc57277281 \h </w:instrText>
        </w:r>
        <w:r>
          <w:rPr>
            <w:rFonts w:ascii="华文仿宋" w:eastAsia="华文仿宋" w:hAnsi="华文仿宋" w:cs="华文仿宋" w:hint="eastAsia"/>
            <w:color w:val="000000" w:themeColor="text1"/>
            <w:sz w:val="28"/>
            <w:szCs w:val="28"/>
          </w:rPr>
        </w:r>
        <w:r>
          <w:rPr>
            <w:rFonts w:ascii="华文仿宋" w:eastAsia="华文仿宋" w:hAnsi="华文仿宋" w:cs="华文仿宋" w:hint="eastAsia"/>
            <w:color w:val="000000" w:themeColor="text1"/>
            <w:sz w:val="28"/>
            <w:szCs w:val="28"/>
          </w:rPr>
          <w:fldChar w:fldCharType="separate"/>
        </w:r>
        <w:r>
          <w:rPr>
            <w:rFonts w:ascii="华文仿宋" w:eastAsia="华文仿宋" w:hAnsi="华文仿宋" w:cs="华文仿宋" w:hint="eastAsia"/>
            <w:color w:val="000000" w:themeColor="text1"/>
            <w:sz w:val="28"/>
            <w:szCs w:val="28"/>
          </w:rPr>
          <w:t>- 4 -</w:t>
        </w:r>
        <w:r>
          <w:rPr>
            <w:rFonts w:ascii="华文仿宋" w:eastAsia="华文仿宋" w:hAnsi="华文仿宋" w:cs="华文仿宋" w:hint="eastAsia"/>
            <w:color w:val="000000" w:themeColor="text1"/>
            <w:sz w:val="28"/>
            <w:szCs w:val="28"/>
          </w:rPr>
          <w:fldChar w:fldCharType="end"/>
        </w:r>
      </w:hyperlink>
    </w:p>
    <w:p w14:paraId="76F4D7D7" w14:textId="77777777" w:rsidR="004F571D" w:rsidRDefault="00C5250F">
      <w:pPr>
        <w:pStyle w:val="TOC2"/>
        <w:tabs>
          <w:tab w:val="right" w:leader="dot" w:pos="8296"/>
        </w:tabs>
        <w:spacing w:line="400" w:lineRule="exact"/>
        <w:ind w:leftChars="100" w:left="300" w:firstLineChars="0" w:firstLine="0"/>
        <w:rPr>
          <w:rFonts w:ascii="华文仿宋" w:eastAsia="华文仿宋" w:hAnsi="华文仿宋" w:cs="华文仿宋"/>
          <w:color w:val="000000" w:themeColor="text1"/>
          <w:sz w:val="28"/>
          <w:szCs w:val="28"/>
        </w:rPr>
      </w:pPr>
      <w:hyperlink w:anchor="_Toc57277282" w:history="1">
        <w:r w:rsidR="005A3E97">
          <w:rPr>
            <w:rStyle w:val="af4"/>
            <w:rFonts w:ascii="华文仿宋" w:eastAsia="华文仿宋" w:hAnsi="华文仿宋" w:cs="华文仿宋" w:hint="eastAsia"/>
            <w:color w:val="000000" w:themeColor="text1"/>
            <w:sz w:val="28"/>
            <w:szCs w:val="28"/>
            <w:u w:val="none"/>
          </w:rPr>
          <w:t>一、参与采购的主体</w:t>
        </w:r>
        <w:r w:rsidR="005A3E97">
          <w:rPr>
            <w:rFonts w:ascii="华文仿宋" w:eastAsia="华文仿宋" w:hAnsi="华文仿宋" w:cs="华文仿宋" w:hint="eastAsia"/>
            <w:color w:val="000000" w:themeColor="text1"/>
            <w:sz w:val="28"/>
            <w:szCs w:val="28"/>
          </w:rPr>
          <w:tab/>
        </w:r>
        <w:r w:rsidR="005A3E97">
          <w:rPr>
            <w:rFonts w:ascii="华文仿宋" w:eastAsia="华文仿宋" w:hAnsi="华文仿宋" w:cs="华文仿宋" w:hint="eastAsia"/>
            <w:color w:val="000000" w:themeColor="text1"/>
            <w:sz w:val="28"/>
            <w:szCs w:val="28"/>
          </w:rPr>
          <w:fldChar w:fldCharType="begin"/>
        </w:r>
        <w:r w:rsidR="005A3E97">
          <w:rPr>
            <w:rFonts w:ascii="华文仿宋" w:eastAsia="华文仿宋" w:hAnsi="华文仿宋" w:cs="华文仿宋" w:hint="eastAsia"/>
            <w:color w:val="000000" w:themeColor="text1"/>
            <w:sz w:val="28"/>
            <w:szCs w:val="28"/>
          </w:rPr>
          <w:instrText xml:space="preserve"> PAGEREF _Toc57277282 \h </w:instrText>
        </w:r>
        <w:r w:rsidR="005A3E97">
          <w:rPr>
            <w:rFonts w:ascii="华文仿宋" w:eastAsia="华文仿宋" w:hAnsi="华文仿宋" w:cs="华文仿宋" w:hint="eastAsia"/>
            <w:color w:val="000000" w:themeColor="text1"/>
            <w:sz w:val="28"/>
            <w:szCs w:val="28"/>
          </w:rPr>
        </w:r>
        <w:r w:rsidR="005A3E97">
          <w:rPr>
            <w:rFonts w:ascii="华文仿宋" w:eastAsia="华文仿宋" w:hAnsi="华文仿宋" w:cs="华文仿宋" w:hint="eastAsia"/>
            <w:color w:val="000000" w:themeColor="text1"/>
            <w:sz w:val="28"/>
            <w:szCs w:val="28"/>
          </w:rPr>
          <w:fldChar w:fldCharType="separate"/>
        </w:r>
        <w:r w:rsidR="005A3E97">
          <w:rPr>
            <w:rFonts w:ascii="华文仿宋" w:eastAsia="华文仿宋" w:hAnsi="华文仿宋" w:cs="华文仿宋" w:hint="eastAsia"/>
            <w:color w:val="000000" w:themeColor="text1"/>
            <w:sz w:val="28"/>
            <w:szCs w:val="28"/>
          </w:rPr>
          <w:t>- 4 -</w:t>
        </w:r>
        <w:r w:rsidR="005A3E97">
          <w:rPr>
            <w:rFonts w:ascii="华文仿宋" w:eastAsia="华文仿宋" w:hAnsi="华文仿宋" w:cs="华文仿宋" w:hint="eastAsia"/>
            <w:color w:val="000000" w:themeColor="text1"/>
            <w:sz w:val="28"/>
            <w:szCs w:val="28"/>
          </w:rPr>
          <w:fldChar w:fldCharType="end"/>
        </w:r>
      </w:hyperlink>
    </w:p>
    <w:p w14:paraId="2A0939FC" w14:textId="77777777" w:rsidR="004F571D" w:rsidRDefault="00C5250F">
      <w:pPr>
        <w:pStyle w:val="TOC2"/>
        <w:tabs>
          <w:tab w:val="right" w:leader="dot" w:pos="8296"/>
        </w:tabs>
        <w:spacing w:line="400" w:lineRule="exact"/>
        <w:ind w:leftChars="100" w:left="300" w:firstLineChars="0" w:firstLine="0"/>
        <w:rPr>
          <w:rFonts w:ascii="华文仿宋" w:eastAsia="华文仿宋" w:hAnsi="华文仿宋" w:cs="华文仿宋"/>
          <w:color w:val="000000" w:themeColor="text1"/>
          <w:sz w:val="28"/>
          <w:szCs w:val="28"/>
        </w:rPr>
      </w:pPr>
      <w:hyperlink w:anchor="_Toc57277283" w:history="1">
        <w:r w:rsidR="005A3E97">
          <w:rPr>
            <w:rStyle w:val="af4"/>
            <w:rFonts w:ascii="华文仿宋" w:eastAsia="华文仿宋" w:hAnsi="华文仿宋" w:cs="华文仿宋" w:hint="eastAsia"/>
            <w:color w:val="000000" w:themeColor="text1"/>
            <w:sz w:val="28"/>
            <w:szCs w:val="28"/>
            <w:u w:val="none"/>
          </w:rPr>
          <w:t>二、品种范围</w:t>
        </w:r>
        <w:r w:rsidR="005A3E97">
          <w:rPr>
            <w:rFonts w:ascii="华文仿宋" w:eastAsia="华文仿宋" w:hAnsi="华文仿宋" w:cs="华文仿宋" w:hint="eastAsia"/>
            <w:color w:val="000000" w:themeColor="text1"/>
            <w:sz w:val="28"/>
            <w:szCs w:val="28"/>
          </w:rPr>
          <w:tab/>
        </w:r>
        <w:r w:rsidR="005A3E97">
          <w:rPr>
            <w:rFonts w:ascii="华文仿宋" w:eastAsia="华文仿宋" w:hAnsi="华文仿宋" w:cs="华文仿宋" w:hint="eastAsia"/>
            <w:color w:val="000000" w:themeColor="text1"/>
            <w:sz w:val="28"/>
            <w:szCs w:val="28"/>
          </w:rPr>
          <w:fldChar w:fldCharType="begin"/>
        </w:r>
        <w:r w:rsidR="005A3E97">
          <w:rPr>
            <w:rFonts w:ascii="华文仿宋" w:eastAsia="华文仿宋" w:hAnsi="华文仿宋" w:cs="华文仿宋" w:hint="eastAsia"/>
            <w:color w:val="000000" w:themeColor="text1"/>
            <w:sz w:val="28"/>
            <w:szCs w:val="28"/>
          </w:rPr>
          <w:instrText xml:space="preserve"> PAGEREF _Toc57277283 \h </w:instrText>
        </w:r>
        <w:r w:rsidR="005A3E97">
          <w:rPr>
            <w:rFonts w:ascii="华文仿宋" w:eastAsia="华文仿宋" w:hAnsi="华文仿宋" w:cs="华文仿宋" w:hint="eastAsia"/>
            <w:color w:val="000000" w:themeColor="text1"/>
            <w:sz w:val="28"/>
            <w:szCs w:val="28"/>
          </w:rPr>
        </w:r>
        <w:r w:rsidR="005A3E97">
          <w:rPr>
            <w:rFonts w:ascii="华文仿宋" w:eastAsia="华文仿宋" w:hAnsi="华文仿宋" w:cs="华文仿宋" w:hint="eastAsia"/>
            <w:color w:val="000000" w:themeColor="text1"/>
            <w:sz w:val="28"/>
            <w:szCs w:val="28"/>
          </w:rPr>
          <w:fldChar w:fldCharType="separate"/>
        </w:r>
        <w:r w:rsidR="005A3E97">
          <w:rPr>
            <w:rFonts w:ascii="华文仿宋" w:eastAsia="华文仿宋" w:hAnsi="华文仿宋" w:cs="华文仿宋" w:hint="eastAsia"/>
            <w:color w:val="000000" w:themeColor="text1"/>
            <w:sz w:val="28"/>
            <w:szCs w:val="28"/>
          </w:rPr>
          <w:t>- 4 -</w:t>
        </w:r>
        <w:r w:rsidR="005A3E97">
          <w:rPr>
            <w:rFonts w:ascii="华文仿宋" w:eastAsia="华文仿宋" w:hAnsi="华文仿宋" w:cs="华文仿宋" w:hint="eastAsia"/>
            <w:color w:val="000000" w:themeColor="text1"/>
            <w:sz w:val="28"/>
            <w:szCs w:val="28"/>
          </w:rPr>
          <w:fldChar w:fldCharType="end"/>
        </w:r>
      </w:hyperlink>
    </w:p>
    <w:p w14:paraId="3F023B29" w14:textId="77777777" w:rsidR="004F571D" w:rsidRDefault="00C5250F">
      <w:pPr>
        <w:pStyle w:val="TOC2"/>
        <w:tabs>
          <w:tab w:val="right" w:leader="dot" w:pos="8296"/>
        </w:tabs>
        <w:spacing w:line="400" w:lineRule="exact"/>
        <w:ind w:leftChars="100" w:left="300" w:firstLineChars="0" w:firstLine="0"/>
        <w:rPr>
          <w:rFonts w:ascii="华文仿宋" w:eastAsia="华文仿宋" w:hAnsi="华文仿宋" w:cs="华文仿宋"/>
          <w:color w:val="000000" w:themeColor="text1"/>
          <w:sz w:val="28"/>
          <w:szCs w:val="28"/>
        </w:rPr>
      </w:pPr>
      <w:hyperlink w:anchor="_Toc57277284" w:history="1">
        <w:r w:rsidR="005A3E97">
          <w:rPr>
            <w:rStyle w:val="af4"/>
            <w:rFonts w:ascii="华文仿宋" w:eastAsia="华文仿宋" w:hAnsi="华文仿宋" w:cs="华文仿宋" w:hint="eastAsia"/>
            <w:color w:val="000000" w:themeColor="text1"/>
            <w:sz w:val="28"/>
            <w:szCs w:val="28"/>
            <w:u w:val="none"/>
          </w:rPr>
          <w:t>三、采购周期与采购协议</w:t>
        </w:r>
        <w:r w:rsidR="005A3E97">
          <w:rPr>
            <w:rFonts w:ascii="华文仿宋" w:eastAsia="华文仿宋" w:hAnsi="华文仿宋" w:cs="华文仿宋" w:hint="eastAsia"/>
            <w:color w:val="000000" w:themeColor="text1"/>
            <w:sz w:val="28"/>
            <w:szCs w:val="28"/>
          </w:rPr>
          <w:tab/>
        </w:r>
        <w:r w:rsidR="005A3E97">
          <w:rPr>
            <w:rFonts w:ascii="华文仿宋" w:eastAsia="华文仿宋" w:hAnsi="华文仿宋" w:cs="华文仿宋" w:hint="eastAsia"/>
            <w:color w:val="000000" w:themeColor="text1"/>
            <w:sz w:val="28"/>
            <w:szCs w:val="28"/>
          </w:rPr>
          <w:fldChar w:fldCharType="begin"/>
        </w:r>
        <w:r w:rsidR="005A3E97">
          <w:rPr>
            <w:rFonts w:ascii="华文仿宋" w:eastAsia="华文仿宋" w:hAnsi="华文仿宋" w:cs="华文仿宋" w:hint="eastAsia"/>
            <w:color w:val="000000" w:themeColor="text1"/>
            <w:sz w:val="28"/>
            <w:szCs w:val="28"/>
          </w:rPr>
          <w:instrText xml:space="preserve"> PAGEREF _Toc57277284 \h </w:instrText>
        </w:r>
        <w:r w:rsidR="005A3E97">
          <w:rPr>
            <w:rFonts w:ascii="华文仿宋" w:eastAsia="华文仿宋" w:hAnsi="华文仿宋" w:cs="华文仿宋" w:hint="eastAsia"/>
            <w:color w:val="000000" w:themeColor="text1"/>
            <w:sz w:val="28"/>
            <w:szCs w:val="28"/>
          </w:rPr>
        </w:r>
        <w:r w:rsidR="005A3E97">
          <w:rPr>
            <w:rFonts w:ascii="华文仿宋" w:eastAsia="华文仿宋" w:hAnsi="华文仿宋" w:cs="华文仿宋" w:hint="eastAsia"/>
            <w:color w:val="000000" w:themeColor="text1"/>
            <w:sz w:val="28"/>
            <w:szCs w:val="28"/>
          </w:rPr>
          <w:fldChar w:fldCharType="separate"/>
        </w:r>
        <w:r w:rsidR="005A3E97">
          <w:rPr>
            <w:rFonts w:ascii="华文仿宋" w:eastAsia="华文仿宋" w:hAnsi="华文仿宋" w:cs="华文仿宋" w:hint="eastAsia"/>
            <w:color w:val="000000" w:themeColor="text1"/>
            <w:sz w:val="28"/>
            <w:szCs w:val="28"/>
          </w:rPr>
          <w:t>- 4 -</w:t>
        </w:r>
        <w:r w:rsidR="005A3E97">
          <w:rPr>
            <w:rFonts w:ascii="华文仿宋" w:eastAsia="华文仿宋" w:hAnsi="华文仿宋" w:cs="华文仿宋" w:hint="eastAsia"/>
            <w:color w:val="000000" w:themeColor="text1"/>
            <w:sz w:val="28"/>
            <w:szCs w:val="28"/>
          </w:rPr>
          <w:fldChar w:fldCharType="end"/>
        </w:r>
      </w:hyperlink>
    </w:p>
    <w:p w14:paraId="53A459BA" w14:textId="77777777" w:rsidR="004F571D" w:rsidRDefault="00C5250F">
      <w:pPr>
        <w:pStyle w:val="TOC2"/>
        <w:tabs>
          <w:tab w:val="right" w:leader="dot" w:pos="8296"/>
        </w:tabs>
        <w:spacing w:line="400" w:lineRule="exact"/>
        <w:ind w:leftChars="100" w:left="300" w:firstLineChars="0" w:firstLine="0"/>
        <w:rPr>
          <w:rFonts w:ascii="华文仿宋" w:eastAsia="华文仿宋" w:hAnsi="华文仿宋" w:cs="华文仿宋"/>
          <w:color w:val="000000" w:themeColor="text1"/>
          <w:sz w:val="28"/>
          <w:szCs w:val="28"/>
        </w:rPr>
      </w:pPr>
      <w:hyperlink w:anchor="_Toc57277285" w:history="1">
        <w:r w:rsidR="005A3E97">
          <w:rPr>
            <w:rStyle w:val="af4"/>
            <w:rFonts w:ascii="华文仿宋" w:eastAsia="华文仿宋" w:hAnsi="华文仿宋" w:cs="华文仿宋" w:hint="eastAsia"/>
            <w:color w:val="000000" w:themeColor="text1"/>
            <w:sz w:val="28"/>
            <w:szCs w:val="28"/>
            <w:u w:val="none"/>
          </w:rPr>
          <w:t>四、申报资格</w:t>
        </w:r>
        <w:r w:rsidR="005A3E97">
          <w:rPr>
            <w:rFonts w:ascii="华文仿宋" w:eastAsia="华文仿宋" w:hAnsi="华文仿宋" w:cs="华文仿宋" w:hint="eastAsia"/>
            <w:color w:val="000000" w:themeColor="text1"/>
            <w:sz w:val="28"/>
            <w:szCs w:val="28"/>
          </w:rPr>
          <w:tab/>
        </w:r>
        <w:r w:rsidR="005A3E97">
          <w:rPr>
            <w:rFonts w:ascii="华文仿宋" w:eastAsia="华文仿宋" w:hAnsi="华文仿宋" w:cs="华文仿宋" w:hint="eastAsia"/>
            <w:color w:val="000000" w:themeColor="text1"/>
            <w:sz w:val="28"/>
            <w:szCs w:val="28"/>
          </w:rPr>
          <w:fldChar w:fldCharType="begin"/>
        </w:r>
        <w:r w:rsidR="005A3E97">
          <w:rPr>
            <w:rFonts w:ascii="华文仿宋" w:eastAsia="华文仿宋" w:hAnsi="华文仿宋" w:cs="华文仿宋" w:hint="eastAsia"/>
            <w:color w:val="000000" w:themeColor="text1"/>
            <w:sz w:val="28"/>
            <w:szCs w:val="28"/>
          </w:rPr>
          <w:instrText xml:space="preserve"> PAGEREF _Toc57277285 \h </w:instrText>
        </w:r>
        <w:r w:rsidR="005A3E97">
          <w:rPr>
            <w:rFonts w:ascii="华文仿宋" w:eastAsia="华文仿宋" w:hAnsi="华文仿宋" w:cs="华文仿宋" w:hint="eastAsia"/>
            <w:color w:val="000000" w:themeColor="text1"/>
            <w:sz w:val="28"/>
            <w:szCs w:val="28"/>
          </w:rPr>
        </w:r>
        <w:r w:rsidR="005A3E97">
          <w:rPr>
            <w:rFonts w:ascii="华文仿宋" w:eastAsia="华文仿宋" w:hAnsi="华文仿宋" w:cs="华文仿宋" w:hint="eastAsia"/>
            <w:color w:val="000000" w:themeColor="text1"/>
            <w:sz w:val="28"/>
            <w:szCs w:val="28"/>
          </w:rPr>
          <w:fldChar w:fldCharType="separate"/>
        </w:r>
        <w:r w:rsidR="005A3E97">
          <w:rPr>
            <w:rFonts w:ascii="华文仿宋" w:eastAsia="华文仿宋" w:hAnsi="华文仿宋" w:cs="华文仿宋" w:hint="eastAsia"/>
            <w:color w:val="000000" w:themeColor="text1"/>
            <w:sz w:val="28"/>
            <w:szCs w:val="28"/>
          </w:rPr>
          <w:t>- 5 -</w:t>
        </w:r>
        <w:r w:rsidR="005A3E97">
          <w:rPr>
            <w:rFonts w:ascii="华文仿宋" w:eastAsia="华文仿宋" w:hAnsi="华文仿宋" w:cs="华文仿宋" w:hint="eastAsia"/>
            <w:color w:val="000000" w:themeColor="text1"/>
            <w:sz w:val="28"/>
            <w:szCs w:val="28"/>
          </w:rPr>
          <w:fldChar w:fldCharType="end"/>
        </w:r>
      </w:hyperlink>
    </w:p>
    <w:p w14:paraId="6313197F" w14:textId="77777777" w:rsidR="004F571D" w:rsidRDefault="00C5250F">
      <w:pPr>
        <w:pStyle w:val="TOC2"/>
        <w:tabs>
          <w:tab w:val="right" w:leader="dot" w:pos="8296"/>
        </w:tabs>
        <w:spacing w:line="400" w:lineRule="exact"/>
        <w:ind w:leftChars="100" w:left="300" w:firstLineChars="0" w:firstLine="0"/>
        <w:rPr>
          <w:rFonts w:ascii="华文仿宋" w:eastAsia="华文仿宋" w:hAnsi="华文仿宋" w:cs="华文仿宋"/>
          <w:color w:val="000000" w:themeColor="text1"/>
          <w:sz w:val="28"/>
          <w:szCs w:val="28"/>
        </w:rPr>
      </w:pPr>
      <w:hyperlink w:anchor="_Toc57277286" w:history="1">
        <w:r w:rsidR="005A3E97">
          <w:rPr>
            <w:rStyle w:val="af4"/>
            <w:rFonts w:ascii="华文仿宋" w:eastAsia="华文仿宋" w:hAnsi="华文仿宋" w:cs="华文仿宋" w:hint="eastAsia"/>
            <w:color w:val="000000" w:themeColor="text1"/>
            <w:sz w:val="28"/>
            <w:szCs w:val="28"/>
            <w:u w:val="none"/>
          </w:rPr>
          <w:t>五、采购产品清单</w:t>
        </w:r>
        <w:r w:rsidR="005A3E97">
          <w:rPr>
            <w:rFonts w:ascii="华文仿宋" w:eastAsia="华文仿宋" w:hAnsi="华文仿宋" w:cs="华文仿宋" w:hint="eastAsia"/>
            <w:color w:val="000000" w:themeColor="text1"/>
            <w:sz w:val="28"/>
            <w:szCs w:val="28"/>
          </w:rPr>
          <w:tab/>
        </w:r>
        <w:r w:rsidR="005A3E97">
          <w:rPr>
            <w:rFonts w:ascii="华文仿宋" w:eastAsia="华文仿宋" w:hAnsi="华文仿宋" w:cs="华文仿宋" w:hint="eastAsia"/>
            <w:color w:val="000000" w:themeColor="text1"/>
            <w:sz w:val="28"/>
            <w:szCs w:val="28"/>
          </w:rPr>
          <w:fldChar w:fldCharType="begin"/>
        </w:r>
        <w:r w:rsidR="005A3E97">
          <w:rPr>
            <w:rFonts w:ascii="华文仿宋" w:eastAsia="华文仿宋" w:hAnsi="华文仿宋" w:cs="华文仿宋" w:hint="eastAsia"/>
            <w:color w:val="000000" w:themeColor="text1"/>
            <w:sz w:val="28"/>
            <w:szCs w:val="28"/>
          </w:rPr>
          <w:instrText xml:space="preserve"> PAGEREF _Toc57277286 \h </w:instrText>
        </w:r>
        <w:r w:rsidR="005A3E97">
          <w:rPr>
            <w:rFonts w:ascii="华文仿宋" w:eastAsia="华文仿宋" w:hAnsi="华文仿宋" w:cs="华文仿宋" w:hint="eastAsia"/>
            <w:color w:val="000000" w:themeColor="text1"/>
            <w:sz w:val="28"/>
            <w:szCs w:val="28"/>
          </w:rPr>
        </w:r>
        <w:r w:rsidR="005A3E97">
          <w:rPr>
            <w:rFonts w:ascii="华文仿宋" w:eastAsia="华文仿宋" w:hAnsi="华文仿宋" w:cs="华文仿宋" w:hint="eastAsia"/>
            <w:color w:val="000000" w:themeColor="text1"/>
            <w:sz w:val="28"/>
            <w:szCs w:val="28"/>
          </w:rPr>
          <w:fldChar w:fldCharType="separate"/>
        </w:r>
        <w:r w:rsidR="005A3E97">
          <w:rPr>
            <w:rFonts w:ascii="华文仿宋" w:eastAsia="华文仿宋" w:hAnsi="华文仿宋" w:cs="华文仿宋" w:hint="eastAsia"/>
            <w:color w:val="000000" w:themeColor="text1"/>
            <w:sz w:val="28"/>
            <w:szCs w:val="28"/>
          </w:rPr>
          <w:t>- 6 -</w:t>
        </w:r>
        <w:r w:rsidR="005A3E97">
          <w:rPr>
            <w:rFonts w:ascii="华文仿宋" w:eastAsia="华文仿宋" w:hAnsi="华文仿宋" w:cs="华文仿宋" w:hint="eastAsia"/>
            <w:color w:val="000000" w:themeColor="text1"/>
            <w:sz w:val="28"/>
            <w:szCs w:val="28"/>
          </w:rPr>
          <w:fldChar w:fldCharType="end"/>
        </w:r>
      </w:hyperlink>
    </w:p>
    <w:p w14:paraId="6EC610AC" w14:textId="77777777" w:rsidR="004F571D" w:rsidRDefault="00C5250F">
      <w:pPr>
        <w:pStyle w:val="TOC2"/>
        <w:tabs>
          <w:tab w:val="right" w:leader="dot" w:pos="8296"/>
        </w:tabs>
        <w:spacing w:line="400" w:lineRule="exact"/>
        <w:ind w:leftChars="100" w:left="300" w:firstLineChars="0" w:firstLine="0"/>
        <w:rPr>
          <w:rFonts w:ascii="华文仿宋" w:eastAsia="华文仿宋" w:hAnsi="华文仿宋" w:cs="华文仿宋"/>
          <w:color w:val="000000" w:themeColor="text1"/>
          <w:sz w:val="28"/>
          <w:szCs w:val="28"/>
        </w:rPr>
      </w:pPr>
      <w:hyperlink w:anchor="_Toc57277287" w:history="1">
        <w:r w:rsidR="005A3E97">
          <w:rPr>
            <w:rStyle w:val="af4"/>
            <w:rFonts w:ascii="华文仿宋" w:eastAsia="华文仿宋" w:hAnsi="华文仿宋" w:cs="华文仿宋" w:hint="eastAsia"/>
            <w:color w:val="000000" w:themeColor="text1"/>
            <w:sz w:val="28"/>
            <w:szCs w:val="28"/>
            <w:u w:val="none"/>
          </w:rPr>
          <w:t>六、采购执行说明</w:t>
        </w:r>
        <w:r w:rsidR="005A3E97">
          <w:rPr>
            <w:rFonts w:ascii="华文仿宋" w:eastAsia="华文仿宋" w:hAnsi="华文仿宋" w:cs="华文仿宋" w:hint="eastAsia"/>
            <w:color w:val="000000" w:themeColor="text1"/>
            <w:sz w:val="28"/>
            <w:szCs w:val="28"/>
          </w:rPr>
          <w:tab/>
        </w:r>
        <w:r w:rsidR="005A3E97">
          <w:rPr>
            <w:rFonts w:ascii="华文仿宋" w:eastAsia="华文仿宋" w:hAnsi="华文仿宋" w:cs="华文仿宋" w:hint="eastAsia"/>
            <w:color w:val="000000" w:themeColor="text1"/>
            <w:sz w:val="28"/>
            <w:szCs w:val="28"/>
          </w:rPr>
          <w:fldChar w:fldCharType="begin"/>
        </w:r>
        <w:r w:rsidR="005A3E97">
          <w:rPr>
            <w:rFonts w:ascii="华文仿宋" w:eastAsia="华文仿宋" w:hAnsi="华文仿宋" w:cs="华文仿宋" w:hint="eastAsia"/>
            <w:color w:val="000000" w:themeColor="text1"/>
            <w:sz w:val="28"/>
            <w:szCs w:val="28"/>
          </w:rPr>
          <w:instrText xml:space="preserve"> PAGEREF _Toc57277287 \h </w:instrText>
        </w:r>
        <w:r w:rsidR="005A3E97">
          <w:rPr>
            <w:rFonts w:ascii="华文仿宋" w:eastAsia="华文仿宋" w:hAnsi="华文仿宋" w:cs="华文仿宋" w:hint="eastAsia"/>
            <w:color w:val="000000" w:themeColor="text1"/>
            <w:sz w:val="28"/>
            <w:szCs w:val="28"/>
          </w:rPr>
        </w:r>
        <w:r w:rsidR="005A3E97">
          <w:rPr>
            <w:rFonts w:ascii="华文仿宋" w:eastAsia="华文仿宋" w:hAnsi="华文仿宋" w:cs="华文仿宋" w:hint="eastAsia"/>
            <w:color w:val="000000" w:themeColor="text1"/>
            <w:sz w:val="28"/>
            <w:szCs w:val="28"/>
          </w:rPr>
          <w:fldChar w:fldCharType="separate"/>
        </w:r>
        <w:r w:rsidR="005A3E97">
          <w:rPr>
            <w:rFonts w:ascii="华文仿宋" w:eastAsia="华文仿宋" w:hAnsi="华文仿宋" w:cs="华文仿宋" w:hint="eastAsia"/>
            <w:color w:val="000000" w:themeColor="text1"/>
            <w:sz w:val="28"/>
            <w:szCs w:val="28"/>
          </w:rPr>
          <w:t>- 7 -</w:t>
        </w:r>
        <w:r w:rsidR="005A3E97">
          <w:rPr>
            <w:rFonts w:ascii="华文仿宋" w:eastAsia="华文仿宋" w:hAnsi="华文仿宋" w:cs="华文仿宋" w:hint="eastAsia"/>
            <w:color w:val="000000" w:themeColor="text1"/>
            <w:sz w:val="28"/>
            <w:szCs w:val="28"/>
          </w:rPr>
          <w:fldChar w:fldCharType="end"/>
        </w:r>
      </w:hyperlink>
    </w:p>
    <w:p w14:paraId="3F7A9A22" w14:textId="77777777" w:rsidR="004F571D" w:rsidRDefault="00C5250F">
      <w:pPr>
        <w:pStyle w:val="TOC2"/>
        <w:tabs>
          <w:tab w:val="right" w:leader="dot" w:pos="8296"/>
        </w:tabs>
        <w:spacing w:line="400" w:lineRule="exact"/>
        <w:ind w:leftChars="100" w:left="300" w:firstLineChars="0" w:firstLine="0"/>
        <w:rPr>
          <w:rFonts w:ascii="华文仿宋" w:eastAsia="华文仿宋" w:hAnsi="华文仿宋" w:cs="华文仿宋"/>
          <w:color w:val="000000" w:themeColor="text1"/>
          <w:sz w:val="28"/>
          <w:szCs w:val="28"/>
        </w:rPr>
      </w:pPr>
      <w:hyperlink w:anchor="_Toc57277288" w:history="1">
        <w:r w:rsidR="005A3E97">
          <w:rPr>
            <w:rStyle w:val="af4"/>
            <w:rFonts w:ascii="华文仿宋" w:eastAsia="华文仿宋" w:hAnsi="华文仿宋" w:cs="华文仿宋" w:hint="eastAsia"/>
            <w:color w:val="000000" w:themeColor="text1"/>
            <w:sz w:val="28"/>
            <w:szCs w:val="28"/>
            <w:u w:val="none"/>
          </w:rPr>
          <w:t>七、采购文件获取方式</w:t>
        </w:r>
        <w:r w:rsidR="005A3E97">
          <w:rPr>
            <w:rFonts w:ascii="华文仿宋" w:eastAsia="华文仿宋" w:hAnsi="华文仿宋" w:cs="华文仿宋" w:hint="eastAsia"/>
            <w:color w:val="000000" w:themeColor="text1"/>
            <w:sz w:val="28"/>
            <w:szCs w:val="28"/>
          </w:rPr>
          <w:tab/>
        </w:r>
        <w:r w:rsidR="005A3E97">
          <w:rPr>
            <w:rFonts w:ascii="华文仿宋" w:eastAsia="华文仿宋" w:hAnsi="华文仿宋" w:cs="华文仿宋" w:hint="eastAsia"/>
            <w:color w:val="000000" w:themeColor="text1"/>
            <w:sz w:val="28"/>
            <w:szCs w:val="28"/>
          </w:rPr>
          <w:fldChar w:fldCharType="begin"/>
        </w:r>
        <w:r w:rsidR="005A3E97">
          <w:rPr>
            <w:rFonts w:ascii="华文仿宋" w:eastAsia="华文仿宋" w:hAnsi="华文仿宋" w:cs="华文仿宋" w:hint="eastAsia"/>
            <w:color w:val="000000" w:themeColor="text1"/>
            <w:sz w:val="28"/>
            <w:szCs w:val="28"/>
          </w:rPr>
          <w:instrText xml:space="preserve"> PAGEREF _Toc57277288 \h </w:instrText>
        </w:r>
        <w:r w:rsidR="005A3E97">
          <w:rPr>
            <w:rFonts w:ascii="华文仿宋" w:eastAsia="华文仿宋" w:hAnsi="华文仿宋" w:cs="华文仿宋" w:hint="eastAsia"/>
            <w:color w:val="000000" w:themeColor="text1"/>
            <w:sz w:val="28"/>
            <w:szCs w:val="28"/>
          </w:rPr>
        </w:r>
        <w:r w:rsidR="005A3E97">
          <w:rPr>
            <w:rFonts w:ascii="华文仿宋" w:eastAsia="华文仿宋" w:hAnsi="华文仿宋" w:cs="华文仿宋" w:hint="eastAsia"/>
            <w:color w:val="000000" w:themeColor="text1"/>
            <w:sz w:val="28"/>
            <w:szCs w:val="28"/>
          </w:rPr>
          <w:fldChar w:fldCharType="separate"/>
        </w:r>
        <w:r w:rsidR="005A3E97">
          <w:rPr>
            <w:rFonts w:ascii="华文仿宋" w:eastAsia="华文仿宋" w:hAnsi="华文仿宋" w:cs="华文仿宋" w:hint="eastAsia"/>
            <w:color w:val="000000" w:themeColor="text1"/>
            <w:sz w:val="28"/>
            <w:szCs w:val="28"/>
          </w:rPr>
          <w:t>- 7 -</w:t>
        </w:r>
        <w:r w:rsidR="005A3E97">
          <w:rPr>
            <w:rFonts w:ascii="华文仿宋" w:eastAsia="华文仿宋" w:hAnsi="华文仿宋" w:cs="华文仿宋" w:hint="eastAsia"/>
            <w:color w:val="000000" w:themeColor="text1"/>
            <w:sz w:val="28"/>
            <w:szCs w:val="28"/>
          </w:rPr>
          <w:fldChar w:fldCharType="end"/>
        </w:r>
      </w:hyperlink>
    </w:p>
    <w:p w14:paraId="5D77E9BC" w14:textId="77777777" w:rsidR="004F571D" w:rsidRDefault="00C5250F">
      <w:pPr>
        <w:pStyle w:val="TOC2"/>
        <w:tabs>
          <w:tab w:val="right" w:leader="dot" w:pos="8296"/>
        </w:tabs>
        <w:spacing w:line="400" w:lineRule="exact"/>
        <w:ind w:leftChars="100" w:left="300" w:firstLineChars="0" w:firstLine="0"/>
        <w:rPr>
          <w:rFonts w:ascii="华文仿宋" w:eastAsia="华文仿宋" w:hAnsi="华文仿宋" w:cs="华文仿宋"/>
          <w:color w:val="000000" w:themeColor="text1"/>
          <w:sz w:val="28"/>
          <w:szCs w:val="28"/>
        </w:rPr>
      </w:pPr>
      <w:hyperlink w:anchor="_Toc57277289" w:history="1">
        <w:r w:rsidR="005A3E97">
          <w:rPr>
            <w:rStyle w:val="af4"/>
            <w:rFonts w:ascii="华文仿宋" w:eastAsia="华文仿宋" w:hAnsi="华文仿宋" w:cs="华文仿宋" w:hint="eastAsia"/>
            <w:color w:val="000000" w:themeColor="text1"/>
            <w:sz w:val="28"/>
            <w:szCs w:val="28"/>
            <w:u w:val="none"/>
          </w:rPr>
          <w:t>八、基础信息填报方式和截止时间</w:t>
        </w:r>
        <w:r w:rsidR="005A3E97">
          <w:rPr>
            <w:rFonts w:ascii="华文仿宋" w:eastAsia="华文仿宋" w:hAnsi="华文仿宋" w:cs="华文仿宋" w:hint="eastAsia"/>
            <w:color w:val="000000" w:themeColor="text1"/>
            <w:sz w:val="28"/>
            <w:szCs w:val="28"/>
          </w:rPr>
          <w:tab/>
        </w:r>
        <w:r w:rsidR="005A3E97">
          <w:rPr>
            <w:rFonts w:ascii="华文仿宋" w:eastAsia="华文仿宋" w:hAnsi="华文仿宋" w:cs="华文仿宋" w:hint="eastAsia"/>
            <w:color w:val="000000" w:themeColor="text1"/>
            <w:sz w:val="28"/>
            <w:szCs w:val="28"/>
          </w:rPr>
          <w:fldChar w:fldCharType="begin"/>
        </w:r>
        <w:r w:rsidR="005A3E97">
          <w:rPr>
            <w:rFonts w:ascii="华文仿宋" w:eastAsia="华文仿宋" w:hAnsi="华文仿宋" w:cs="华文仿宋" w:hint="eastAsia"/>
            <w:color w:val="000000" w:themeColor="text1"/>
            <w:sz w:val="28"/>
            <w:szCs w:val="28"/>
          </w:rPr>
          <w:instrText xml:space="preserve"> PAGEREF _Toc57277289 \h </w:instrText>
        </w:r>
        <w:r w:rsidR="005A3E97">
          <w:rPr>
            <w:rFonts w:ascii="华文仿宋" w:eastAsia="华文仿宋" w:hAnsi="华文仿宋" w:cs="华文仿宋" w:hint="eastAsia"/>
            <w:color w:val="000000" w:themeColor="text1"/>
            <w:sz w:val="28"/>
            <w:szCs w:val="28"/>
          </w:rPr>
        </w:r>
        <w:r w:rsidR="005A3E97">
          <w:rPr>
            <w:rFonts w:ascii="华文仿宋" w:eastAsia="华文仿宋" w:hAnsi="华文仿宋" w:cs="华文仿宋" w:hint="eastAsia"/>
            <w:color w:val="000000" w:themeColor="text1"/>
            <w:sz w:val="28"/>
            <w:szCs w:val="28"/>
          </w:rPr>
          <w:fldChar w:fldCharType="separate"/>
        </w:r>
        <w:r w:rsidR="005A3E97">
          <w:rPr>
            <w:rFonts w:ascii="华文仿宋" w:eastAsia="华文仿宋" w:hAnsi="华文仿宋" w:cs="华文仿宋" w:hint="eastAsia"/>
            <w:color w:val="000000" w:themeColor="text1"/>
            <w:sz w:val="28"/>
            <w:szCs w:val="28"/>
          </w:rPr>
          <w:t>- 7 -</w:t>
        </w:r>
        <w:r w:rsidR="005A3E97">
          <w:rPr>
            <w:rFonts w:ascii="华文仿宋" w:eastAsia="华文仿宋" w:hAnsi="华文仿宋" w:cs="华文仿宋" w:hint="eastAsia"/>
            <w:color w:val="000000" w:themeColor="text1"/>
            <w:sz w:val="28"/>
            <w:szCs w:val="28"/>
          </w:rPr>
          <w:fldChar w:fldCharType="end"/>
        </w:r>
      </w:hyperlink>
    </w:p>
    <w:p w14:paraId="5C4EB3E7" w14:textId="77777777" w:rsidR="004F571D" w:rsidRDefault="00C5250F">
      <w:pPr>
        <w:pStyle w:val="TOC2"/>
        <w:tabs>
          <w:tab w:val="right" w:leader="dot" w:pos="8296"/>
        </w:tabs>
        <w:spacing w:line="400" w:lineRule="exact"/>
        <w:ind w:leftChars="100" w:left="300" w:firstLineChars="0" w:firstLine="0"/>
        <w:rPr>
          <w:rFonts w:ascii="华文仿宋" w:eastAsia="华文仿宋" w:hAnsi="华文仿宋" w:cs="华文仿宋"/>
          <w:color w:val="000000" w:themeColor="text1"/>
          <w:sz w:val="28"/>
          <w:szCs w:val="28"/>
        </w:rPr>
      </w:pPr>
      <w:hyperlink w:anchor="_Toc57277290" w:history="1">
        <w:r w:rsidR="005A3E97">
          <w:rPr>
            <w:rStyle w:val="af4"/>
            <w:rFonts w:ascii="华文仿宋" w:eastAsia="华文仿宋" w:hAnsi="华文仿宋" w:cs="华文仿宋" w:hint="eastAsia"/>
            <w:color w:val="000000" w:themeColor="text1"/>
            <w:sz w:val="28"/>
            <w:szCs w:val="28"/>
            <w:u w:val="none"/>
          </w:rPr>
          <w:t>九、申报材料递交截止时间和地点</w:t>
        </w:r>
        <w:r w:rsidR="005A3E97">
          <w:rPr>
            <w:rFonts w:ascii="华文仿宋" w:eastAsia="华文仿宋" w:hAnsi="华文仿宋" w:cs="华文仿宋" w:hint="eastAsia"/>
            <w:color w:val="000000" w:themeColor="text1"/>
            <w:sz w:val="28"/>
            <w:szCs w:val="28"/>
          </w:rPr>
          <w:tab/>
        </w:r>
        <w:r w:rsidR="005A3E97">
          <w:rPr>
            <w:rFonts w:ascii="华文仿宋" w:eastAsia="华文仿宋" w:hAnsi="华文仿宋" w:cs="华文仿宋" w:hint="eastAsia"/>
            <w:color w:val="000000" w:themeColor="text1"/>
            <w:sz w:val="28"/>
            <w:szCs w:val="28"/>
          </w:rPr>
          <w:fldChar w:fldCharType="begin"/>
        </w:r>
        <w:r w:rsidR="005A3E97">
          <w:rPr>
            <w:rFonts w:ascii="华文仿宋" w:eastAsia="华文仿宋" w:hAnsi="华文仿宋" w:cs="华文仿宋" w:hint="eastAsia"/>
            <w:color w:val="000000" w:themeColor="text1"/>
            <w:sz w:val="28"/>
            <w:szCs w:val="28"/>
          </w:rPr>
          <w:instrText xml:space="preserve"> PAGEREF _Toc57277290 \h </w:instrText>
        </w:r>
        <w:r w:rsidR="005A3E97">
          <w:rPr>
            <w:rFonts w:ascii="华文仿宋" w:eastAsia="华文仿宋" w:hAnsi="华文仿宋" w:cs="华文仿宋" w:hint="eastAsia"/>
            <w:color w:val="000000" w:themeColor="text1"/>
            <w:sz w:val="28"/>
            <w:szCs w:val="28"/>
          </w:rPr>
        </w:r>
        <w:r w:rsidR="005A3E97">
          <w:rPr>
            <w:rFonts w:ascii="华文仿宋" w:eastAsia="华文仿宋" w:hAnsi="华文仿宋" w:cs="华文仿宋" w:hint="eastAsia"/>
            <w:color w:val="000000" w:themeColor="text1"/>
            <w:sz w:val="28"/>
            <w:szCs w:val="28"/>
          </w:rPr>
          <w:fldChar w:fldCharType="separate"/>
        </w:r>
        <w:r w:rsidR="005A3E97">
          <w:rPr>
            <w:rFonts w:ascii="华文仿宋" w:eastAsia="华文仿宋" w:hAnsi="华文仿宋" w:cs="华文仿宋" w:hint="eastAsia"/>
            <w:color w:val="000000" w:themeColor="text1"/>
            <w:sz w:val="28"/>
            <w:szCs w:val="28"/>
          </w:rPr>
          <w:t>- 8 -</w:t>
        </w:r>
        <w:r w:rsidR="005A3E97">
          <w:rPr>
            <w:rFonts w:ascii="华文仿宋" w:eastAsia="华文仿宋" w:hAnsi="华文仿宋" w:cs="华文仿宋" w:hint="eastAsia"/>
            <w:color w:val="000000" w:themeColor="text1"/>
            <w:sz w:val="28"/>
            <w:szCs w:val="28"/>
          </w:rPr>
          <w:fldChar w:fldCharType="end"/>
        </w:r>
      </w:hyperlink>
    </w:p>
    <w:p w14:paraId="52588041" w14:textId="77777777" w:rsidR="004F571D" w:rsidRDefault="00C5250F">
      <w:pPr>
        <w:pStyle w:val="TOC2"/>
        <w:tabs>
          <w:tab w:val="right" w:leader="dot" w:pos="8296"/>
        </w:tabs>
        <w:spacing w:line="400" w:lineRule="exact"/>
        <w:ind w:leftChars="100" w:left="300" w:firstLineChars="0" w:firstLine="0"/>
        <w:rPr>
          <w:rFonts w:ascii="华文仿宋" w:eastAsia="华文仿宋" w:hAnsi="华文仿宋" w:cs="华文仿宋"/>
          <w:color w:val="000000" w:themeColor="text1"/>
          <w:sz w:val="28"/>
          <w:szCs w:val="28"/>
        </w:rPr>
      </w:pPr>
      <w:hyperlink w:anchor="_Toc57277291" w:history="1">
        <w:r w:rsidR="005A3E97">
          <w:rPr>
            <w:rStyle w:val="af4"/>
            <w:rFonts w:ascii="华文仿宋" w:eastAsia="华文仿宋" w:hAnsi="华文仿宋" w:cs="华文仿宋" w:hint="eastAsia"/>
            <w:color w:val="000000" w:themeColor="text1"/>
            <w:sz w:val="28"/>
            <w:szCs w:val="28"/>
            <w:u w:val="none"/>
          </w:rPr>
          <w:t>十、申报信息公开时间和地点</w:t>
        </w:r>
        <w:r w:rsidR="005A3E97">
          <w:rPr>
            <w:rFonts w:ascii="华文仿宋" w:eastAsia="华文仿宋" w:hAnsi="华文仿宋" w:cs="华文仿宋" w:hint="eastAsia"/>
            <w:color w:val="000000" w:themeColor="text1"/>
            <w:sz w:val="28"/>
            <w:szCs w:val="28"/>
          </w:rPr>
          <w:tab/>
        </w:r>
        <w:r w:rsidR="005A3E97">
          <w:rPr>
            <w:rFonts w:ascii="华文仿宋" w:eastAsia="华文仿宋" w:hAnsi="华文仿宋" w:cs="华文仿宋" w:hint="eastAsia"/>
            <w:color w:val="000000" w:themeColor="text1"/>
            <w:sz w:val="28"/>
            <w:szCs w:val="28"/>
          </w:rPr>
          <w:fldChar w:fldCharType="begin"/>
        </w:r>
        <w:r w:rsidR="005A3E97">
          <w:rPr>
            <w:rFonts w:ascii="华文仿宋" w:eastAsia="华文仿宋" w:hAnsi="华文仿宋" w:cs="华文仿宋" w:hint="eastAsia"/>
            <w:color w:val="000000" w:themeColor="text1"/>
            <w:sz w:val="28"/>
            <w:szCs w:val="28"/>
          </w:rPr>
          <w:instrText xml:space="preserve"> PAGEREF _Toc57277291 \h </w:instrText>
        </w:r>
        <w:r w:rsidR="005A3E97">
          <w:rPr>
            <w:rFonts w:ascii="华文仿宋" w:eastAsia="华文仿宋" w:hAnsi="华文仿宋" w:cs="华文仿宋" w:hint="eastAsia"/>
            <w:color w:val="000000" w:themeColor="text1"/>
            <w:sz w:val="28"/>
            <w:szCs w:val="28"/>
          </w:rPr>
        </w:r>
        <w:r w:rsidR="005A3E97">
          <w:rPr>
            <w:rFonts w:ascii="华文仿宋" w:eastAsia="华文仿宋" w:hAnsi="华文仿宋" w:cs="华文仿宋" w:hint="eastAsia"/>
            <w:color w:val="000000" w:themeColor="text1"/>
            <w:sz w:val="28"/>
            <w:szCs w:val="28"/>
          </w:rPr>
          <w:fldChar w:fldCharType="separate"/>
        </w:r>
        <w:r w:rsidR="005A3E97">
          <w:rPr>
            <w:rFonts w:ascii="华文仿宋" w:eastAsia="华文仿宋" w:hAnsi="华文仿宋" w:cs="华文仿宋" w:hint="eastAsia"/>
            <w:color w:val="000000" w:themeColor="text1"/>
            <w:sz w:val="28"/>
            <w:szCs w:val="28"/>
          </w:rPr>
          <w:t>- 8 -</w:t>
        </w:r>
        <w:r w:rsidR="005A3E97">
          <w:rPr>
            <w:rFonts w:ascii="华文仿宋" w:eastAsia="华文仿宋" w:hAnsi="华文仿宋" w:cs="华文仿宋" w:hint="eastAsia"/>
            <w:color w:val="000000" w:themeColor="text1"/>
            <w:sz w:val="28"/>
            <w:szCs w:val="28"/>
          </w:rPr>
          <w:fldChar w:fldCharType="end"/>
        </w:r>
      </w:hyperlink>
    </w:p>
    <w:p w14:paraId="283D2790" w14:textId="77777777" w:rsidR="004F571D" w:rsidRDefault="00C5250F">
      <w:pPr>
        <w:pStyle w:val="TOC2"/>
        <w:tabs>
          <w:tab w:val="right" w:leader="dot" w:pos="8296"/>
        </w:tabs>
        <w:spacing w:line="400" w:lineRule="exact"/>
        <w:ind w:leftChars="100" w:left="300" w:firstLineChars="0" w:firstLine="0"/>
        <w:rPr>
          <w:rFonts w:ascii="华文仿宋" w:eastAsia="华文仿宋" w:hAnsi="华文仿宋" w:cs="华文仿宋"/>
          <w:color w:val="000000" w:themeColor="text1"/>
          <w:sz w:val="28"/>
          <w:szCs w:val="28"/>
        </w:rPr>
      </w:pPr>
      <w:hyperlink w:anchor="_Toc57277292" w:history="1">
        <w:r w:rsidR="005A3E97">
          <w:rPr>
            <w:rStyle w:val="af4"/>
            <w:rFonts w:ascii="华文仿宋" w:eastAsia="华文仿宋" w:hAnsi="华文仿宋" w:cs="华文仿宋" w:hint="eastAsia"/>
            <w:color w:val="000000" w:themeColor="text1"/>
            <w:sz w:val="28"/>
            <w:szCs w:val="28"/>
            <w:u w:val="none"/>
          </w:rPr>
          <w:t>十一、信息公开方式</w:t>
        </w:r>
        <w:r w:rsidR="005A3E97">
          <w:rPr>
            <w:rFonts w:ascii="华文仿宋" w:eastAsia="华文仿宋" w:hAnsi="华文仿宋" w:cs="华文仿宋" w:hint="eastAsia"/>
            <w:color w:val="000000" w:themeColor="text1"/>
            <w:sz w:val="28"/>
            <w:szCs w:val="28"/>
          </w:rPr>
          <w:tab/>
        </w:r>
        <w:r w:rsidR="005A3E97">
          <w:rPr>
            <w:rFonts w:ascii="华文仿宋" w:eastAsia="华文仿宋" w:hAnsi="华文仿宋" w:cs="华文仿宋" w:hint="eastAsia"/>
            <w:color w:val="000000" w:themeColor="text1"/>
            <w:sz w:val="28"/>
            <w:szCs w:val="28"/>
          </w:rPr>
          <w:fldChar w:fldCharType="begin"/>
        </w:r>
        <w:r w:rsidR="005A3E97">
          <w:rPr>
            <w:rFonts w:ascii="华文仿宋" w:eastAsia="华文仿宋" w:hAnsi="华文仿宋" w:cs="华文仿宋" w:hint="eastAsia"/>
            <w:color w:val="000000" w:themeColor="text1"/>
            <w:sz w:val="28"/>
            <w:szCs w:val="28"/>
          </w:rPr>
          <w:instrText xml:space="preserve"> PAGEREF _Toc57277292 \h </w:instrText>
        </w:r>
        <w:r w:rsidR="005A3E97">
          <w:rPr>
            <w:rFonts w:ascii="华文仿宋" w:eastAsia="华文仿宋" w:hAnsi="华文仿宋" w:cs="华文仿宋" w:hint="eastAsia"/>
            <w:color w:val="000000" w:themeColor="text1"/>
            <w:sz w:val="28"/>
            <w:szCs w:val="28"/>
          </w:rPr>
        </w:r>
        <w:r w:rsidR="005A3E97">
          <w:rPr>
            <w:rFonts w:ascii="华文仿宋" w:eastAsia="华文仿宋" w:hAnsi="华文仿宋" w:cs="华文仿宋" w:hint="eastAsia"/>
            <w:color w:val="000000" w:themeColor="text1"/>
            <w:sz w:val="28"/>
            <w:szCs w:val="28"/>
          </w:rPr>
          <w:fldChar w:fldCharType="separate"/>
        </w:r>
        <w:r w:rsidR="005A3E97">
          <w:rPr>
            <w:rFonts w:ascii="华文仿宋" w:eastAsia="华文仿宋" w:hAnsi="华文仿宋" w:cs="华文仿宋" w:hint="eastAsia"/>
            <w:color w:val="000000" w:themeColor="text1"/>
            <w:sz w:val="28"/>
            <w:szCs w:val="28"/>
          </w:rPr>
          <w:t>- 8 -</w:t>
        </w:r>
        <w:r w:rsidR="005A3E97">
          <w:rPr>
            <w:rFonts w:ascii="华文仿宋" w:eastAsia="华文仿宋" w:hAnsi="华文仿宋" w:cs="华文仿宋" w:hint="eastAsia"/>
            <w:color w:val="000000" w:themeColor="text1"/>
            <w:sz w:val="28"/>
            <w:szCs w:val="28"/>
          </w:rPr>
          <w:fldChar w:fldCharType="end"/>
        </w:r>
      </w:hyperlink>
    </w:p>
    <w:p w14:paraId="4D239302" w14:textId="77777777" w:rsidR="004F571D" w:rsidRDefault="00C5250F">
      <w:pPr>
        <w:pStyle w:val="TOC2"/>
        <w:tabs>
          <w:tab w:val="right" w:leader="dot" w:pos="8296"/>
        </w:tabs>
        <w:spacing w:line="400" w:lineRule="exact"/>
        <w:ind w:leftChars="100" w:left="300" w:firstLineChars="0" w:firstLine="0"/>
        <w:rPr>
          <w:rFonts w:ascii="华文仿宋" w:eastAsia="华文仿宋" w:hAnsi="华文仿宋" w:cs="华文仿宋"/>
          <w:color w:val="000000" w:themeColor="text1"/>
          <w:sz w:val="28"/>
          <w:szCs w:val="28"/>
        </w:rPr>
      </w:pPr>
      <w:hyperlink w:anchor="_Toc57277293" w:history="1">
        <w:r w:rsidR="005A3E97">
          <w:rPr>
            <w:rStyle w:val="af4"/>
            <w:rFonts w:ascii="华文仿宋" w:eastAsia="华文仿宋" w:hAnsi="华文仿宋" w:cs="华文仿宋" w:hint="eastAsia"/>
            <w:color w:val="000000" w:themeColor="text1"/>
            <w:sz w:val="28"/>
            <w:szCs w:val="28"/>
            <w:u w:val="none"/>
          </w:rPr>
          <w:t>十二、联系方式</w:t>
        </w:r>
        <w:r w:rsidR="005A3E97">
          <w:rPr>
            <w:rFonts w:ascii="华文仿宋" w:eastAsia="华文仿宋" w:hAnsi="华文仿宋" w:cs="华文仿宋" w:hint="eastAsia"/>
            <w:color w:val="000000" w:themeColor="text1"/>
            <w:sz w:val="28"/>
            <w:szCs w:val="28"/>
          </w:rPr>
          <w:tab/>
        </w:r>
        <w:r w:rsidR="005A3E97">
          <w:rPr>
            <w:rFonts w:ascii="华文仿宋" w:eastAsia="华文仿宋" w:hAnsi="华文仿宋" w:cs="华文仿宋" w:hint="eastAsia"/>
            <w:color w:val="000000" w:themeColor="text1"/>
            <w:sz w:val="28"/>
            <w:szCs w:val="28"/>
          </w:rPr>
          <w:fldChar w:fldCharType="begin"/>
        </w:r>
        <w:r w:rsidR="005A3E97">
          <w:rPr>
            <w:rFonts w:ascii="华文仿宋" w:eastAsia="华文仿宋" w:hAnsi="华文仿宋" w:cs="华文仿宋" w:hint="eastAsia"/>
            <w:color w:val="000000" w:themeColor="text1"/>
            <w:sz w:val="28"/>
            <w:szCs w:val="28"/>
          </w:rPr>
          <w:instrText xml:space="preserve"> PAGEREF _Toc57277293 \h </w:instrText>
        </w:r>
        <w:r w:rsidR="005A3E97">
          <w:rPr>
            <w:rFonts w:ascii="华文仿宋" w:eastAsia="华文仿宋" w:hAnsi="华文仿宋" w:cs="华文仿宋" w:hint="eastAsia"/>
            <w:color w:val="000000" w:themeColor="text1"/>
            <w:sz w:val="28"/>
            <w:szCs w:val="28"/>
          </w:rPr>
        </w:r>
        <w:r w:rsidR="005A3E97">
          <w:rPr>
            <w:rFonts w:ascii="华文仿宋" w:eastAsia="华文仿宋" w:hAnsi="华文仿宋" w:cs="华文仿宋" w:hint="eastAsia"/>
            <w:color w:val="000000" w:themeColor="text1"/>
            <w:sz w:val="28"/>
            <w:szCs w:val="28"/>
          </w:rPr>
          <w:fldChar w:fldCharType="separate"/>
        </w:r>
        <w:r w:rsidR="005A3E97">
          <w:rPr>
            <w:rFonts w:ascii="华文仿宋" w:eastAsia="华文仿宋" w:hAnsi="华文仿宋" w:cs="华文仿宋" w:hint="eastAsia"/>
            <w:color w:val="000000" w:themeColor="text1"/>
            <w:sz w:val="28"/>
            <w:szCs w:val="28"/>
          </w:rPr>
          <w:t>- 8 -</w:t>
        </w:r>
        <w:r w:rsidR="005A3E97">
          <w:rPr>
            <w:rFonts w:ascii="华文仿宋" w:eastAsia="华文仿宋" w:hAnsi="华文仿宋" w:cs="华文仿宋" w:hint="eastAsia"/>
            <w:color w:val="000000" w:themeColor="text1"/>
            <w:sz w:val="28"/>
            <w:szCs w:val="28"/>
          </w:rPr>
          <w:fldChar w:fldCharType="end"/>
        </w:r>
      </w:hyperlink>
    </w:p>
    <w:p w14:paraId="68CB8971" w14:textId="77777777" w:rsidR="004F571D" w:rsidRDefault="00C5250F">
      <w:pPr>
        <w:pStyle w:val="TOC2"/>
        <w:tabs>
          <w:tab w:val="right" w:leader="dot" w:pos="8296"/>
        </w:tabs>
        <w:spacing w:line="400" w:lineRule="exact"/>
        <w:ind w:leftChars="100" w:left="300" w:firstLineChars="0" w:firstLine="0"/>
        <w:rPr>
          <w:rFonts w:ascii="华文仿宋" w:eastAsia="华文仿宋" w:hAnsi="华文仿宋" w:cs="华文仿宋"/>
          <w:color w:val="000000" w:themeColor="text1"/>
          <w:sz w:val="28"/>
          <w:szCs w:val="28"/>
        </w:rPr>
      </w:pPr>
      <w:hyperlink w:anchor="_Toc57277294" w:history="1">
        <w:r w:rsidR="005A3E97">
          <w:rPr>
            <w:rStyle w:val="af4"/>
            <w:rFonts w:ascii="华文仿宋" w:eastAsia="华文仿宋" w:hAnsi="华文仿宋" w:cs="华文仿宋" w:hint="eastAsia"/>
            <w:color w:val="000000" w:themeColor="text1"/>
            <w:sz w:val="28"/>
            <w:szCs w:val="28"/>
            <w:u w:val="none"/>
          </w:rPr>
          <w:t>十三、其他</w:t>
        </w:r>
        <w:r w:rsidR="005A3E97">
          <w:rPr>
            <w:rFonts w:ascii="华文仿宋" w:eastAsia="华文仿宋" w:hAnsi="华文仿宋" w:cs="华文仿宋" w:hint="eastAsia"/>
            <w:color w:val="000000" w:themeColor="text1"/>
            <w:sz w:val="28"/>
            <w:szCs w:val="28"/>
          </w:rPr>
          <w:tab/>
        </w:r>
        <w:r w:rsidR="005A3E97">
          <w:rPr>
            <w:rFonts w:ascii="华文仿宋" w:eastAsia="华文仿宋" w:hAnsi="华文仿宋" w:cs="华文仿宋" w:hint="eastAsia"/>
            <w:color w:val="000000" w:themeColor="text1"/>
            <w:sz w:val="28"/>
            <w:szCs w:val="28"/>
          </w:rPr>
          <w:fldChar w:fldCharType="begin"/>
        </w:r>
        <w:r w:rsidR="005A3E97">
          <w:rPr>
            <w:rFonts w:ascii="华文仿宋" w:eastAsia="华文仿宋" w:hAnsi="华文仿宋" w:cs="华文仿宋" w:hint="eastAsia"/>
            <w:color w:val="000000" w:themeColor="text1"/>
            <w:sz w:val="28"/>
            <w:szCs w:val="28"/>
          </w:rPr>
          <w:instrText xml:space="preserve"> PAGEREF _Toc57277294 \h </w:instrText>
        </w:r>
        <w:r w:rsidR="005A3E97">
          <w:rPr>
            <w:rFonts w:ascii="华文仿宋" w:eastAsia="华文仿宋" w:hAnsi="华文仿宋" w:cs="华文仿宋" w:hint="eastAsia"/>
            <w:color w:val="000000" w:themeColor="text1"/>
            <w:sz w:val="28"/>
            <w:szCs w:val="28"/>
          </w:rPr>
        </w:r>
        <w:r w:rsidR="005A3E97">
          <w:rPr>
            <w:rFonts w:ascii="华文仿宋" w:eastAsia="华文仿宋" w:hAnsi="华文仿宋" w:cs="华文仿宋" w:hint="eastAsia"/>
            <w:color w:val="000000" w:themeColor="text1"/>
            <w:sz w:val="28"/>
            <w:szCs w:val="28"/>
          </w:rPr>
          <w:fldChar w:fldCharType="separate"/>
        </w:r>
        <w:r w:rsidR="005A3E97">
          <w:rPr>
            <w:rFonts w:ascii="华文仿宋" w:eastAsia="华文仿宋" w:hAnsi="华文仿宋" w:cs="华文仿宋" w:hint="eastAsia"/>
            <w:color w:val="000000" w:themeColor="text1"/>
            <w:sz w:val="28"/>
            <w:szCs w:val="28"/>
          </w:rPr>
          <w:t>- 9 -</w:t>
        </w:r>
        <w:r w:rsidR="005A3E97">
          <w:rPr>
            <w:rFonts w:ascii="华文仿宋" w:eastAsia="华文仿宋" w:hAnsi="华文仿宋" w:cs="华文仿宋" w:hint="eastAsia"/>
            <w:color w:val="000000" w:themeColor="text1"/>
            <w:sz w:val="28"/>
            <w:szCs w:val="28"/>
          </w:rPr>
          <w:fldChar w:fldCharType="end"/>
        </w:r>
      </w:hyperlink>
    </w:p>
    <w:p w14:paraId="6364AC75" w14:textId="77777777" w:rsidR="004F571D" w:rsidRDefault="00C5250F">
      <w:pPr>
        <w:pStyle w:val="TOC1"/>
        <w:tabs>
          <w:tab w:val="right" w:leader="dot" w:pos="8296"/>
        </w:tabs>
        <w:spacing w:line="400" w:lineRule="exact"/>
        <w:ind w:firstLineChars="0" w:firstLine="0"/>
        <w:rPr>
          <w:rFonts w:ascii="华文仿宋" w:eastAsia="华文仿宋" w:hAnsi="华文仿宋" w:cs="华文仿宋"/>
          <w:color w:val="000000" w:themeColor="text1"/>
          <w:sz w:val="28"/>
          <w:szCs w:val="28"/>
        </w:rPr>
      </w:pPr>
      <w:hyperlink w:anchor="_Toc57277295" w:history="1">
        <w:r w:rsidR="005A3E97">
          <w:rPr>
            <w:rStyle w:val="af4"/>
            <w:rFonts w:ascii="华文仿宋" w:eastAsia="华文仿宋" w:hAnsi="华文仿宋" w:cs="华文仿宋" w:hint="eastAsia"/>
            <w:color w:val="000000" w:themeColor="text1"/>
            <w:sz w:val="28"/>
            <w:szCs w:val="28"/>
            <w:u w:val="none"/>
          </w:rPr>
          <w:t>第二部分 申报企业须知</w:t>
        </w:r>
        <w:r w:rsidR="005A3E97">
          <w:rPr>
            <w:rFonts w:ascii="华文仿宋" w:eastAsia="华文仿宋" w:hAnsi="华文仿宋" w:cs="华文仿宋" w:hint="eastAsia"/>
            <w:color w:val="000000" w:themeColor="text1"/>
            <w:sz w:val="28"/>
            <w:szCs w:val="28"/>
          </w:rPr>
          <w:tab/>
        </w:r>
        <w:r w:rsidR="005A3E97">
          <w:rPr>
            <w:rFonts w:ascii="华文仿宋" w:eastAsia="华文仿宋" w:hAnsi="华文仿宋" w:cs="华文仿宋" w:hint="eastAsia"/>
            <w:color w:val="000000" w:themeColor="text1"/>
            <w:sz w:val="28"/>
            <w:szCs w:val="28"/>
          </w:rPr>
          <w:fldChar w:fldCharType="begin"/>
        </w:r>
        <w:r w:rsidR="005A3E97">
          <w:rPr>
            <w:rFonts w:ascii="华文仿宋" w:eastAsia="华文仿宋" w:hAnsi="华文仿宋" w:cs="华文仿宋" w:hint="eastAsia"/>
            <w:color w:val="000000" w:themeColor="text1"/>
            <w:sz w:val="28"/>
            <w:szCs w:val="28"/>
          </w:rPr>
          <w:instrText xml:space="preserve"> PAGEREF _Toc57277295 \h </w:instrText>
        </w:r>
        <w:r w:rsidR="005A3E97">
          <w:rPr>
            <w:rFonts w:ascii="华文仿宋" w:eastAsia="华文仿宋" w:hAnsi="华文仿宋" w:cs="华文仿宋" w:hint="eastAsia"/>
            <w:color w:val="000000" w:themeColor="text1"/>
            <w:sz w:val="28"/>
            <w:szCs w:val="28"/>
          </w:rPr>
        </w:r>
        <w:r w:rsidR="005A3E97">
          <w:rPr>
            <w:rFonts w:ascii="华文仿宋" w:eastAsia="华文仿宋" w:hAnsi="华文仿宋" w:cs="华文仿宋" w:hint="eastAsia"/>
            <w:color w:val="000000" w:themeColor="text1"/>
            <w:sz w:val="28"/>
            <w:szCs w:val="28"/>
          </w:rPr>
          <w:fldChar w:fldCharType="separate"/>
        </w:r>
        <w:r w:rsidR="005A3E97">
          <w:rPr>
            <w:rFonts w:ascii="华文仿宋" w:eastAsia="华文仿宋" w:hAnsi="华文仿宋" w:cs="华文仿宋" w:hint="eastAsia"/>
            <w:color w:val="000000" w:themeColor="text1"/>
            <w:sz w:val="28"/>
            <w:szCs w:val="28"/>
          </w:rPr>
          <w:t>- 10 -</w:t>
        </w:r>
        <w:r w:rsidR="005A3E97">
          <w:rPr>
            <w:rFonts w:ascii="华文仿宋" w:eastAsia="华文仿宋" w:hAnsi="华文仿宋" w:cs="华文仿宋" w:hint="eastAsia"/>
            <w:color w:val="000000" w:themeColor="text1"/>
            <w:sz w:val="28"/>
            <w:szCs w:val="28"/>
          </w:rPr>
          <w:fldChar w:fldCharType="end"/>
        </w:r>
      </w:hyperlink>
    </w:p>
    <w:p w14:paraId="283900BD" w14:textId="77777777" w:rsidR="004F571D" w:rsidRDefault="00C5250F">
      <w:pPr>
        <w:pStyle w:val="TOC2"/>
        <w:tabs>
          <w:tab w:val="right" w:leader="dot" w:pos="8296"/>
        </w:tabs>
        <w:spacing w:line="400" w:lineRule="exact"/>
        <w:ind w:leftChars="100" w:left="300" w:firstLineChars="0" w:firstLine="0"/>
        <w:rPr>
          <w:rFonts w:ascii="华文仿宋" w:eastAsia="华文仿宋" w:hAnsi="华文仿宋" w:cs="华文仿宋"/>
          <w:color w:val="000000" w:themeColor="text1"/>
          <w:sz w:val="28"/>
          <w:szCs w:val="28"/>
        </w:rPr>
      </w:pPr>
      <w:hyperlink w:anchor="_Toc57277296" w:history="1">
        <w:r w:rsidR="005A3E97">
          <w:rPr>
            <w:rStyle w:val="af4"/>
            <w:rFonts w:ascii="华文仿宋" w:eastAsia="华文仿宋" w:hAnsi="华文仿宋" w:cs="华文仿宋" w:hint="eastAsia"/>
            <w:color w:val="000000" w:themeColor="text1"/>
            <w:sz w:val="28"/>
            <w:szCs w:val="28"/>
            <w:u w:val="none"/>
          </w:rPr>
          <w:t>一、集团带量采购当事人</w:t>
        </w:r>
        <w:r w:rsidR="005A3E97">
          <w:rPr>
            <w:rFonts w:ascii="华文仿宋" w:eastAsia="华文仿宋" w:hAnsi="华文仿宋" w:cs="华文仿宋" w:hint="eastAsia"/>
            <w:color w:val="000000" w:themeColor="text1"/>
            <w:sz w:val="28"/>
            <w:szCs w:val="28"/>
          </w:rPr>
          <w:tab/>
        </w:r>
        <w:r w:rsidR="005A3E97">
          <w:rPr>
            <w:rFonts w:ascii="华文仿宋" w:eastAsia="华文仿宋" w:hAnsi="华文仿宋" w:cs="华文仿宋" w:hint="eastAsia"/>
            <w:color w:val="000000" w:themeColor="text1"/>
            <w:sz w:val="28"/>
            <w:szCs w:val="28"/>
          </w:rPr>
          <w:fldChar w:fldCharType="begin"/>
        </w:r>
        <w:r w:rsidR="005A3E97">
          <w:rPr>
            <w:rFonts w:ascii="华文仿宋" w:eastAsia="华文仿宋" w:hAnsi="华文仿宋" w:cs="华文仿宋" w:hint="eastAsia"/>
            <w:color w:val="000000" w:themeColor="text1"/>
            <w:sz w:val="28"/>
            <w:szCs w:val="28"/>
          </w:rPr>
          <w:instrText xml:space="preserve"> PAGEREF _Toc57277296 \h </w:instrText>
        </w:r>
        <w:r w:rsidR="005A3E97">
          <w:rPr>
            <w:rFonts w:ascii="华文仿宋" w:eastAsia="华文仿宋" w:hAnsi="华文仿宋" w:cs="华文仿宋" w:hint="eastAsia"/>
            <w:color w:val="000000" w:themeColor="text1"/>
            <w:sz w:val="28"/>
            <w:szCs w:val="28"/>
          </w:rPr>
        </w:r>
        <w:r w:rsidR="005A3E97">
          <w:rPr>
            <w:rFonts w:ascii="华文仿宋" w:eastAsia="华文仿宋" w:hAnsi="华文仿宋" w:cs="华文仿宋" w:hint="eastAsia"/>
            <w:color w:val="000000" w:themeColor="text1"/>
            <w:sz w:val="28"/>
            <w:szCs w:val="28"/>
          </w:rPr>
          <w:fldChar w:fldCharType="separate"/>
        </w:r>
        <w:r w:rsidR="005A3E97">
          <w:rPr>
            <w:rFonts w:ascii="华文仿宋" w:eastAsia="华文仿宋" w:hAnsi="华文仿宋" w:cs="华文仿宋" w:hint="eastAsia"/>
            <w:color w:val="000000" w:themeColor="text1"/>
            <w:sz w:val="28"/>
            <w:szCs w:val="28"/>
          </w:rPr>
          <w:t>- 10 -</w:t>
        </w:r>
        <w:r w:rsidR="005A3E97">
          <w:rPr>
            <w:rFonts w:ascii="华文仿宋" w:eastAsia="华文仿宋" w:hAnsi="华文仿宋" w:cs="华文仿宋" w:hint="eastAsia"/>
            <w:color w:val="000000" w:themeColor="text1"/>
            <w:sz w:val="28"/>
            <w:szCs w:val="28"/>
          </w:rPr>
          <w:fldChar w:fldCharType="end"/>
        </w:r>
      </w:hyperlink>
    </w:p>
    <w:p w14:paraId="2DDE0C48" w14:textId="77777777" w:rsidR="004F571D" w:rsidRDefault="00C5250F">
      <w:pPr>
        <w:pStyle w:val="TOC2"/>
        <w:tabs>
          <w:tab w:val="right" w:leader="dot" w:pos="8296"/>
        </w:tabs>
        <w:spacing w:line="400" w:lineRule="exact"/>
        <w:ind w:leftChars="100" w:left="300" w:firstLineChars="0" w:firstLine="0"/>
        <w:rPr>
          <w:rFonts w:ascii="华文仿宋" w:eastAsia="华文仿宋" w:hAnsi="华文仿宋" w:cs="华文仿宋"/>
          <w:color w:val="000000" w:themeColor="text1"/>
          <w:sz w:val="28"/>
          <w:szCs w:val="28"/>
        </w:rPr>
      </w:pPr>
      <w:hyperlink w:anchor="_Toc57277297" w:history="1">
        <w:r w:rsidR="005A3E97">
          <w:rPr>
            <w:rStyle w:val="af4"/>
            <w:rFonts w:ascii="华文仿宋" w:eastAsia="华文仿宋" w:hAnsi="华文仿宋" w:cs="华文仿宋" w:hint="eastAsia"/>
            <w:color w:val="000000" w:themeColor="text1"/>
            <w:sz w:val="28"/>
            <w:szCs w:val="28"/>
            <w:u w:val="none"/>
          </w:rPr>
          <w:t>二、申报材料编制</w:t>
        </w:r>
        <w:r w:rsidR="005A3E97">
          <w:rPr>
            <w:rFonts w:ascii="华文仿宋" w:eastAsia="华文仿宋" w:hAnsi="华文仿宋" w:cs="华文仿宋" w:hint="eastAsia"/>
            <w:color w:val="000000" w:themeColor="text1"/>
            <w:sz w:val="28"/>
            <w:szCs w:val="28"/>
          </w:rPr>
          <w:tab/>
        </w:r>
        <w:r w:rsidR="005A3E97">
          <w:rPr>
            <w:rFonts w:ascii="华文仿宋" w:eastAsia="华文仿宋" w:hAnsi="华文仿宋" w:cs="华文仿宋" w:hint="eastAsia"/>
            <w:color w:val="000000" w:themeColor="text1"/>
            <w:sz w:val="28"/>
            <w:szCs w:val="28"/>
          </w:rPr>
          <w:fldChar w:fldCharType="begin"/>
        </w:r>
        <w:r w:rsidR="005A3E97">
          <w:rPr>
            <w:rFonts w:ascii="华文仿宋" w:eastAsia="华文仿宋" w:hAnsi="华文仿宋" w:cs="华文仿宋" w:hint="eastAsia"/>
            <w:color w:val="000000" w:themeColor="text1"/>
            <w:sz w:val="28"/>
            <w:szCs w:val="28"/>
          </w:rPr>
          <w:instrText xml:space="preserve"> PAGEREF _Toc57277297 \h </w:instrText>
        </w:r>
        <w:r w:rsidR="005A3E97">
          <w:rPr>
            <w:rFonts w:ascii="华文仿宋" w:eastAsia="华文仿宋" w:hAnsi="华文仿宋" w:cs="华文仿宋" w:hint="eastAsia"/>
            <w:color w:val="000000" w:themeColor="text1"/>
            <w:sz w:val="28"/>
            <w:szCs w:val="28"/>
          </w:rPr>
        </w:r>
        <w:r w:rsidR="005A3E97">
          <w:rPr>
            <w:rFonts w:ascii="华文仿宋" w:eastAsia="华文仿宋" w:hAnsi="华文仿宋" w:cs="华文仿宋" w:hint="eastAsia"/>
            <w:color w:val="000000" w:themeColor="text1"/>
            <w:sz w:val="28"/>
            <w:szCs w:val="28"/>
          </w:rPr>
          <w:fldChar w:fldCharType="separate"/>
        </w:r>
        <w:r w:rsidR="005A3E97">
          <w:rPr>
            <w:rFonts w:ascii="华文仿宋" w:eastAsia="华文仿宋" w:hAnsi="华文仿宋" w:cs="华文仿宋" w:hint="eastAsia"/>
            <w:color w:val="000000" w:themeColor="text1"/>
            <w:sz w:val="28"/>
            <w:szCs w:val="28"/>
          </w:rPr>
          <w:t>- 11 -</w:t>
        </w:r>
        <w:r w:rsidR="005A3E97">
          <w:rPr>
            <w:rFonts w:ascii="华文仿宋" w:eastAsia="华文仿宋" w:hAnsi="华文仿宋" w:cs="华文仿宋" w:hint="eastAsia"/>
            <w:color w:val="000000" w:themeColor="text1"/>
            <w:sz w:val="28"/>
            <w:szCs w:val="28"/>
          </w:rPr>
          <w:fldChar w:fldCharType="end"/>
        </w:r>
      </w:hyperlink>
    </w:p>
    <w:p w14:paraId="3A89F3C8" w14:textId="77777777" w:rsidR="004F571D" w:rsidRDefault="00C5250F">
      <w:pPr>
        <w:pStyle w:val="TOC2"/>
        <w:tabs>
          <w:tab w:val="right" w:leader="dot" w:pos="8296"/>
        </w:tabs>
        <w:spacing w:line="400" w:lineRule="exact"/>
        <w:ind w:leftChars="100" w:left="300" w:firstLineChars="0" w:firstLine="0"/>
        <w:rPr>
          <w:rFonts w:ascii="华文仿宋" w:eastAsia="华文仿宋" w:hAnsi="华文仿宋" w:cs="华文仿宋"/>
          <w:color w:val="000000" w:themeColor="text1"/>
          <w:sz w:val="28"/>
          <w:szCs w:val="28"/>
        </w:rPr>
      </w:pPr>
      <w:hyperlink w:anchor="_Toc57277298" w:history="1">
        <w:r w:rsidR="005A3E97">
          <w:rPr>
            <w:rStyle w:val="af4"/>
            <w:rFonts w:ascii="华文仿宋" w:eastAsia="华文仿宋" w:hAnsi="华文仿宋" w:cs="华文仿宋" w:hint="eastAsia"/>
            <w:color w:val="000000" w:themeColor="text1"/>
            <w:sz w:val="28"/>
            <w:szCs w:val="28"/>
            <w:u w:val="none"/>
          </w:rPr>
          <w:t>三、申报材料递交</w:t>
        </w:r>
        <w:r w:rsidR="005A3E97">
          <w:rPr>
            <w:rFonts w:ascii="华文仿宋" w:eastAsia="华文仿宋" w:hAnsi="华文仿宋" w:cs="华文仿宋" w:hint="eastAsia"/>
            <w:color w:val="000000" w:themeColor="text1"/>
            <w:sz w:val="28"/>
            <w:szCs w:val="28"/>
          </w:rPr>
          <w:tab/>
        </w:r>
        <w:r w:rsidR="005A3E97">
          <w:rPr>
            <w:rFonts w:ascii="华文仿宋" w:eastAsia="华文仿宋" w:hAnsi="华文仿宋" w:cs="华文仿宋" w:hint="eastAsia"/>
            <w:color w:val="000000" w:themeColor="text1"/>
            <w:sz w:val="28"/>
            <w:szCs w:val="28"/>
          </w:rPr>
          <w:fldChar w:fldCharType="begin"/>
        </w:r>
        <w:r w:rsidR="005A3E97">
          <w:rPr>
            <w:rFonts w:ascii="华文仿宋" w:eastAsia="华文仿宋" w:hAnsi="华文仿宋" w:cs="华文仿宋" w:hint="eastAsia"/>
            <w:color w:val="000000" w:themeColor="text1"/>
            <w:sz w:val="28"/>
            <w:szCs w:val="28"/>
          </w:rPr>
          <w:instrText xml:space="preserve"> PAGEREF _Toc57277298 \h </w:instrText>
        </w:r>
        <w:r w:rsidR="005A3E97">
          <w:rPr>
            <w:rFonts w:ascii="华文仿宋" w:eastAsia="华文仿宋" w:hAnsi="华文仿宋" w:cs="华文仿宋" w:hint="eastAsia"/>
            <w:color w:val="000000" w:themeColor="text1"/>
            <w:sz w:val="28"/>
            <w:szCs w:val="28"/>
          </w:rPr>
        </w:r>
        <w:r w:rsidR="005A3E97">
          <w:rPr>
            <w:rFonts w:ascii="华文仿宋" w:eastAsia="华文仿宋" w:hAnsi="华文仿宋" w:cs="华文仿宋" w:hint="eastAsia"/>
            <w:color w:val="000000" w:themeColor="text1"/>
            <w:sz w:val="28"/>
            <w:szCs w:val="28"/>
          </w:rPr>
          <w:fldChar w:fldCharType="separate"/>
        </w:r>
        <w:r w:rsidR="005A3E97">
          <w:rPr>
            <w:rFonts w:ascii="华文仿宋" w:eastAsia="华文仿宋" w:hAnsi="华文仿宋" w:cs="华文仿宋" w:hint="eastAsia"/>
            <w:color w:val="000000" w:themeColor="text1"/>
            <w:sz w:val="28"/>
            <w:szCs w:val="28"/>
          </w:rPr>
          <w:t>- 14 -</w:t>
        </w:r>
        <w:r w:rsidR="005A3E97">
          <w:rPr>
            <w:rFonts w:ascii="华文仿宋" w:eastAsia="华文仿宋" w:hAnsi="华文仿宋" w:cs="华文仿宋" w:hint="eastAsia"/>
            <w:color w:val="000000" w:themeColor="text1"/>
            <w:sz w:val="28"/>
            <w:szCs w:val="28"/>
          </w:rPr>
          <w:fldChar w:fldCharType="end"/>
        </w:r>
      </w:hyperlink>
    </w:p>
    <w:p w14:paraId="595A2063" w14:textId="77777777" w:rsidR="004F571D" w:rsidRDefault="00C5250F">
      <w:pPr>
        <w:pStyle w:val="TOC2"/>
        <w:tabs>
          <w:tab w:val="right" w:leader="dot" w:pos="8296"/>
        </w:tabs>
        <w:spacing w:line="400" w:lineRule="exact"/>
        <w:ind w:leftChars="100" w:left="300" w:firstLineChars="0" w:firstLine="0"/>
        <w:rPr>
          <w:rFonts w:ascii="华文仿宋" w:eastAsia="华文仿宋" w:hAnsi="华文仿宋" w:cs="华文仿宋"/>
          <w:color w:val="000000" w:themeColor="text1"/>
          <w:sz w:val="28"/>
          <w:szCs w:val="28"/>
        </w:rPr>
      </w:pPr>
      <w:hyperlink w:anchor="_Toc57277299" w:history="1">
        <w:r w:rsidR="005A3E97">
          <w:rPr>
            <w:rStyle w:val="af4"/>
            <w:rFonts w:ascii="华文仿宋" w:eastAsia="华文仿宋" w:hAnsi="华文仿宋" w:cs="华文仿宋" w:hint="eastAsia"/>
            <w:color w:val="000000" w:themeColor="text1"/>
            <w:sz w:val="28"/>
            <w:szCs w:val="28"/>
            <w:u w:val="none"/>
          </w:rPr>
          <w:t>四、申报信息公开</w:t>
        </w:r>
        <w:r w:rsidR="005A3E97">
          <w:rPr>
            <w:rFonts w:ascii="华文仿宋" w:eastAsia="华文仿宋" w:hAnsi="华文仿宋" w:cs="华文仿宋" w:hint="eastAsia"/>
            <w:color w:val="000000" w:themeColor="text1"/>
            <w:sz w:val="28"/>
            <w:szCs w:val="28"/>
          </w:rPr>
          <w:tab/>
        </w:r>
        <w:r w:rsidR="005A3E97">
          <w:rPr>
            <w:rFonts w:ascii="华文仿宋" w:eastAsia="华文仿宋" w:hAnsi="华文仿宋" w:cs="华文仿宋" w:hint="eastAsia"/>
            <w:color w:val="000000" w:themeColor="text1"/>
            <w:sz w:val="28"/>
            <w:szCs w:val="28"/>
          </w:rPr>
          <w:fldChar w:fldCharType="begin"/>
        </w:r>
        <w:r w:rsidR="005A3E97">
          <w:rPr>
            <w:rFonts w:ascii="华文仿宋" w:eastAsia="华文仿宋" w:hAnsi="华文仿宋" w:cs="华文仿宋" w:hint="eastAsia"/>
            <w:color w:val="000000" w:themeColor="text1"/>
            <w:sz w:val="28"/>
            <w:szCs w:val="28"/>
          </w:rPr>
          <w:instrText xml:space="preserve"> PAGEREF _Toc57277299 \h </w:instrText>
        </w:r>
        <w:r w:rsidR="005A3E97">
          <w:rPr>
            <w:rFonts w:ascii="华文仿宋" w:eastAsia="华文仿宋" w:hAnsi="华文仿宋" w:cs="华文仿宋" w:hint="eastAsia"/>
            <w:color w:val="000000" w:themeColor="text1"/>
            <w:sz w:val="28"/>
            <w:szCs w:val="28"/>
          </w:rPr>
        </w:r>
        <w:r w:rsidR="005A3E97">
          <w:rPr>
            <w:rFonts w:ascii="华文仿宋" w:eastAsia="华文仿宋" w:hAnsi="华文仿宋" w:cs="华文仿宋" w:hint="eastAsia"/>
            <w:color w:val="000000" w:themeColor="text1"/>
            <w:sz w:val="28"/>
            <w:szCs w:val="28"/>
          </w:rPr>
          <w:fldChar w:fldCharType="separate"/>
        </w:r>
        <w:r w:rsidR="005A3E97">
          <w:rPr>
            <w:rFonts w:ascii="华文仿宋" w:eastAsia="华文仿宋" w:hAnsi="华文仿宋" w:cs="华文仿宋" w:hint="eastAsia"/>
            <w:color w:val="000000" w:themeColor="text1"/>
            <w:sz w:val="28"/>
            <w:szCs w:val="28"/>
          </w:rPr>
          <w:t>- 14 -</w:t>
        </w:r>
        <w:r w:rsidR="005A3E97">
          <w:rPr>
            <w:rFonts w:ascii="华文仿宋" w:eastAsia="华文仿宋" w:hAnsi="华文仿宋" w:cs="华文仿宋" w:hint="eastAsia"/>
            <w:color w:val="000000" w:themeColor="text1"/>
            <w:sz w:val="28"/>
            <w:szCs w:val="28"/>
          </w:rPr>
          <w:fldChar w:fldCharType="end"/>
        </w:r>
      </w:hyperlink>
    </w:p>
    <w:p w14:paraId="719962E8" w14:textId="77777777" w:rsidR="004F571D" w:rsidRDefault="00C5250F">
      <w:pPr>
        <w:pStyle w:val="TOC2"/>
        <w:tabs>
          <w:tab w:val="right" w:leader="dot" w:pos="8296"/>
        </w:tabs>
        <w:spacing w:line="400" w:lineRule="exact"/>
        <w:ind w:leftChars="100" w:left="300" w:firstLineChars="0" w:firstLine="0"/>
        <w:rPr>
          <w:rFonts w:ascii="华文仿宋" w:eastAsia="华文仿宋" w:hAnsi="华文仿宋" w:cs="华文仿宋"/>
          <w:color w:val="000000" w:themeColor="text1"/>
          <w:sz w:val="28"/>
          <w:szCs w:val="28"/>
        </w:rPr>
      </w:pPr>
      <w:hyperlink w:anchor="_Toc57277300" w:history="1">
        <w:r w:rsidR="005A3E97">
          <w:rPr>
            <w:rStyle w:val="af4"/>
            <w:rFonts w:ascii="华文仿宋" w:eastAsia="华文仿宋" w:hAnsi="华文仿宋" w:cs="华文仿宋" w:hint="eastAsia"/>
            <w:color w:val="000000" w:themeColor="text1"/>
            <w:sz w:val="28"/>
            <w:szCs w:val="28"/>
            <w:u w:val="none"/>
          </w:rPr>
          <w:t>五、拟中选产品确定</w:t>
        </w:r>
        <w:r w:rsidR="005A3E97">
          <w:rPr>
            <w:rFonts w:ascii="华文仿宋" w:eastAsia="华文仿宋" w:hAnsi="华文仿宋" w:cs="华文仿宋" w:hint="eastAsia"/>
            <w:color w:val="000000" w:themeColor="text1"/>
            <w:sz w:val="28"/>
            <w:szCs w:val="28"/>
          </w:rPr>
          <w:tab/>
        </w:r>
        <w:r w:rsidR="005A3E97">
          <w:rPr>
            <w:rFonts w:ascii="华文仿宋" w:eastAsia="华文仿宋" w:hAnsi="华文仿宋" w:cs="华文仿宋" w:hint="eastAsia"/>
            <w:color w:val="000000" w:themeColor="text1"/>
            <w:sz w:val="28"/>
            <w:szCs w:val="28"/>
          </w:rPr>
          <w:fldChar w:fldCharType="begin"/>
        </w:r>
        <w:r w:rsidR="005A3E97">
          <w:rPr>
            <w:rFonts w:ascii="华文仿宋" w:eastAsia="华文仿宋" w:hAnsi="华文仿宋" w:cs="华文仿宋" w:hint="eastAsia"/>
            <w:color w:val="000000" w:themeColor="text1"/>
            <w:sz w:val="28"/>
            <w:szCs w:val="28"/>
          </w:rPr>
          <w:instrText xml:space="preserve"> PAGEREF _Toc57277300 \h </w:instrText>
        </w:r>
        <w:r w:rsidR="005A3E97">
          <w:rPr>
            <w:rFonts w:ascii="华文仿宋" w:eastAsia="华文仿宋" w:hAnsi="华文仿宋" w:cs="华文仿宋" w:hint="eastAsia"/>
            <w:color w:val="000000" w:themeColor="text1"/>
            <w:sz w:val="28"/>
            <w:szCs w:val="28"/>
          </w:rPr>
        </w:r>
        <w:r w:rsidR="005A3E97">
          <w:rPr>
            <w:rFonts w:ascii="华文仿宋" w:eastAsia="华文仿宋" w:hAnsi="华文仿宋" w:cs="华文仿宋" w:hint="eastAsia"/>
            <w:color w:val="000000" w:themeColor="text1"/>
            <w:sz w:val="28"/>
            <w:szCs w:val="28"/>
          </w:rPr>
          <w:fldChar w:fldCharType="separate"/>
        </w:r>
        <w:r w:rsidR="005A3E97">
          <w:rPr>
            <w:rFonts w:ascii="华文仿宋" w:eastAsia="华文仿宋" w:hAnsi="华文仿宋" w:cs="华文仿宋" w:hint="eastAsia"/>
            <w:color w:val="000000" w:themeColor="text1"/>
            <w:sz w:val="28"/>
            <w:szCs w:val="28"/>
          </w:rPr>
          <w:t>- 14 -</w:t>
        </w:r>
        <w:r w:rsidR="005A3E97">
          <w:rPr>
            <w:rFonts w:ascii="华文仿宋" w:eastAsia="华文仿宋" w:hAnsi="华文仿宋" w:cs="华文仿宋" w:hint="eastAsia"/>
            <w:color w:val="000000" w:themeColor="text1"/>
            <w:sz w:val="28"/>
            <w:szCs w:val="28"/>
          </w:rPr>
          <w:fldChar w:fldCharType="end"/>
        </w:r>
      </w:hyperlink>
    </w:p>
    <w:p w14:paraId="24746288" w14:textId="77777777" w:rsidR="004F571D" w:rsidRDefault="00C5250F">
      <w:pPr>
        <w:pStyle w:val="TOC2"/>
        <w:tabs>
          <w:tab w:val="right" w:leader="dot" w:pos="8296"/>
        </w:tabs>
        <w:spacing w:line="400" w:lineRule="exact"/>
        <w:ind w:leftChars="100" w:left="300" w:firstLineChars="0" w:firstLine="0"/>
        <w:rPr>
          <w:rFonts w:ascii="华文仿宋" w:eastAsia="华文仿宋" w:hAnsi="华文仿宋" w:cs="华文仿宋"/>
          <w:color w:val="000000" w:themeColor="text1"/>
          <w:sz w:val="28"/>
          <w:szCs w:val="28"/>
        </w:rPr>
      </w:pPr>
      <w:hyperlink w:anchor="_Toc57277301" w:history="1">
        <w:r w:rsidR="005A3E97">
          <w:rPr>
            <w:rStyle w:val="af4"/>
            <w:rFonts w:ascii="华文仿宋" w:eastAsia="华文仿宋" w:hAnsi="华文仿宋" w:cs="华文仿宋" w:hint="eastAsia"/>
            <w:color w:val="000000" w:themeColor="text1"/>
            <w:sz w:val="28"/>
            <w:szCs w:val="28"/>
            <w:u w:val="none"/>
          </w:rPr>
          <w:t>六、采购协议</w:t>
        </w:r>
        <w:r w:rsidR="005A3E97">
          <w:rPr>
            <w:rFonts w:ascii="华文仿宋" w:eastAsia="华文仿宋" w:hAnsi="华文仿宋" w:cs="华文仿宋" w:hint="eastAsia"/>
            <w:color w:val="000000" w:themeColor="text1"/>
            <w:sz w:val="28"/>
            <w:szCs w:val="28"/>
          </w:rPr>
          <w:tab/>
        </w:r>
        <w:r w:rsidR="005A3E97">
          <w:rPr>
            <w:rFonts w:ascii="华文仿宋" w:eastAsia="华文仿宋" w:hAnsi="华文仿宋" w:cs="华文仿宋" w:hint="eastAsia"/>
            <w:color w:val="000000" w:themeColor="text1"/>
            <w:sz w:val="28"/>
            <w:szCs w:val="28"/>
          </w:rPr>
          <w:fldChar w:fldCharType="begin"/>
        </w:r>
        <w:r w:rsidR="005A3E97">
          <w:rPr>
            <w:rFonts w:ascii="华文仿宋" w:eastAsia="华文仿宋" w:hAnsi="华文仿宋" w:cs="华文仿宋" w:hint="eastAsia"/>
            <w:color w:val="000000" w:themeColor="text1"/>
            <w:sz w:val="28"/>
            <w:szCs w:val="28"/>
          </w:rPr>
          <w:instrText xml:space="preserve"> PAGEREF _Toc57277301 \h </w:instrText>
        </w:r>
        <w:r w:rsidR="005A3E97">
          <w:rPr>
            <w:rFonts w:ascii="华文仿宋" w:eastAsia="华文仿宋" w:hAnsi="华文仿宋" w:cs="华文仿宋" w:hint="eastAsia"/>
            <w:color w:val="000000" w:themeColor="text1"/>
            <w:sz w:val="28"/>
            <w:szCs w:val="28"/>
          </w:rPr>
        </w:r>
        <w:r w:rsidR="005A3E97">
          <w:rPr>
            <w:rFonts w:ascii="华文仿宋" w:eastAsia="华文仿宋" w:hAnsi="华文仿宋" w:cs="华文仿宋" w:hint="eastAsia"/>
            <w:color w:val="000000" w:themeColor="text1"/>
            <w:sz w:val="28"/>
            <w:szCs w:val="28"/>
          </w:rPr>
          <w:fldChar w:fldCharType="separate"/>
        </w:r>
        <w:r w:rsidR="005A3E97">
          <w:rPr>
            <w:rFonts w:ascii="华文仿宋" w:eastAsia="华文仿宋" w:hAnsi="华文仿宋" w:cs="华文仿宋" w:hint="eastAsia"/>
            <w:color w:val="000000" w:themeColor="text1"/>
            <w:sz w:val="28"/>
            <w:szCs w:val="28"/>
          </w:rPr>
          <w:t>- 18 -</w:t>
        </w:r>
        <w:r w:rsidR="005A3E97">
          <w:rPr>
            <w:rFonts w:ascii="华文仿宋" w:eastAsia="华文仿宋" w:hAnsi="华文仿宋" w:cs="华文仿宋" w:hint="eastAsia"/>
            <w:color w:val="000000" w:themeColor="text1"/>
            <w:sz w:val="28"/>
            <w:szCs w:val="28"/>
          </w:rPr>
          <w:fldChar w:fldCharType="end"/>
        </w:r>
      </w:hyperlink>
    </w:p>
    <w:p w14:paraId="1FF4C5D0" w14:textId="77777777" w:rsidR="004F571D" w:rsidRDefault="00C5250F">
      <w:pPr>
        <w:pStyle w:val="TOC2"/>
        <w:tabs>
          <w:tab w:val="right" w:leader="dot" w:pos="8296"/>
        </w:tabs>
        <w:spacing w:line="400" w:lineRule="exact"/>
        <w:ind w:leftChars="100" w:left="300" w:firstLineChars="0" w:firstLine="0"/>
        <w:rPr>
          <w:rFonts w:ascii="华文仿宋" w:eastAsia="华文仿宋" w:hAnsi="华文仿宋" w:cs="华文仿宋"/>
          <w:color w:val="000000" w:themeColor="text1"/>
          <w:sz w:val="28"/>
          <w:szCs w:val="28"/>
        </w:rPr>
      </w:pPr>
      <w:hyperlink w:anchor="_Toc57277302" w:history="1">
        <w:r w:rsidR="005A3E97">
          <w:rPr>
            <w:rStyle w:val="af4"/>
            <w:rFonts w:ascii="华文仿宋" w:eastAsia="华文仿宋" w:hAnsi="华文仿宋" w:cs="华文仿宋" w:hint="eastAsia"/>
            <w:color w:val="000000" w:themeColor="text1"/>
            <w:sz w:val="28"/>
            <w:szCs w:val="28"/>
            <w:u w:val="none"/>
          </w:rPr>
          <w:t>七、其他</w:t>
        </w:r>
        <w:r w:rsidR="005A3E97">
          <w:rPr>
            <w:rFonts w:ascii="华文仿宋" w:eastAsia="华文仿宋" w:hAnsi="华文仿宋" w:cs="华文仿宋" w:hint="eastAsia"/>
            <w:color w:val="000000" w:themeColor="text1"/>
            <w:sz w:val="28"/>
            <w:szCs w:val="28"/>
          </w:rPr>
          <w:tab/>
        </w:r>
        <w:r w:rsidR="005A3E97">
          <w:rPr>
            <w:rFonts w:ascii="华文仿宋" w:eastAsia="华文仿宋" w:hAnsi="华文仿宋" w:cs="华文仿宋" w:hint="eastAsia"/>
            <w:color w:val="000000" w:themeColor="text1"/>
            <w:sz w:val="28"/>
            <w:szCs w:val="28"/>
          </w:rPr>
          <w:fldChar w:fldCharType="begin"/>
        </w:r>
        <w:r w:rsidR="005A3E97">
          <w:rPr>
            <w:rFonts w:ascii="华文仿宋" w:eastAsia="华文仿宋" w:hAnsi="华文仿宋" w:cs="华文仿宋" w:hint="eastAsia"/>
            <w:color w:val="000000" w:themeColor="text1"/>
            <w:sz w:val="28"/>
            <w:szCs w:val="28"/>
          </w:rPr>
          <w:instrText xml:space="preserve"> PAGEREF _Toc57277302 \h </w:instrText>
        </w:r>
        <w:r w:rsidR="005A3E97">
          <w:rPr>
            <w:rFonts w:ascii="华文仿宋" w:eastAsia="华文仿宋" w:hAnsi="华文仿宋" w:cs="华文仿宋" w:hint="eastAsia"/>
            <w:color w:val="000000" w:themeColor="text1"/>
            <w:sz w:val="28"/>
            <w:szCs w:val="28"/>
          </w:rPr>
        </w:r>
        <w:r w:rsidR="005A3E97">
          <w:rPr>
            <w:rFonts w:ascii="华文仿宋" w:eastAsia="华文仿宋" w:hAnsi="华文仿宋" w:cs="华文仿宋" w:hint="eastAsia"/>
            <w:color w:val="000000" w:themeColor="text1"/>
            <w:sz w:val="28"/>
            <w:szCs w:val="28"/>
          </w:rPr>
          <w:fldChar w:fldCharType="separate"/>
        </w:r>
        <w:r w:rsidR="005A3E97">
          <w:rPr>
            <w:rFonts w:ascii="华文仿宋" w:eastAsia="华文仿宋" w:hAnsi="华文仿宋" w:cs="华文仿宋" w:hint="eastAsia"/>
            <w:color w:val="000000" w:themeColor="text1"/>
            <w:sz w:val="28"/>
            <w:szCs w:val="28"/>
          </w:rPr>
          <w:t>- 18 -</w:t>
        </w:r>
        <w:r w:rsidR="005A3E97">
          <w:rPr>
            <w:rFonts w:ascii="华文仿宋" w:eastAsia="华文仿宋" w:hAnsi="华文仿宋" w:cs="华文仿宋" w:hint="eastAsia"/>
            <w:color w:val="000000" w:themeColor="text1"/>
            <w:sz w:val="28"/>
            <w:szCs w:val="28"/>
          </w:rPr>
          <w:fldChar w:fldCharType="end"/>
        </w:r>
      </w:hyperlink>
    </w:p>
    <w:p w14:paraId="0C557E34" w14:textId="77777777" w:rsidR="004F571D" w:rsidRDefault="00C5250F">
      <w:pPr>
        <w:pStyle w:val="TOC1"/>
        <w:tabs>
          <w:tab w:val="right" w:leader="dot" w:pos="8296"/>
        </w:tabs>
        <w:spacing w:line="400" w:lineRule="exact"/>
        <w:ind w:firstLineChars="0" w:firstLine="0"/>
        <w:rPr>
          <w:rFonts w:ascii="华文仿宋" w:eastAsia="华文仿宋" w:hAnsi="华文仿宋" w:cs="华文仿宋"/>
          <w:color w:val="000000" w:themeColor="text1"/>
          <w:sz w:val="28"/>
          <w:szCs w:val="28"/>
        </w:rPr>
      </w:pPr>
      <w:hyperlink w:anchor="_Toc57277303" w:history="1">
        <w:r w:rsidR="005A3E97">
          <w:rPr>
            <w:rStyle w:val="af4"/>
            <w:rFonts w:ascii="华文仿宋" w:eastAsia="华文仿宋" w:hAnsi="华文仿宋" w:cs="华文仿宋" w:hint="eastAsia"/>
            <w:color w:val="000000" w:themeColor="text1"/>
            <w:sz w:val="28"/>
            <w:szCs w:val="28"/>
            <w:u w:val="none"/>
          </w:rPr>
          <w:t>第三部分 附件</w:t>
        </w:r>
        <w:r w:rsidR="005A3E97">
          <w:rPr>
            <w:rFonts w:ascii="华文仿宋" w:eastAsia="华文仿宋" w:hAnsi="华文仿宋" w:cs="华文仿宋" w:hint="eastAsia"/>
            <w:color w:val="000000" w:themeColor="text1"/>
            <w:sz w:val="28"/>
            <w:szCs w:val="28"/>
          </w:rPr>
          <w:tab/>
        </w:r>
        <w:r w:rsidR="005A3E97">
          <w:rPr>
            <w:rFonts w:ascii="华文仿宋" w:eastAsia="华文仿宋" w:hAnsi="华文仿宋" w:cs="华文仿宋" w:hint="eastAsia"/>
            <w:color w:val="000000" w:themeColor="text1"/>
            <w:sz w:val="28"/>
            <w:szCs w:val="28"/>
          </w:rPr>
          <w:fldChar w:fldCharType="begin"/>
        </w:r>
        <w:r w:rsidR="005A3E97">
          <w:rPr>
            <w:rFonts w:ascii="华文仿宋" w:eastAsia="华文仿宋" w:hAnsi="华文仿宋" w:cs="华文仿宋" w:hint="eastAsia"/>
            <w:color w:val="000000" w:themeColor="text1"/>
            <w:sz w:val="28"/>
            <w:szCs w:val="28"/>
          </w:rPr>
          <w:instrText xml:space="preserve"> PAGEREF _Toc57277303 \h </w:instrText>
        </w:r>
        <w:r w:rsidR="005A3E97">
          <w:rPr>
            <w:rFonts w:ascii="华文仿宋" w:eastAsia="华文仿宋" w:hAnsi="华文仿宋" w:cs="华文仿宋" w:hint="eastAsia"/>
            <w:color w:val="000000" w:themeColor="text1"/>
            <w:sz w:val="28"/>
            <w:szCs w:val="28"/>
          </w:rPr>
        </w:r>
        <w:r w:rsidR="005A3E97">
          <w:rPr>
            <w:rFonts w:ascii="华文仿宋" w:eastAsia="华文仿宋" w:hAnsi="华文仿宋" w:cs="华文仿宋" w:hint="eastAsia"/>
            <w:color w:val="000000" w:themeColor="text1"/>
            <w:sz w:val="28"/>
            <w:szCs w:val="28"/>
          </w:rPr>
          <w:fldChar w:fldCharType="separate"/>
        </w:r>
        <w:r w:rsidR="005A3E97">
          <w:rPr>
            <w:rFonts w:ascii="华文仿宋" w:eastAsia="华文仿宋" w:hAnsi="华文仿宋" w:cs="华文仿宋" w:hint="eastAsia"/>
            <w:color w:val="000000" w:themeColor="text1"/>
            <w:sz w:val="28"/>
            <w:szCs w:val="28"/>
          </w:rPr>
          <w:t>- 20 -</w:t>
        </w:r>
        <w:r w:rsidR="005A3E97">
          <w:rPr>
            <w:rFonts w:ascii="华文仿宋" w:eastAsia="华文仿宋" w:hAnsi="华文仿宋" w:cs="华文仿宋" w:hint="eastAsia"/>
            <w:color w:val="000000" w:themeColor="text1"/>
            <w:sz w:val="28"/>
            <w:szCs w:val="28"/>
          </w:rPr>
          <w:fldChar w:fldCharType="end"/>
        </w:r>
      </w:hyperlink>
    </w:p>
    <w:p w14:paraId="46D748DD" w14:textId="77777777" w:rsidR="004F571D" w:rsidRDefault="005A3E97">
      <w:pPr>
        <w:pStyle w:val="TOC2"/>
        <w:tabs>
          <w:tab w:val="right" w:leader="dot" w:pos="8296"/>
        </w:tabs>
        <w:spacing w:line="400" w:lineRule="exact"/>
        <w:ind w:leftChars="100" w:left="300" w:firstLineChars="0" w:firstLine="0"/>
        <w:rPr>
          <w:rFonts w:ascii="华文仿宋" w:eastAsia="华文仿宋" w:hAnsi="华文仿宋" w:cs="华文仿宋"/>
          <w:color w:val="000000" w:themeColor="text1"/>
          <w:sz w:val="28"/>
          <w:szCs w:val="28"/>
        </w:rPr>
      </w:pPr>
      <w:r>
        <w:rPr>
          <w:rStyle w:val="af4"/>
          <w:rFonts w:ascii="华文仿宋" w:eastAsia="华文仿宋" w:hAnsi="华文仿宋" w:cs="华文仿宋" w:hint="eastAsia"/>
          <w:color w:val="000000" w:themeColor="text1"/>
          <w:sz w:val="28"/>
          <w:szCs w:val="28"/>
          <w:u w:val="none"/>
        </w:rPr>
        <w:t xml:space="preserve">附件1 </w:t>
      </w:r>
      <w:hyperlink w:anchor="_Toc57277304" w:history="1">
        <w:r>
          <w:rPr>
            <w:rStyle w:val="af4"/>
            <w:rFonts w:ascii="华文仿宋" w:eastAsia="华文仿宋" w:hAnsi="华文仿宋" w:cs="华文仿宋" w:hint="eastAsia"/>
            <w:color w:val="000000" w:themeColor="text1"/>
            <w:sz w:val="28"/>
            <w:szCs w:val="28"/>
            <w:u w:val="none"/>
          </w:rPr>
          <w:t>医药企业价格和营销行为信用承诺函</w:t>
        </w:r>
        <w:r>
          <w:rPr>
            <w:rFonts w:ascii="华文仿宋" w:eastAsia="华文仿宋" w:hAnsi="华文仿宋" w:cs="华文仿宋" w:hint="eastAsia"/>
            <w:color w:val="000000" w:themeColor="text1"/>
            <w:sz w:val="28"/>
            <w:szCs w:val="28"/>
          </w:rPr>
          <w:tab/>
        </w:r>
        <w:r>
          <w:rPr>
            <w:rFonts w:ascii="华文仿宋" w:eastAsia="华文仿宋" w:hAnsi="华文仿宋" w:cs="华文仿宋" w:hint="eastAsia"/>
            <w:color w:val="000000" w:themeColor="text1"/>
            <w:sz w:val="28"/>
            <w:szCs w:val="28"/>
          </w:rPr>
          <w:fldChar w:fldCharType="begin"/>
        </w:r>
        <w:r>
          <w:rPr>
            <w:rFonts w:ascii="华文仿宋" w:eastAsia="华文仿宋" w:hAnsi="华文仿宋" w:cs="华文仿宋" w:hint="eastAsia"/>
            <w:color w:val="000000" w:themeColor="text1"/>
            <w:sz w:val="28"/>
            <w:szCs w:val="28"/>
          </w:rPr>
          <w:instrText xml:space="preserve"> PAGEREF _Toc57277304 \h </w:instrText>
        </w:r>
        <w:r>
          <w:rPr>
            <w:rFonts w:ascii="华文仿宋" w:eastAsia="华文仿宋" w:hAnsi="华文仿宋" w:cs="华文仿宋" w:hint="eastAsia"/>
            <w:color w:val="000000" w:themeColor="text1"/>
            <w:sz w:val="28"/>
            <w:szCs w:val="28"/>
          </w:rPr>
        </w:r>
        <w:r>
          <w:rPr>
            <w:rFonts w:ascii="华文仿宋" w:eastAsia="华文仿宋" w:hAnsi="华文仿宋" w:cs="华文仿宋" w:hint="eastAsia"/>
            <w:color w:val="000000" w:themeColor="text1"/>
            <w:sz w:val="28"/>
            <w:szCs w:val="28"/>
          </w:rPr>
          <w:fldChar w:fldCharType="separate"/>
        </w:r>
        <w:r>
          <w:rPr>
            <w:rFonts w:ascii="华文仿宋" w:eastAsia="华文仿宋" w:hAnsi="华文仿宋" w:cs="华文仿宋" w:hint="eastAsia"/>
            <w:color w:val="000000" w:themeColor="text1"/>
            <w:sz w:val="28"/>
            <w:szCs w:val="28"/>
          </w:rPr>
          <w:t>- 20 -</w:t>
        </w:r>
        <w:r>
          <w:rPr>
            <w:rFonts w:ascii="华文仿宋" w:eastAsia="华文仿宋" w:hAnsi="华文仿宋" w:cs="华文仿宋" w:hint="eastAsia"/>
            <w:color w:val="000000" w:themeColor="text1"/>
            <w:sz w:val="28"/>
            <w:szCs w:val="28"/>
          </w:rPr>
          <w:fldChar w:fldCharType="end"/>
        </w:r>
      </w:hyperlink>
    </w:p>
    <w:p w14:paraId="4C13140F" w14:textId="77777777" w:rsidR="004F571D" w:rsidRDefault="005A3E97">
      <w:pPr>
        <w:pStyle w:val="TOC2"/>
        <w:tabs>
          <w:tab w:val="right" w:leader="dot" w:pos="8296"/>
        </w:tabs>
        <w:spacing w:line="400" w:lineRule="exact"/>
        <w:ind w:leftChars="100" w:left="300" w:firstLineChars="0" w:firstLine="0"/>
        <w:rPr>
          <w:rFonts w:ascii="华文仿宋" w:eastAsia="华文仿宋" w:hAnsi="华文仿宋" w:cs="华文仿宋"/>
          <w:color w:val="000000" w:themeColor="text1"/>
          <w:sz w:val="28"/>
          <w:szCs w:val="28"/>
        </w:rPr>
      </w:pPr>
      <w:r>
        <w:rPr>
          <w:rStyle w:val="af4"/>
          <w:rFonts w:ascii="华文仿宋" w:eastAsia="华文仿宋" w:hAnsi="华文仿宋" w:cs="华文仿宋" w:hint="eastAsia"/>
          <w:color w:val="000000" w:themeColor="text1"/>
          <w:sz w:val="28"/>
          <w:szCs w:val="28"/>
          <w:u w:val="none"/>
        </w:rPr>
        <w:t xml:space="preserve">附件2 </w:t>
      </w:r>
      <w:hyperlink w:anchor="_Toc57277305" w:history="1">
        <w:r>
          <w:rPr>
            <w:rStyle w:val="af4"/>
            <w:rFonts w:ascii="华文仿宋" w:eastAsia="华文仿宋" w:hAnsi="华文仿宋" w:cs="华文仿宋" w:hint="eastAsia"/>
            <w:color w:val="000000" w:themeColor="text1"/>
            <w:sz w:val="28"/>
            <w:szCs w:val="28"/>
            <w:u w:val="none"/>
          </w:rPr>
          <w:t>法定代表人授权书</w:t>
        </w:r>
        <w:r>
          <w:rPr>
            <w:rFonts w:ascii="华文仿宋" w:eastAsia="华文仿宋" w:hAnsi="华文仿宋" w:cs="华文仿宋" w:hint="eastAsia"/>
            <w:color w:val="000000" w:themeColor="text1"/>
            <w:sz w:val="28"/>
            <w:szCs w:val="28"/>
          </w:rPr>
          <w:tab/>
        </w:r>
        <w:r>
          <w:rPr>
            <w:rFonts w:ascii="华文仿宋" w:eastAsia="华文仿宋" w:hAnsi="华文仿宋" w:cs="华文仿宋" w:hint="eastAsia"/>
            <w:color w:val="000000" w:themeColor="text1"/>
            <w:sz w:val="28"/>
            <w:szCs w:val="28"/>
          </w:rPr>
          <w:fldChar w:fldCharType="begin"/>
        </w:r>
        <w:r>
          <w:rPr>
            <w:rFonts w:ascii="华文仿宋" w:eastAsia="华文仿宋" w:hAnsi="华文仿宋" w:cs="华文仿宋" w:hint="eastAsia"/>
            <w:color w:val="000000" w:themeColor="text1"/>
            <w:sz w:val="28"/>
            <w:szCs w:val="28"/>
          </w:rPr>
          <w:instrText xml:space="preserve"> PAGEREF _Toc57277305 \h </w:instrText>
        </w:r>
        <w:r>
          <w:rPr>
            <w:rFonts w:ascii="华文仿宋" w:eastAsia="华文仿宋" w:hAnsi="华文仿宋" w:cs="华文仿宋" w:hint="eastAsia"/>
            <w:color w:val="000000" w:themeColor="text1"/>
            <w:sz w:val="28"/>
            <w:szCs w:val="28"/>
          </w:rPr>
        </w:r>
        <w:r>
          <w:rPr>
            <w:rFonts w:ascii="华文仿宋" w:eastAsia="华文仿宋" w:hAnsi="华文仿宋" w:cs="华文仿宋" w:hint="eastAsia"/>
            <w:color w:val="000000" w:themeColor="text1"/>
            <w:sz w:val="28"/>
            <w:szCs w:val="28"/>
          </w:rPr>
          <w:fldChar w:fldCharType="separate"/>
        </w:r>
        <w:r>
          <w:rPr>
            <w:rFonts w:ascii="华文仿宋" w:eastAsia="华文仿宋" w:hAnsi="华文仿宋" w:cs="华文仿宋" w:hint="eastAsia"/>
            <w:color w:val="000000" w:themeColor="text1"/>
            <w:sz w:val="28"/>
            <w:szCs w:val="28"/>
          </w:rPr>
          <w:t>- 24 -</w:t>
        </w:r>
        <w:r>
          <w:rPr>
            <w:rFonts w:ascii="华文仿宋" w:eastAsia="华文仿宋" w:hAnsi="华文仿宋" w:cs="华文仿宋" w:hint="eastAsia"/>
            <w:color w:val="000000" w:themeColor="text1"/>
            <w:sz w:val="28"/>
            <w:szCs w:val="28"/>
          </w:rPr>
          <w:fldChar w:fldCharType="end"/>
        </w:r>
      </w:hyperlink>
    </w:p>
    <w:p w14:paraId="12F5721F" w14:textId="64FD069D" w:rsidR="004F571D" w:rsidRDefault="005A3E97">
      <w:pPr>
        <w:pStyle w:val="TOC2"/>
        <w:tabs>
          <w:tab w:val="right" w:leader="dot" w:pos="8296"/>
        </w:tabs>
        <w:spacing w:line="400" w:lineRule="exact"/>
        <w:ind w:leftChars="100" w:left="300" w:firstLineChars="0" w:firstLine="0"/>
        <w:rPr>
          <w:rFonts w:ascii="华文仿宋" w:eastAsia="华文仿宋" w:hAnsi="华文仿宋" w:cs="华文仿宋"/>
          <w:color w:val="000000" w:themeColor="text1"/>
          <w:sz w:val="28"/>
          <w:szCs w:val="28"/>
        </w:rPr>
      </w:pPr>
      <w:r>
        <w:rPr>
          <w:rStyle w:val="af4"/>
          <w:rFonts w:ascii="华文仿宋" w:eastAsia="华文仿宋" w:hAnsi="华文仿宋" w:cs="华文仿宋" w:hint="eastAsia"/>
          <w:color w:val="000000" w:themeColor="text1"/>
          <w:sz w:val="28"/>
          <w:szCs w:val="28"/>
          <w:u w:val="none"/>
        </w:rPr>
        <w:t xml:space="preserve">附件3-1 </w:t>
      </w:r>
      <w:hyperlink w:anchor="_Toc57277306" w:history="1">
        <w:r>
          <w:rPr>
            <w:rStyle w:val="af4"/>
            <w:rFonts w:ascii="华文仿宋" w:eastAsia="华文仿宋" w:hAnsi="华文仿宋" w:cs="华文仿宋" w:hint="eastAsia"/>
            <w:color w:val="000000" w:themeColor="text1"/>
            <w:sz w:val="28"/>
            <w:szCs w:val="28"/>
            <w:u w:val="none"/>
          </w:rPr>
          <w:t>预扩A采购单梯级报价表</w:t>
        </w:r>
        <w:r>
          <w:rPr>
            <w:rFonts w:ascii="华文仿宋" w:eastAsia="华文仿宋" w:hAnsi="华文仿宋" w:cs="华文仿宋" w:hint="eastAsia"/>
            <w:color w:val="000000" w:themeColor="text1"/>
            <w:sz w:val="28"/>
            <w:szCs w:val="28"/>
          </w:rPr>
          <w:tab/>
        </w:r>
        <w:r>
          <w:rPr>
            <w:rFonts w:ascii="华文仿宋" w:eastAsia="华文仿宋" w:hAnsi="华文仿宋" w:cs="华文仿宋" w:hint="eastAsia"/>
            <w:color w:val="000000" w:themeColor="text1"/>
            <w:sz w:val="28"/>
            <w:szCs w:val="28"/>
          </w:rPr>
          <w:fldChar w:fldCharType="begin"/>
        </w:r>
        <w:r>
          <w:rPr>
            <w:rFonts w:ascii="华文仿宋" w:eastAsia="华文仿宋" w:hAnsi="华文仿宋" w:cs="华文仿宋" w:hint="eastAsia"/>
            <w:color w:val="000000" w:themeColor="text1"/>
            <w:sz w:val="28"/>
            <w:szCs w:val="28"/>
          </w:rPr>
          <w:instrText xml:space="preserve"> PAGEREF _Toc57277306 \h </w:instrText>
        </w:r>
        <w:r>
          <w:rPr>
            <w:rFonts w:ascii="华文仿宋" w:eastAsia="华文仿宋" w:hAnsi="华文仿宋" w:cs="华文仿宋" w:hint="eastAsia"/>
            <w:color w:val="000000" w:themeColor="text1"/>
            <w:sz w:val="28"/>
            <w:szCs w:val="28"/>
          </w:rPr>
        </w:r>
        <w:r>
          <w:rPr>
            <w:rFonts w:ascii="华文仿宋" w:eastAsia="华文仿宋" w:hAnsi="华文仿宋" w:cs="华文仿宋" w:hint="eastAsia"/>
            <w:color w:val="000000" w:themeColor="text1"/>
            <w:sz w:val="28"/>
            <w:szCs w:val="28"/>
          </w:rPr>
          <w:fldChar w:fldCharType="separate"/>
        </w:r>
        <w:r>
          <w:rPr>
            <w:rFonts w:ascii="华文仿宋" w:eastAsia="华文仿宋" w:hAnsi="华文仿宋" w:cs="华文仿宋" w:hint="eastAsia"/>
            <w:color w:val="000000" w:themeColor="text1"/>
            <w:sz w:val="28"/>
            <w:szCs w:val="28"/>
          </w:rPr>
          <w:t>- 26 -</w:t>
        </w:r>
        <w:r>
          <w:rPr>
            <w:rFonts w:ascii="华文仿宋" w:eastAsia="华文仿宋" w:hAnsi="华文仿宋" w:cs="华文仿宋" w:hint="eastAsia"/>
            <w:color w:val="000000" w:themeColor="text1"/>
            <w:sz w:val="28"/>
            <w:szCs w:val="28"/>
          </w:rPr>
          <w:fldChar w:fldCharType="end"/>
        </w:r>
      </w:hyperlink>
    </w:p>
    <w:p w14:paraId="6D27CD9A" w14:textId="59F39804" w:rsidR="004F571D" w:rsidRDefault="005A3E97">
      <w:pPr>
        <w:pStyle w:val="TOC2"/>
        <w:tabs>
          <w:tab w:val="right" w:leader="dot" w:pos="8296"/>
        </w:tabs>
        <w:spacing w:line="400" w:lineRule="exact"/>
        <w:ind w:leftChars="100" w:left="300" w:firstLineChars="0" w:firstLine="0"/>
        <w:rPr>
          <w:rFonts w:ascii="华文仿宋" w:eastAsia="华文仿宋" w:hAnsi="华文仿宋" w:cs="华文仿宋"/>
          <w:color w:val="000000" w:themeColor="text1"/>
          <w:sz w:val="28"/>
          <w:szCs w:val="28"/>
        </w:rPr>
      </w:pPr>
      <w:r>
        <w:rPr>
          <w:rStyle w:val="af4"/>
          <w:rFonts w:ascii="华文仿宋" w:eastAsia="华文仿宋" w:hAnsi="华文仿宋" w:cs="华文仿宋" w:hint="eastAsia"/>
          <w:color w:val="000000" w:themeColor="text1"/>
          <w:sz w:val="28"/>
          <w:szCs w:val="28"/>
          <w:u w:val="none"/>
        </w:rPr>
        <w:t xml:space="preserve">附件3-2 </w:t>
      </w:r>
      <w:hyperlink w:anchor="_Toc57277307" w:history="1">
        <w:r>
          <w:rPr>
            <w:rStyle w:val="af4"/>
            <w:rFonts w:ascii="华文仿宋" w:eastAsia="华文仿宋" w:hAnsi="华文仿宋" w:cs="华文仿宋" w:hint="eastAsia"/>
            <w:color w:val="000000" w:themeColor="text1"/>
            <w:sz w:val="28"/>
            <w:szCs w:val="28"/>
            <w:u w:val="none"/>
          </w:rPr>
          <w:t>后扩A采购单梯级报价表</w:t>
        </w:r>
        <w:r>
          <w:rPr>
            <w:rFonts w:ascii="华文仿宋" w:eastAsia="华文仿宋" w:hAnsi="华文仿宋" w:cs="华文仿宋" w:hint="eastAsia"/>
            <w:color w:val="000000" w:themeColor="text1"/>
            <w:sz w:val="28"/>
            <w:szCs w:val="28"/>
          </w:rPr>
          <w:tab/>
        </w:r>
        <w:r>
          <w:rPr>
            <w:rFonts w:ascii="华文仿宋" w:eastAsia="华文仿宋" w:hAnsi="华文仿宋" w:cs="华文仿宋" w:hint="eastAsia"/>
            <w:color w:val="000000" w:themeColor="text1"/>
            <w:sz w:val="28"/>
            <w:szCs w:val="28"/>
          </w:rPr>
          <w:fldChar w:fldCharType="begin"/>
        </w:r>
        <w:r>
          <w:rPr>
            <w:rFonts w:ascii="华文仿宋" w:eastAsia="华文仿宋" w:hAnsi="华文仿宋" w:cs="华文仿宋" w:hint="eastAsia"/>
            <w:color w:val="000000" w:themeColor="text1"/>
            <w:sz w:val="28"/>
            <w:szCs w:val="28"/>
          </w:rPr>
          <w:instrText xml:space="preserve"> PAGEREF _Toc57277307 \h </w:instrText>
        </w:r>
        <w:r>
          <w:rPr>
            <w:rFonts w:ascii="华文仿宋" w:eastAsia="华文仿宋" w:hAnsi="华文仿宋" w:cs="华文仿宋" w:hint="eastAsia"/>
            <w:color w:val="000000" w:themeColor="text1"/>
            <w:sz w:val="28"/>
            <w:szCs w:val="28"/>
          </w:rPr>
        </w:r>
        <w:r>
          <w:rPr>
            <w:rFonts w:ascii="华文仿宋" w:eastAsia="华文仿宋" w:hAnsi="华文仿宋" w:cs="华文仿宋" w:hint="eastAsia"/>
            <w:color w:val="000000" w:themeColor="text1"/>
            <w:sz w:val="28"/>
            <w:szCs w:val="28"/>
          </w:rPr>
          <w:fldChar w:fldCharType="separate"/>
        </w:r>
        <w:r>
          <w:rPr>
            <w:rFonts w:ascii="华文仿宋" w:eastAsia="华文仿宋" w:hAnsi="华文仿宋" w:cs="华文仿宋" w:hint="eastAsia"/>
            <w:color w:val="000000" w:themeColor="text1"/>
            <w:sz w:val="28"/>
            <w:szCs w:val="28"/>
          </w:rPr>
          <w:t>- 27 -</w:t>
        </w:r>
        <w:r>
          <w:rPr>
            <w:rFonts w:ascii="华文仿宋" w:eastAsia="华文仿宋" w:hAnsi="华文仿宋" w:cs="华文仿宋" w:hint="eastAsia"/>
            <w:color w:val="000000" w:themeColor="text1"/>
            <w:sz w:val="28"/>
            <w:szCs w:val="28"/>
          </w:rPr>
          <w:fldChar w:fldCharType="end"/>
        </w:r>
      </w:hyperlink>
    </w:p>
    <w:p w14:paraId="2B076B95" w14:textId="711BA944" w:rsidR="004F571D" w:rsidRDefault="005A3E97">
      <w:pPr>
        <w:pStyle w:val="TOC2"/>
        <w:tabs>
          <w:tab w:val="right" w:leader="dot" w:pos="8296"/>
        </w:tabs>
        <w:spacing w:line="400" w:lineRule="exact"/>
        <w:ind w:leftChars="100" w:left="300" w:firstLineChars="0" w:firstLine="0"/>
        <w:rPr>
          <w:rFonts w:ascii="华文仿宋" w:eastAsia="华文仿宋" w:hAnsi="华文仿宋" w:cs="华文仿宋"/>
          <w:color w:val="000000" w:themeColor="text1"/>
          <w:sz w:val="28"/>
          <w:szCs w:val="28"/>
        </w:rPr>
      </w:pPr>
      <w:r>
        <w:rPr>
          <w:rStyle w:val="af4"/>
          <w:rFonts w:ascii="华文仿宋" w:eastAsia="华文仿宋" w:hAnsi="华文仿宋" w:cs="华文仿宋" w:hint="eastAsia"/>
          <w:color w:val="000000" w:themeColor="text1"/>
          <w:sz w:val="28"/>
          <w:szCs w:val="28"/>
          <w:u w:val="none"/>
        </w:rPr>
        <w:t xml:space="preserve">附件3-3 </w:t>
      </w:r>
      <w:hyperlink w:anchor="_Toc57277308" w:history="1">
        <w:r>
          <w:rPr>
            <w:rStyle w:val="af4"/>
            <w:rFonts w:ascii="华文仿宋" w:eastAsia="华文仿宋" w:hAnsi="华文仿宋" w:cs="华文仿宋" w:hint="eastAsia"/>
            <w:color w:val="000000" w:themeColor="text1"/>
            <w:sz w:val="28"/>
            <w:szCs w:val="28"/>
            <w:u w:val="none"/>
          </w:rPr>
          <w:t>药球A采购单梯级报价表</w:t>
        </w:r>
        <w:r>
          <w:rPr>
            <w:rFonts w:ascii="华文仿宋" w:eastAsia="华文仿宋" w:hAnsi="华文仿宋" w:cs="华文仿宋" w:hint="eastAsia"/>
            <w:color w:val="000000" w:themeColor="text1"/>
            <w:sz w:val="28"/>
            <w:szCs w:val="28"/>
          </w:rPr>
          <w:tab/>
        </w:r>
        <w:r>
          <w:rPr>
            <w:rFonts w:ascii="华文仿宋" w:eastAsia="华文仿宋" w:hAnsi="华文仿宋" w:cs="华文仿宋" w:hint="eastAsia"/>
            <w:color w:val="000000" w:themeColor="text1"/>
            <w:sz w:val="28"/>
            <w:szCs w:val="28"/>
          </w:rPr>
          <w:fldChar w:fldCharType="begin"/>
        </w:r>
        <w:r>
          <w:rPr>
            <w:rFonts w:ascii="华文仿宋" w:eastAsia="华文仿宋" w:hAnsi="华文仿宋" w:cs="华文仿宋" w:hint="eastAsia"/>
            <w:color w:val="000000" w:themeColor="text1"/>
            <w:sz w:val="28"/>
            <w:szCs w:val="28"/>
          </w:rPr>
          <w:instrText xml:space="preserve"> PAGEREF _Toc57277308 \h </w:instrText>
        </w:r>
        <w:r>
          <w:rPr>
            <w:rFonts w:ascii="华文仿宋" w:eastAsia="华文仿宋" w:hAnsi="华文仿宋" w:cs="华文仿宋" w:hint="eastAsia"/>
            <w:color w:val="000000" w:themeColor="text1"/>
            <w:sz w:val="28"/>
            <w:szCs w:val="28"/>
          </w:rPr>
        </w:r>
        <w:r>
          <w:rPr>
            <w:rFonts w:ascii="华文仿宋" w:eastAsia="华文仿宋" w:hAnsi="华文仿宋" w:cs="华文仿宋" w:hint="eastAsia"/>
            <w:color w:val="000000" w:themeColor="text1"/>
            <w:sz w:val="28"/>
            <w:szCs w:val="28"/>
          </w:rPr>
          <w:fldChar w:fldCharType="separate"/>
        </w:r>
        <w:r>
          <w:rPr>
            <w:rFonts w:ascii="华文仿宋" w:eastAsia="华文仿宋" w:hAnsi="华文仿宋" w:cs="华文仿宋" w:hint="eastAsia"/>
            <w:color w:val="000000" w:themeColor="text1"/>
            <w:sz w:val="28"/>
            <w:szCs w:val="28"/>
          </w:rPr>
          <w:t>- 28 -</w:t>
        </w:r>
        <w:r>
          <w:rPr>
            <w:rFonts w:ascii="华文仿宋" w:eastAsia="华文仿宋" w:hAnsi="华文仿宋" w:cs="华文仿宋" w:hint="eastAsia"/>
            <w:color w:val="000000" w:themeColor="text1"/>
            <w:sz w:val="28"/>
            <w:szCs w:val="28"/>
          </w:rPr>
          <w:fldChar w:fldCharType="end"/>
        </w:r>
      </w:hyperlink>
    </w:p>
    <w:p w14:paraId="56B6F67D" w14:textId="4D399169" w:rsidR="004F571D" w:rsidRDefault="005A3E97">
      <w:pPr>
        <w:pStyle w:val="TOC2"/>
        <w:tabs>
          <w:tab w:val="right" w:leader="dot" w:pos="8296"/>
        </w:tabs>
        <w:spacing w:line="400" w:lineRule="exact"/>
        <w:ind w:leftChars="100" w:left="300" w:firstLineChars="0" w:firstLine="0"/>
        <w:rPr>
          <w:rFonts w:ascii="华文仿宋" w:eastAsia="华文仿宋" w:hAnsi="华文仿宋" w:cs="华文仿宋"/>
          <w:color w:val="000000" w:themeColor="text1"/>
          <w:sz w:val="28"/>
          <w:szCs w:val="28"/>
        </w:rPr>
      </w:pPr>
      <w:r>
        <w:rPr>
          <w:rStyle w:val="af4"/>
          <w:rFonts w:ascii="华文仿宋" w:eastAsia="华文仿宋" w:hAnsi="华文仿宋" w:cs="华文仿宋" w:hint="eastAsia"/>
          <w:color w:val="000000" w:themeColor="text1"/>
          <w:sz w:val="28"/>
          <w:szCs w:val="28"/>
          <w:u w:val="none"/>
        </w:rPr>
        <w:t xml:space="preserve">附件4-1 </w:t>
      </w:r>
      <w:hyperlink w:anchor="_Toc57277309" w:history="1">
        <w:r>
          <w:rPr>
            <w:rStyle w:val="af4"/>
            <w:rFonts w:ascii="华文仿宋" w:eastAsia="华文仿宋" w:hAnsi="华文仿宋" w:cs="华文仿宋" w:hint="eastAsia"/>
            <w:color w:val="000000" w:themeColor="text1"/>
            <w:sz w:val="28"/>
            <w:szCs w:val="28"/>
            <w:u w:val="none"/>
          </w:rPr>
          <w:t>预扩B采购单报价表</w:t>
        </w:r>
        <w:r>
          <w:rPr>
            <w:rFonts w:ascii="华文仿宋" w:eastAsia="华文仿宋" w:hAnsi="华文仿宋" w:cs="华文仿宋" w:hint="eastAsia"/>
            <w:color w:val="000000" w:themeColor="text1"/>
            <w:sz w:val="28"/>
            <w:szCs w:val="28"/>
          </w:rPr>
          <w:tab/>
        </w:r>
        <w:r>
          <w:rPr>
            <w:rFonts w:ascii="华文仿宋" w:eastAsia="华文仿宋" w:hAnsi="华文仿宋" w:cs="华文仿宋" w:hint="eastAsia"/>
            <w:color w:val="000000" w:themeColor="text1"/>
            <w:sz w:val="28"/>
            <w:szCs w:val="28"/>
          </w:rPr>
          <w:fldChar w:fldCharType="begin"/>
        </w:r>
        <w:r>
          <w:rPr>
            <w:rFonts w:ascii="华文仿宋" w:eastAsia="华文仿宋" w:hAnsi="华文仿宋" w:cs="华文仿宋" w:hint="eastAsia"/>
            <w:color w:val="000000" w:themeColor="text1"/>
            <w:sz w:val="28"/>
            <w:szCs w:val="28"/>
          </w:rPr>
          <w:instrText xml:space="preserve"> PAGEREF _Toc57277309 \h </w:instrText>
        </w:r>
        <w:r>
          <w:rPr>
            <w:rFonts w:ascii="华文仿宋" w:eastAsia="华文仿宋" w:hAnsi="华文仿宋" w:cs="华文仿宋" w:hint="eastAsia"/>
            <w:color w:val="000000" w:themeColor="text1"/>
            <w:sz w:val="28"/>
            <w:szCs w:val="28"/>
          </w:rPr>
        </w:r>
        <w:r>
          <w:rPr>
            <w:rFonts w:ascii="华文仿宋" w:eastAsia="华文仿宋" w:hAnsi="华文仿宋" w:cs="华文仿宋" w:hint="eastAsia"/>
            <w:color w:val="000000" w:themeColor="text1"/>
            <w:sz w:val="28"/>
            <w:szCs w:val="28"/>
          </w:rPr>
          <w:fldChar w:fldCharType="separate"/>
        </w:r>
        <w:r>
          <w:rPr>
            <w:rFonts w:ascii="华文仿宋" w:eastAsia="华文仿宋" w:hAnsi="华文仿宋" w:cs="华文仿宋" w:hint="eastAsia"/>
            <w:color w:val="000000" w:themeColor="text1"/>
            <w:sz w:val="28"/>
            <w:szCs w:val="28"/>
          </w:rPr>
          <w:t>- 29 -</w:t>
        </w:r>
        <w:r>
          <w:rPr>
            <w:rFonts w:ascii="华文仿宋" w:eastAsia="华文仿宋" w:hAnsi="华文仿宋" w:cs="华文仿宋" w:hint="eastAsia"/>
            <w:color w:val="000000" w:themeColor="text1"/>
            <w:sz w:val="28"/>
            <w:szCs w:val="28"/>
          </w:rPr>
          <w:fldChar w:fldCharType="end"/>
        </w:r>
      </w:hyperlink>
    </w:p>
    <w:p w14:paraId="441AFE90" w14:textId="348C3ECA" w:rsidR="004F571D" w:rsidRDefault="005A3E97">
      <w:pPr>
        <w:pStyle w:val="TOC2"/>
        <w:tabs>
          <w:tab w:val="right" w:leader="dot" w:pos="8296"/>
        </w:tabs>
        <w:spacing w:line="400" w:lineRule="exact"/>
        <w:ind w:leftChars="100" w:left="300" w:firstLineChars="0" w:firstLine="0"/>
        <w:rPr>
          <w:rFonts w:ascii="华文仿宋" w:eastAsia="华文仿宋" w:hAnsi="华文仿宋" w:cs="华文仿宋"/>
          <w:color w:val="000000" w:themeColor="text1"/>
          <w:sz w:val="28"/>
          <w:szCs w:val="28"/>
        </w:rPr>
      </w:pPr>
      <w:r>
        <w:rPr>
          <w:rStyle w:val="af4"/>
          <w:rFonts w:ascii="华文仿宋" w:eastAsia="华文仿宋" w:hAnsi="华文仿宋" w:cs="华文仿宋" w:hint="eastAsia"/>
          <w:color w:val="000000" w:themeColor="text1"/>
          <w:sz w:val="28"/>
          <w:szCs w:val="28"/>
          <w:u w:val="none"/>
        </w:rPr>
        <w:t xml:space="preserve">附件4-2 </w:t>
      </w:r>
      <w:hyperlink w:anchor="_Toc57277310" w:history="1">
        <w:r>
          <w:rPr>
            <w:rStyle w:val="af4"/>
            <w:rFonts w:ascii="华文仿宋" w:eastAsia="华文仿宋" w:hAnsi="华文仿宋" w:cs="华文仿宋" w:hint="eastAsia"/>
            <w:color w:val="000000" w:themeColor="text1"/>
            <w:sz w:val="28"/>
            <w:szCs w:val="28"/>
            <w:u w:val="none"/>
          </w:rPr>
          <w:t>后扩B采购单报价表</w:t>
        </w:r>
        <w:r>
          <w:rPr>
            <w:rFonts w:ascii="华文仿宋" w:eastAsia="华文仿宋" w:hAnsi="华文仿宋" w:cs="华文仿宋" w:hint="eastAsia"/>
            <w:color w:val="000000" w:themeColor="text1"/>
            <w:sz w:val="28"/>
            <w:szCs w:val="28"/>
          </w:rPr>
          <w:tab/>
        </w:r>
        <w:r>
          <w:rPr>
            <w:rFonts w:ascii="华文仿宋" w:eastAsia="华文仿宋" w:hAnsi="华文仿宋" w:cs="华文仿宋" w:hint="eastAsia"/>
            <w:color w:val="000000" w:themeColor="text1"/>
            <w:sz w:val="28"/>
            <w:szCs w:val="28"/>
          </w:rPr>
          <w:fldChar w:fldCharType="begin"/>
        </w:r>
        <w:r>
          <w:rPr>
            <w:rFonts w:ascii="华文仿宋" w:eastAsia="华文仿宋" w:hAnsi="华文仿宋" w:cs="华文仿宋" w:hint="eastAsia"/>
            <w:color w:val="000000" w:themeColor="text1"/>
            <w:sz w:val="28"/>
            <w:szCs w:val="28"/>
          </w:rPr>
          <w:instrText xml:space="preserve"> PAGEREF _Toc57277310 \h </w:instrText>
        </w:r>
        <w:r>
          <w:rPr>
            <w:rFonts w:ascii="华文仿宋" w:eastAsia="华文仿宋" w:hAnsi="华文仿宋" w:cs="华文仿宋" w:hint="eastAsia"/>
            <w:color w:val="000000" w:themeColor="text1"/>
            <w:sz w:val="28"/>
            <w:szCs w:val="28"/>
          </w:rPr>
        </w:r>
        <w:r>
          <w:rPr>
            <w:rFonts w:ascii="华文仿宋" w:eastAsia="华文仿宋" w:hAnsi="华文仿宋" w:cs="华文仿宋" w:hint="eastAsia"/>
            <w:color w:val="000000" w:themeColor="text1"/>
            <w:sz w:val="28"/>
            <w:szCs w:val="28"/>
          </w:rPr>
          <w:fldChar w:fldCharType="separate"/>
        </w:r>
        <w:r>
          <w:rPr>
            <w:rFonts w:ascii="华文仿宋" w:eastAsia="华文仿宋" w:hAnsi="华文仿宋" w:cs="华文仿宋" w:hint="eastAsia"/>
            <w:color w:val="000000" w:themeColor="text1"/>
            <w:sz w:val="28"/>
            <w:szCs w:val="28"/>
          </w:rPr>
          <w:t>- 30 -</w:t>
        </w:r>
        <w:r>
          <w:rPr>
            <w:rFonts w:ascii="华文仿宋" w:eastAsia="华文仿宋" w:hAnsi="华文仿宋" w:cs="华文仿宋" w:hint="eastAsia"/>
            <w:color w:val="000000" w:themeColor="text1"/>
            <w:sz w:val="28"/>
            <w:szCs w:val="28"/>
          </w:rPr>
          <w:fldChar w:fldCharType="end"/>
        </w:r>
      </w:hyperlink>
    </w:p>
    <w:p w14:paraId="28814A78" w14:textId="47BA450D" w:rsidR="004F571D" w:rsidRDefault="005A3E97">
      <w:pPr>
        <w:pStyle w:val="TOC2"/>
        <w:tabs>
          <w:tab w:val="right" w:leader="dot" w:pos="8296"/>
        </w:tabs>
        <w:spacing w:line="400" w:lineRule="exact"/>
        <w:ind w:leftChars="100" w:left="300" w:firstLineChars="0" w:firstLine="0"/>
        <w:rPr>
          <w:rFonts w:ascii="华文仿宋" w:eastAsia="华文仿宋" w:hAnsi="华文仿宋" w:cs="华文仿宋"/>
          <w:color w:val="000000" w:themeColor="text1"/>
          <w:sz w:val="28"/>
          <w:szCs w:val="28"/>
        </w:rPr>
      </w:pPr>
      <w:r>
        <w:rPr>
          <w:rStyle w:val="af4"/>
          <w:rFonts w:ascii="华文仿宋" w:eastAsia="华文仿宋" w:hAnsi="华文仿宋" w:cs="华文仿宋" w:hint="eastAsia"/>
          <w:color w:val="000000" w:themeColor="text1"/>
          <w:sz w:val="28"/>
          <w:szCs w:val="28"/>
          <w:u w:val="none"/>
        </w:rPr>
        <w:t xml:space="preserve">附件5 </w:t>
      </w:r>
      <w:r>
        <w:rPr>
          <w:rFonts w:ascii="华文仿宋" w:eastAsia="华文仿宋" w:hAnsi="华文仿宋" w:cs="华文仿宋" w:hint="eastAsia"/>
          <w:sz w:val="28"/>
          <w:szCs w:val="28"/>
        </w:rPr>
        <w:fldChar w:fldCharType="begin"/>
      </w:r>
      <w:r>
        <w:rPr>
          <w:rFonts w:ascii="华文仿宋" w:eastAsia="华文仿宋" w:hAnsi="华文仿宋" w:cs="华文仿宋" w:hint="eastAsia"/>
          <w:sz w:val="28"/>
          <w:szCs w:val="28"/>
        </w:rPr>
        <w:instrText xml:space="preserve"> HYPERLINK \l "_Toc57277313" </w:instrText>
      </w:r>
      <w:r>
        <w:rPr>
          <w:rFonts w:ascii="华文仿宋" w:eastAsia="华文仿宋" w:hAnsi="华文仿宋" w:cs="华文仿宋" w:hint="eastAsia"/>
          <w:sz w:val="28"/>
          <w:szCs w:val="28"/>
        </w:rPr>
        <w:fldChar w:fldCharType="separate"/>
      </w:r>
      <w:r w:rsidRPr="005511F2">
        <w:rPr>
          <w:rStyle w:val="af4"/>
          <w:rFonts w:ascii="华文仿宋" w:eastAsia="华文仿宋" w:hAnsi="华文仿宋" w:cs="华文仿宋" w:hint="eastAsia"/>
          <w:color w:val="000000" w:themeColor="text1"/>
          <w:sz w:val="28"/>
          <w:szCs w:val="28"/>
          <w:u w:val="none"/>
        </w:rPr>
        <w:t>预扩</w:t>
      </w:r>
      <w:r w:rsidRPr="005511F2">
        <w:rPr>
          <w:rStyle w:val="af4"/>
          <w:rFonts w:ascii="华文仿宋" w:eastAsia="华文仿宋" w:hAnsi="华文仿宋" w:cs="华文仿宋"/>
          <w:color w:val="000000" w:themeColor="text1"/>
          <w:sz w:val="28"/>
          <w:szCs w:val="28"/>
          <w:u w:val="none"/>
        </w:rPr>
        <w:t>/</w:t>
      </w:r>
      <w:r w:rsidRPr="005511F2">
        <w:rPr>
          <w:rStyle w:val="af4"/>
          <w:rFonts w:ascii="华文仿宋" w:eastAsia="华文仿宋" w:hAnsi="华文仿宋" w:cs="华文仿宋" w:hint="eastAsia"/>
          <w:color w:val="000000" w:themeColor="text1"/>
          <w:sz w:val="28"/>
          <w:szCs w:val="28"/>
          <w:u w:val="none"/>
        </w:rPr>
        <w:t>后扩</w:t>
      </w:r>
      <w:r w:rsidRPr="005511F2">
        <w:rPr>
          <w:rStyle w:val="af4"/>
          <w:rFonts w:ascii="华文仿宋" w:eastAsia="华文仿宋" w:hAnsi="华文仿宋" w:cs="华文仿宋"/>
          <w:color w:val="000000" w:themeColor="text1"/>
          <w:sz w:val="28"/>
          <w:szCs w:val="28"/>
          <w:u w:val="none"/>
        </w:rPr>
        <w:t>/</w:t>
      </w:r>
      <w:r w:rsidRPr="005511F2">
        <w:rPr>
          <w:rStyle w:val="af4"/>
          <w:rFonts w:ascii="华文仿宋" w:eastAsia="华文仿宋" w:hAnsi="华文仿宋" w:cs="华文仿宋" w:hint="eastAsia"/>
          <w:color w:val="000000" w:themeColor="text1"/>
          <w:sz w:val="28"/>
          <w:szCs w:val="28"/>
          <w:u w:val="none"/>
        </w:rPr>
        <w:t>药球全国各省集中带量采购最低中选价格表</w:t>
      </w:r>
      <w:r>
        <w:rPr>
          <w:rFonts w:ascii="华文仿宋" w:eastAsia="华文仿宋" w:hAnsi="华文仿宋" w:cs="华文仿宋" w:hint="eastAsia"/>
          <w:color w:val="000000" w:themeColor="text1"/>
          <w:sz w:val="28"/>
          <w:szCs w:val="28"/>
        </w:rPr>
        <w:tab/>
      </w:r>
    </w:p>
    <w:p w14:paraId="0312AEBF" w14:textId="4739D3D0" w:rsidR="004F571D" w:rsidRDefault="005A3E97">
      <w:pPr>
        <w:pStyle w:val="TOC2"/>
        <w:tabs>
          <w:tab w:val="right" w:leader="dot" w:pos="8296"/>
        </w:tabs>
        <w:spacing w:line="400" w:lineRule="exact"/>
        <w:ind w:leftChars="100" w:left="300" w:firstLineChars="0" w:firstLine="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fldChar w:fldCharType="begin"/>
      </w:r>
      <w:r>
        <w:rPr>
          <w:rFonts w:ascii="华文仿宋" w:eastAsia="华文仿宋" w:hAnsi="华文仿宋" w:cs="华文仿宋" w:hint="eastAsia"/>
          <w:color w:val="000000" w:themeColor="text1"/>
          <w:sz w:val="28"/>
          <w:szCs w:val="28"/>
        </w:rPr>
        <w:instrText xml:space="preserve"> PAGEREF _Toc57277313 \h </w:instrText>
      </w:r>
      <w:r>
        <w:rPr>
          <w:rFonts w:ascii="华文仿宋" w:eastAsia="华文仿宋" w:hAnsi="华文仿宋" w:cs="华文仿宋" w:hint="eastAsia"/>
          <w:color w:val="000000" w:themeColor="text1"/>
          <w:sz w:val="28"/>
          <w:szCs w:val="28"/>
        </w:rPr>
      </w:r>
      <w:r>
        <w:rPr>
          <w:rFonts w:ascii="华文仿宋" w:eastAsia="华文仿宋" w:hAnsi="华文仿宋" w:cs="华文仿宋" w:hint="eastAsia"/>
          <w:color w:val="000000" w:themeColor="text1"/>
          <w:sz w:val="28"/>
          <w:szCs w:val="28"/>
        </w:rPr>
        <w:fldChar w:fldCharType="separate"/>
      </w:r>
      <w:r>
        <w:rPr>
          <w:rFonts w:ascii="华文仿宋" w:eastAsia="华文仿宋" w:hAnsi="华文仿宋" w:cs="华文仿宋" w:hint="eastAsia"/>
          <w:color w:val="000000" w:themeColor="text1"/>
          <w:sz w:val="28"/>
          <w:szCs w:val="28"/>
        </w:rPr>
        <w:t>- 3</w:t>
      </w:r>
      <w:r w:rsidR="00F75585">
        <w:rPr>
          <w:rFonts w:ascii="华文仿宋" w:eastAsia="华文仿宋" w:hAnsi="华文仿宋" w:cs="华文仿宋"/>
          <w:color w:val="000000" w:themeColor="text1"/>
          <w:sz w:val="28"/>
          <w:szCs w:val="28"/>
        </w:rPr>
        <w:t>1</w:t>
      </w:r>
      <w:r>
        <w:rPr>
          <w:rFonts w:ascii="华文仿宋" w:eastAsia="华文仿宋" w:hAnsi="华文仿宋" w:cs="华文仿宋" w:hint="eastAsia"/>
          <w:color w:val="000000" w:themeColor="text1"/>
          <w:sz w:val="28"/>
          <w:szCs w:val="28"/>
        </w:rPr>
        <w:t xml:space="preserve"> -</w:t>
      </w:r>
      <w:r>
        <w:rPr>
          <w:rFonts w:ascii="华文仿宋" w:eastAsia="华文仿宋" w:hAnsi="华文仿宋" w:cs="华文仿宋" w:hint="eastAsia"/>
          <w:color w:val="000000" w:themeColor="text1"/>
          <w:sz w:val="28"/>
          <w:szCs w:val="28"/>
        </w:rPr>
        <w:fldChar w:fldCharType="end"/>
      </w:r>
      <w:r>
        <w:rPr>
          <w:rFonts w:ascii="华文仿宋" w:eastAsia="华文仿宋" w:hAnsi="华文仿宋" w:cs="华文仿宋" w:hint="eastAsia"/>
          <w:color w:val="000000" w:themeColor="text1"/>
          <w:sz w:val="28"/>
          <w:szCs w:val="28"/>
        </w:rPr>
        <w:fldChar w:fldCharType="end"/>
      </w:r>
    </w:p>
    <w:p w14:paraId="7EC67DFF" w14:textId="0A7C8D25" w:rsidR="004F571D" w:rsidRDefault="00C5250F">
      <w:pPr>
        <w:pStyle w:val="TOC2"/>
        <w:tabs>
          <w:tab w:val="right" w:leader="dot" w:pos="8296"/>
        </w:tabs>
        <w:spacing w:line="400" w:lineRule="exact"/>
        <w:ind w:leftChars="100" w:left="300" w:firstLineChars="0" w:firstLine="0"/>
        <w:rPr>
          <w:rFonts w:ascii="华文仿宋" w:eastAsia="华文仿宋" w:hAnsi="华文仿宋" w:cs="华文仿宋"/>
          <w:color w:val="000000" w:themeColor="text1"/>
          <w:sz w:val="28"/>
          <w:szCs w:val="28"/>
        </w:rPr>
      </w:pPr>
      <w:hyperlink w:anchor="_Toc57277314" w:history="1">
        <w:r w:rsidR="005A3E97">
          <w:rPr>
            <w:rStyle w:val="af4"/>
            <w:rFonts w:ascii="华文仿宋" w:eastAsia="华文仿宋" w:hAnsi="华文仿宋" w:cs="华文仿宋" w:hint="eastAsia"/>
            <w:color w:val="000000" w:themeColor="text1"/>
            <w:sz w:val="28"/>
            <w:szCs w:val="28"/>
            <w:u w:val="none"/>
          </w:rPr>
          <w:t>附件6 广东省药品交易中心冠状动脉球囊扩张导管类医用耗材联盟地区集团带量采购购销三方合同</w:t>
        </w:r>
        <w:r w:rsidR="005A3E97">
          <w:rPr>
            <w:rFonts w:ascii="华文仿宋" w:eastAsia="华文仿宋" w:hAnsi="华文仿宋" w:cs="华文仿宋" w:hint="eastAsia"/>
            <w:color w:val="000000" w:themeColor="text1"/>
            <w:sz w:val="28"/>
            <w:szCs w:val="28"/>
          </w:rPr>
          <w:tab/>
        </w:r>
        <w:r w:rsidR="005A3E97">
          <w:rPr>
            <w:rFonts w:ascii="华文仿宋" w:eastAsia="华文仿宋" w:hAnsi="华文仿宋" w:cs="华文仿宋" w:hint="eastAsia"/>
            <w:color w:val="000000" w:themeColor="text1"/>
            <w:sz w:val="28"/>
            <w:szCs w:val="28"/>
          </w:rPr>
          <w:fldChar w:fldCharType="begin"/>
        </w:r>
        <w:r w:rsidR="005A3E97">
          <w:rPr>
            <w:rFonts w:ascii="华文仿宋" w:eastAsia="华文仿宋" w:hAnsi="华文仿宋" w:cs="华文仿宋" w:hint="eastAsia"/>
            <w:color w:val="000000" w:themeColor="text1"/>
            <w:sz w:val="28"/>
            <w:szCs w:val="28"/>
          </w:rPr>
          <w:instrText xml:space="preserve"> PAGEREF _Toc57277314 \h </w:instrText>
        </w:r>
        <w:r w:rsidR="005A3E97">
          <w:rPr>
            <w:rFonts w:ascii="华文仿宋" w:eastAsia="华文仿宋" w:hAnsi="华文仿宋" w:cs="华文仿宋" w:hint="eastAsia"/>
            <w:color w:val="000000" w:themeColor="text1"/>
            <w:sz w:val="28"/>
            <w:szCs w:val="28"/>
          </w:rPr>
        </w:r>
        <w:r w:rsidR="005A3E97">
          <w:rPr>
            <w:rFonts w:ascii="华文仿宋" w:eastAsia="华文仿宋" w:hAnsi="华文仿宋" w:cs="华文仿宋" w:hint="eastAsia"/>
            <w:color w:val="000000" w:themeColor="text1"/>
            <w:sz w:val="28"/>
            <w:szCs w:val="28"/>
          </w:rPr>
          <w:fldChar w:fldCharType="separate"/>
        </w:r>
        <w:r w:rsidR="005A3E97">
          <w:rPr>
            <w:rFonts w:ascii="华文仿宋" w:eastAsia="华文仿宋" w:hAnsi="华文仿宋" w:cs="华文仿宋" w:hint="eastAsia"/>
            <w:color w:val="000000" w:themeColor="text1"/>
            <w:sz w:val="28"/>
            <w:szCs w:val="28"/>
          </w:rPr>
          <w:t xml:space="preserve">- </w:t>
        </w:r>
        <w:r w:rsidR="00F75585">
          <w:rPr>
            <w:rFonts w:ascii="华文仿宋" w:eastAsia="华文仿宋" w:hAnsi="华文仿宋" w:cs="华文仿宋"/>
            <w:color w:val="000000" w:themeColor="text1"/>
            <w:sz w:val="28"/>
            <w:szCs w:val="28"/>
          </w:rPr>
          <w:t>32</w:t>
        </w:r>
        <w:r w:rsidR="005A3E97">
          <w:rPr>
            <w:rFonts w:ascii="华文仿宋" w:eastAsia="华文仿宋" w:hAnsi="华文仿宋" w:cs="华文仿宋" w:hint="eastAsia"/>
            <w:color w:val="000000" w:themeColor="text1"/>
            <w:sz w:val="28"/>
            <w:szCs w:val="28"/>
          </w:rPr>
          <w:t>-</w:t>
        </w:r>
        <w:r w:rsidR="005A3E97">
          <w:rPr>
            <w:rFonts w:ascii="华文仿宋" w:eastAsia="华文仿宋" w:hAnsi="华文仿宋" w:cs="华文仿宋" w:hint="eastAsia"/>
            <w:color w:val="000000" w:themeColor="text1"/>
            <w:sz w:val="28"/>
            <w:szCs w:val="28"/>
          </w:rPr>
          <w:fldChar w:fldCharType="end"/>
        </w:r>
      </w:hyperlink>
    </w:p>
    <w:p w14:paraId="1FDC8AB7" w14:textId="0C4675A1" w:rsidR="004F571D" w:rsidRDefault="005A3E97">
      <w:pPr>
        <w:pStyle w:val="TOC2"/>
        <w:tabs>
          <w:tab w:val="right" w:leader="dot" w:pos="8296"/>
        </w:tabs>
        <w:spacing w:line="400" w:lineRule="exact"/>
        <w:ind w:leftChars="100" w:left="300" w:firstLineChars="0" w:firstLine="0"/>
        <w:rPr>
          <w:rFonts w:ascii="华文仿宋" w:eastAsia="华文仿宋" w:hAnsi="华文仿宋" w:cs="华文仿宋"/>
          <w:sz w:val="28"/>
          <w:szCs w:val="28"/>
        </w:rPr>
      </w:pPr>
      <w:r>
        <w:rPr>
          <w:rStyle w:val="af4"/>
          <w:rFonts w:ascii="华文仿宋" w:eastAsia="华文仿宋" w:hAnsi="华文仿宋" w:cs="华文仿宋" w:hint="eastAsia"/>
          <w:color w:val="000000" w:themeColor="text1"/>
          <w:sz w:val="28"/>
          <w:szCs w:val="28"/>
          <w:u w:val="none"/>
        </w:rPr>
        <w:t xml:space="preserve">附件7 </w:t>
      </w:r>
      <w:hyperlink w:anchor="_Toc57277315" w:history="1">
        <w:r>
          <w:rPr>
            <w:rStyle w:val="af4"/>
            <w:rFonts w:ascii="华文仿宋" w:eastAsia="华文仿宋" w:hAnsi="华文仿宋" w:cs="华文仿宋" w:hint="eastAsia"/>
            <w:color w:val="000000" w:themeColor="text1"/>
            <w:sz w:val="28"/>
            <w:szCs w:val="28"/>
            <w:u w:val="none"/>
          </w:rPr>
          <w:t>中选冠状动脉球囊扩张导管类医用耗材采购明细表</w:t>
        </w:r>
        <w:r>
          <w:rPr>
            <w:rFonts w:ascii="华文仿宋" w:eastAsia="华文仿宋" w:hAnsi="华文仿宋" w:cs="华文仿宋" w:hint="eastAsia"/>
            <w:color w:val="000000" w:themeColor="text1"/>
            <w:sz w:val="28"/>
            <w:szCs w:val="28"/>
          </w:rPr>
          <w:tab/>
        </w:r>
        <w:r>
          <w:rPr>
            <w:rFonts w:ascii="华文仿宋" w:eastAsia="华文仿宋" w:hAnsi="华文仿宋" w:cs="华文仿宋" w:hint="eastAsia"/>
            <w:color w:val="000000" w:themeColor="text1"/>
            <w:sz w:val="28"/>
            <w:szCs w:val="28"/>
          </w:rPr>
          <w:fldChar w:fldCharType="begin"/>
        </w:r>
        <w:r>
          <w:rPr>
            <w:rFonts w:ascii="华文仿宋" w:eastAsia="华文仿宋" w:hAnsi="华文仿宋" w:cs="华文仿宋" w:hint="eastAsia"/>
            <w:color w:val="000000" w:themeColor="text1"/>
            <w:sz w:val="28"/>
            <w:szCs w:val="28"/>
          </w:rPr>
          <w:instrText xml:space="preserve"> PAGEREF _Toc57277315 \h </w:instrText>
        </w:r>
        <w:r>
          <w:rPr>
            <w:rFonts w:ascii="华文仿宋" w:eastAsia="华文仿宋" w:hAnsi="华文仿宋" w:cs="华文仿宋" w:hint="eastAsia"/>
            <w:color w:val="000000" w:themeColor="text1"/>
            <w:sz w:val="28"/>
            <w:szCs w:val="28"/>
          </w:rPr>
        </w:r>
        <w:r>
          <w:rPr>
            <w:rFonts w:ascii="华文仿宋" w:eastAsia="华文仿宋" w:hAnsi="华文仿宋" w:cs="华文仿宋" w:hint="eastAsia"/>
            <w:color w:val="000000" w:themeColor="text1"/>
            <w:sz w:val="28"/>
            <w:szCs w:val="28"/>
          </w:rPr>
          <w:fldChar w:fldCharType="separate"/>
        </w:r>
        <w:r>
          <w:rPr>
            <w:rFonts w:ascii="华文仿宋" w:eastAsia="华文仿宋" w:hAnsi="华文仿宋" w:cs="华文仿宋" w:hint="eastAsia"/>
            <w:color w:val="000000" w:themeColor="text1"/>
            <w:sz w:val="28"/>
            <w:szCs w:val="28"/>
          </w:rPr>
          <w:t xml:space="preserve">- </w:t>
        </w:r>
        <w:r w:rsidR="00E9567B">
          <w:rPr>
            <w:rFonts w:ascii="华文仿宋" w:eastAsia="华文仿宋" w:hAnsi="华文仿宋" w:cs="华文仿宋"/>
            <w:color w:val="000000" w:themeColor="text1"/>
            <w:sz w:val="28"/>
            <w:szCs w:val="28"/>
          </w:rPr>
          <w:t>46</w:t>
        </w:r>
        <w:r>
          <w:rPr>
            <w:rFonts w:ascii="华文仿宋" w:eastAsia="华文仿宋" w:hAnsi="华文仿宋" w:cs="华文仿宋" w:hint="eastAsia"/>
            <w:color w:val="000000" w:themeColor="text1"/>
            <w:sz w:val="28"/>
            <w:szCs w:val="28"/>
          </w:rPr>
          <w:t xml:space="preserve"> -</w:t>
        </w:r>
        <w:r>
          <w:rPr>
            <w:rFonts w:ascii="华文仿宋" w:eastAsia="华文仿宋" w:hAnsi="华文仿宋" w:cs="华文仿宋" w:hint="eastAsia"/>
            <w:color w:val="000000" w:themeColor="text1"/>
            <w:sz w:val="28"/>
            <w:szCs w:val="28"/>
          </w:rPr>
          <w:fldChar w:fldCharType="end"/>
        </w:r>
      </w:hyperlink>
    </w:p>
    <w:p w14:paraId="6AC2483F" w14:textId="6C3DC8CD" w:rsidR="004F571D" w:rsidRDefault="005A3E97">
      <w:pPr>
        <w:pStyle w:val="TOC2"/>
        <w:tabs>
          <w:tab w:val="right" w:leader="dot" w:pos="8306"/>
        </w:tabs>
        <w:spacing w:line="400" w:lineRule="exact"/>
        <w:ind w:leftChars="100" w:left="300" w:firstLineChars="0" w:firstLine="0"/>
        <w:rPr>
          <w:rFonts w:ascii="华文仿宋" w:eastAsia="华文仿宋" w:hAnsi="华文仿宋" w:cs="华文仿宋"/>
          <w:color w:val="000000" w:themeColor="text1"/>
          <w:sz w:val="28"/>
          <w:szCs w:val="28"/>
        </w:rPr>
      </w:pPr>
      <w:r>
        <w:rPr>
          <w:rFonts w:ascii="华文仿宋" w:eastAsia="华文仿宋" w:hAnsi="华文仿宋" w:cs="华文仿宋" w:hint="eastAsia"/>
          <w:sz w:val="28"/>
          <w:szCs w:val="28"/>
        </w:rPr>
        <w:fldChar w:fldCharType="end"/>
      </w:r>
      <w:r>
        <w:rPr>
          <w:rStyle w:val="af4"/>
          <w:rFonts w:ascii="华文仿宋" w:eastAsia="华文仿宋" w:hAnsi="华文仿宋" w:cs="华文仿宋" w:hint="eastAsia"/>
          <w:color w:val="000000" w:themeColor="text1"/>
          <w:sz w:val="28"/>
          <w:szCs w:val="28"/>
          <w:u w:val="none"/>
        </w:rPr>
        <w:t>附表1-1《预扩A采购单（联盟地区）》</w:t>
      </w:r>
      <w:hyperlink w:anchor="_Toc57277315" w:history="1">
        <w:r>
          <w:rPr>
            <w:rFonts w:ascii="华文仿宋" w:eastAsia="华文仿宋" w:hAnsi="华文仿宋" w:cs="华文仿宋" w:hint="eastAsia"/>
            <w:color w:val="000000" w:themeColor="text1"/>
            <w:sz w:val="28"/>
            <w:szCs w:val="28"/>
          </w:rPr>
          <w:tab/>
        </w:r>
        <w:r>
          <w:rPr>
            <w:rFonts w:ascii="华文仿宋" w:eastAsia="华文仿宋" w:hAnsi="华文仿宋" w:cs="华文仿宋" w:hint="eastAsia"/>
            <w:color w:val="000000" w:themeColor="text1"/>
            <w:sz w:val="28"/>
            <w:szCs w:val="28"/>
          </w:rPr>
          <w:fldChar w:fldCharType="begin"/>
        </w:r>
        <w:r>
          <w:rPr>
            <w:rFonts w:ascii="华文仿宋" w:eastAsia="华文仿宋" w:hAnsi="华文仿宋" w:cs="华文仿宋" w:hint="eastAsia"/>
            <w:color w:val="000000" w:themeColor="text1"/>
            <w:sz w:val="28"/>
            <w:szCs w:val="28"/>
          </w:rPr>
          <w:instrText xml:space="preserve"> PAGEREF _Toc57277315 \h </w:instrText>
        </w:r>
        <w:r>
          <w:rPr>
            <w:rFonts w:ascii="华文仿宋" w:eastAsia="华文仿宋" w:hAnsi="华文仿宋" w:cs="华文仿宋" w:hint="eastAsia"/>
            <w:color w:val="000000" w:themeColor="text1"/>
            <w:sz w:val="28"/>
            <w:szCs w:val="28"/>
          </w:rPr>
        </w:r>
        <w:r>
          <w:rPr>
            <w:rFonts w:ascii="华文仿宋" w:eastAsia="华文仿宋" w:hAnsi="华文仿宋" w:cs="华文仿宋" w:hint="eastAsia"/>
            <w:color w:val="000000" w:themeColor="text1"/>
            <w:sz w:val="28"/>
            <w:szCs w:val="28"/>
          </w:rPr>
          <w:fldChar w:fldCharType="separate"/>
        </w:r>
        <w:r>
          <w:rPr>
            <w:rFonts w:ascii="华文仿宋" w:eastAsia="华文仿宋" w:hAnsi="华文仿宋" w:cs="华文仿宋" w:hint="eastAsia"/>
            <w:color w:val="000000" w:themeColor="text1"/>
            <w:sz w:val="28"/>
            <w:szCs w:val="28"/>
          </w:rPr>
          <w:t xml:space="preserve">- </w:t>
        </w:r>
        <w:r w:rsidR="00E9567B">
          <w:rPr>
            <w:rFonts w:ascii="华文仿宋" w:eastAsia="华文仿宋" w:hAnsi="华文仿宋" w:cs="华文仿宋"/>
            <w:color w:val="000000" w:themeColor="text1"/>
            <w:sz w:val="28"/>
            <w:szCs w:val="28"/>
          </w:rPr>
          <w:t>47</w:t>
        </w:r>
        <w:r>
          <w:rPr>
            <w:rFonts w:ascii="华文仿宋" w:eastAsia="华文仿宋" w:hAnsi="华文仿宋" w:cs="华文仿宋" w:hint="eastAsia"/>
            <w:color w:val="000000" w:themeColor="text1"/>
            <w:sz w:val="28"/>
            <w:szCs w:val="28"/>
          </w:rPr>
          <w:t xml:space="preserve"> -</w:t>
        </w:r>
        <w:r>
          <w:rPr>
            <w:rFonts w:ascii="华文仿宋" w:eastAsia="华文仿宋" w:hAnsi="华文仿宋" w:cs="华文仿宋" w:hint="eastAsia"/>
            <w:color w:val="000000" w:themeColor="text1"/>
            <w:sz w:val="28"/>
            <w:szCs w:val="28"/>
          </w:rPr>
          <w:fldChar w:fldCharType="end"/>
        </w:r>
      </w:hyperlink>
    </w:p>
    <w:p w14:paraId="3A5A9AD0" w14:textId="689E6F6F" w:rsidR="004F571D" w:rsidRDefault="005A3E97">
      <w:pPr>
        <w:pStyle w:val="TOC2"/>
        <w:tabs>
          <w:tab w:val="right" w:leader="dot" w:pos="8306"/>
        </w:tabs>
        <w:spacing w:line="400" w:lineRule="exact"/>
        <w:ind w:leftChars="100" w:left="300" w:firstLineChars="0" w:firstLine="0"/>
        <w:rPr>
          <w:rFonts w:ascii="华文仿宋" w:eastAsia="华文仿宋" w:hAnsi="华文仿宋" w:cs="华文仿宋"/>
          <w:color w:val="000000" w:themeColor="text1"/>
          <w:sz w:val="28"/>
          <w:szCs w:val="28"/>
        </w:rPr>
      </w:pPr>
      <w:r>
        <w:rPr>
          <w:rStyle w:val="af4"/>
          <w:rFonts w:ascii="华文仿宋" w:eastAsia="华文仿宋" w:hAnsi="华文仿宋" w:cs="华文仿宋" w:hint="eastAsia"/>
          <w:color w:val="000000" w:themeColor="text1"/>
          <w:sz w:val="28"/>
          <w:szCs w:val="28"/>
          <w:u w:val="none"/>
        </w:rPr>
        <w:t>附表1-2《后扩A采购单（联盟地区）》</w:t>
      </w:r>
      <w:hyperlink w:anchor="_Toc57277315" w:history="1">
        <w:r>
          <w:rPr>
            <w:rFonts w:ascii="华文仿宋" w:eastAsia="华文仿宋" w:hAnsi="华文仿宋" w:cs="华文仿宋" w:hint="eastAsia"/>
            <w:color w:val="000000" w:themeColor="text1"/>
            <w:sz w:val="28"/>
            <w:szCs w:val="28"/>
          </w:rPr>
          <w:tab/>
        </w:r>
        <w:r>
          <w:rPr>
            <w:rFonts w:ascii="华文仿宋" w:eastAsia="华文仿宋" w:hAnsi="华文仿宋" w:cs="华文仿宋" w:hint="eastAsia"/>
            <w:color w:val="000000" w:themeColor="text1"/>
            <w:sz w:val="28"/>
            <w:szCs w:val="28"/>
          </w:rPr>
          <w:fldChar w:fldCharType="begin"/>
        </w:r>
        <w:r>
          <w:rPr>
            <w:rFonts w:ascii="华文仿宋" w:eastAsia="华文仿宋" w:hAnsi="华文仿宋" w:cs="华文仿宋" w:hint="eastAsia"/>
            <w:color w:val="000000" w:themeColor="text1"/>
            <w:sz w:val="28"/>
            <w:szCs w:val="28"/>
          </w:rPr>
          <w:instrText xml:space="preserve"> PAGEREF _Toc57277315 \h </w:instrText>
        </w:r>
        <w:r>
          <w:rPr>
            <w:rFonts w:ascii="华文仿宋" w:eastAsia="华文仿宋" w:hAnsi="华文仿宋" w:cs="华文仿宋" w:hint="eastAsia"/>
            <w:color w:val="000000" w:themeColor="text1"/>
            <w:sz w:val="28"/>
            <w:szCs w:val="28"/>
          </w:rPr>
        </w:r>
        <w:r>
          <w:rPr>
            <w:rFonts w:ascii="华文仿宋" w:eastAsia="华文仿宋" w:hAnsi="华文仿宋" w:cs="华文仿宋" w:hint="eastAsia"/>
            <w:color w:val="000000" w:themeColor="text1"/>
            <w:sz w:val="28"/>
            <w:szCs w:val="28"/>
          </w:rPr>
          <w:fldChar w:fldCharType="separate"/>
        </w:r>
        <w:r>
          <w:rPr>
            <w:rFonts w:ascii="华文仿宋" w:eastAsia="华文仿宋" w:hAnsi="华文仿宋" w:cs="华文仿宋" w:hint="eastAsia"/>
            <w:color w:val="000000" w:themeColor="text1"/>
            <w:sz w:val="28"/>
            <w:szCs w:val="28"/>
          </w:rPr>
          <w:t xml:space="preserve">- </w:t>
        </w:r>
        <w:r w:rsidR="00E9567B">
          <w:rPr>
            <w:rFonts w:ascii="华文仿宋" w:eastAsia="华文仿宋" w:hAnsi="华文仿宋" w:cs="华文仿宋"/>
            <w:color w:val="000000" w:themeColor="text1"/>
            <w:sz w:val="28"/>
            <w:szCs w:val="28"/>
          </w:rPr>
          <w:t>49</w:t>
        </w:r>
        <w:r>
          <w:rPr>
            <w:rFonts w:ascii="华文仿宋" w:eastAsia="华文仿宋" w:hAnsi="华文仿宋" w:cs="华文仿宋" w:hint="eastAsia"/>
            <w:color w:val="000000" w:themeColor="text1"/>
            <w:sz w:val="28"/>
            <w:szCs w:val="28"/>
          </w:rPr>
          <w:t xml:space="preserve"> -</w:t>
        </w:r>
        <w:r>
          <w:rPr>
            <w:rFonts w:ascii="华文仿宋" w:eastAsia="华文仿宋" w:hAnsi="华文仿宋" w:cs="华文仿宋" w:hint="eastAsia"/>
            <w:color w:val="000000" w:themeColor="text1"/>
            <w:sz w:val="28"/>
            <w:szCs w:val="28"/>
          </w:rPr>
          <w:fldChar w:fldCharType="end"/>
        </w:r>
      </w:hyperlink>
    </w:p>
    <w:p w14:paraId="40F1F60E" w14:textId="500D2B32" w:rsidR="004F571D" w:rsidRDefault="005A3E97" w:rsidP="005511F2">
      <w:pPr>
        <w:pStyle w:val="TOC2"/>
        <w:tabs>
          <w:tab w:val="right" w:leader="dot" w:pos="8306"/>
        </w:tabs>
        <w:spacing w:line="400" w:lineRule="exact"/>
        <w:ind w:leftChars="100" w:left="300" w:firstLineChars="0" w:firstLine="0"/>
      </w:pPr>
      <w:r>
        <w:rPr>
          <w:rStyle w:val="af4"/>
          <w:rFonts w:ascii="华文仿宋" w:eastAsia="华文仿宋" w:hAnsi="华文仿宋" w:cs="华文仿宋" w:hint="eastAsia"/>
          <w:color w:val="000000" w:themeColor="text1"/>
          <w:sz w:val="28"/>
          <w:szCs w:val="28"/>
          <w:u w:val="none"/>
        </w:rPr>
        <w:t>附表1-3《药球A采购单（联盟地区）》</w:t>
      </w:r>
      <w:hyperlink w:anchor="_Toc57277315" w:history="1">
        <w:r>
          <w:rPr>
            <w:rFonts w:ascii="华文仿宋" w:eastAsia="华文仿宋" w:hAnsi="华文仿宋" w:cs="华文仿宋" w:hint="eastAsia"/>
            <w:color w:val="000000" w:themeColor="text1"/>
            <w:sz w:val="28"/>
            <w:szCs w:val="28"/>
          </w:rPr>
          <w:tab/>
        </w:r>
        <w:r>
          <w:rPr>
            <w:rFonts w:ascii="华文仿宋" w:eastAsia="华文仿宋" w:hAnsi="华文仿宋" w:cs="华文仿宋" w:hint="eastAsia"/>
            <w:color w:val="000000" w:themeColor="text1"/>
            <w:sz w:val="28"/>
            <w:szCs w:val="28"/>
          </w:rPr>
          <w:fldChar w:fldCharType="begin"/>
        </w:r>
        <w:r>
          <w:rPr>
            <w:rFonts w:ascii="华文仿宋" w:eastAsia="华文仿宋" w:hAnsi="华文仿宋" w:cs="华文仿宋" w:hint="eastAsia"/>
            <w:color w:val="000000" w:themeColor="text1"/>
            <w:sz w:val="28"/>
            <w:szCs w:val="28"/>
          </w:rPr>
          <w:instrText xml:space="preserve"> PAGEREF _Toc57277315 \h </w:instrText>
        </w:r>
        <w:r>
          <w:rPr>
            <w:rFonts w:ascii="华文仿宋" w:eastAsia="华文仿宋" w:hAnsi="华文仿宋" w:cs="华文仿宋" w:hint="eastAsia"/>
            <w:color w:val="000000" w:themeColor="text1"/>
            <w:sz w:val="28"/>
            <w:szCs w:val="28"/>
          </w:rPr>
        </w:r>
        <w:r>
          <w:rPr>
            <w:rFonts w:ascii="华文仿宋" w:eastAsia="华文仿宋" w:hAnsi="华文仿宋" w:cs="华文仿宋" w:hint="eastAsia"/>
            <w:color w:val="000000" w:themeColor="text1"/>
            <w:sz w:val="28"/>
            <w:szCs w:val="28"/>
          </w:rPr>
          <w:fldChar w:fldCharType="separate"/>
        </w:r>
        <w:r>
          <w:rPr>
            <w:rFonts w:ascii="华文仿宋" w:eastAsia="华文仿宋" w:hAnsi="华文仿宋" w:cs="华文仿宋" w:hint="eastAsia"/>
            <w:color w:val="000000" w:themeColor="text1"/>
            <w:sz w:val="28"/>
            <w:szCs w:val="28"/>
          </w:rPr>
          <w:t xml:space="preserve">- </w:t>
        </w:r>
        <w:r w:rsidR="00E9567B">
          <w:rPr>
            <w:rFonts w:ascii="华文仿宋" w:eastAsia="华文仿宋" w:hAnsi="华文仿宋" w:cs="华文仿宋"/>
            <w:color w:val="000000" w:themeColor="text1"/>
            <w:sz w:val="28"/>
            <w:szCs w:val="28"/>
          </w:rPr>
          <w:t>50</w:t>
        </w:r>
        <w:r>
          <w:rPr>
            <w:rFonts w:ascii="华文仿宋" w:eastAsia="华文仿宋" w:hAnsi="华文仿宋" w:cs="华文仿宋" w:hint="eastAsia"/>
            <w:color w:val="000000" w:themeColor="text1"/>
            <w:sz w:val="28"/>
            <w:szCs w:val="28"/>
          </w:rPr>
          <w:t xml:space="preserve"> -</w:t>
        </w:r>
        <w:r>
          <w:rPr>
            <w:rFonts w:ascii="华文仿宋" w:eastAsia="华文仿宋" w:hAnsi="华文仿宋" w:cs="华文仿宋" w:hint="eastAsia"/>
            <w:color w:val="000000" w:themeColor="text1"/>
            <w:sz w:val="28"/>
            <w:szCs w:val="28"/>
          </w:rPr>
          <w:fldChar w:fldCharType="end"/>
        </w:r>
      </w:hyperlink>
    </w:p>
    <w:p w14:paraId="1D793E6C" w14:textId="12416A79" w:rsidR="004F571D" w:rsidRDefault="005A3E97">
      <w:pPr>
        <w:pStyle w:val="TOC2"/>
        <w:tabs>
          <w:tab w:val="right" w:leader="dot" w:pos="8306"/>
        </w:tabs>
        <w:spacing w:line="400" w:lineRule="exact"/>
        <w:ind w:leftChars="100" w:left="300" w:firstLineChars="0" w:firstLine="0"/>
      </w:pPr>
      <w:r>
        <w:rPr>
          <w:rFonts w:ascii="华文仿宋" w:eastAsia="华文仿宋" w:hAnsi="华文仿宋" w:cs="华文仿宋" w:hint="eastAsia"/>
          <w:sz w:val="28"/>
          <w:szCs w:val="28"/>
        </w:rPr>
        <w:t>附表2《</w:t>
      </w:r>
      <w:hyperlink w:anchor="_Toc25286" w:history="1">
        <w:r w:rsidRPr="005511F2">
          <w:rPr>
            <w:rStyle w:val="af4"/>
            <w:rFonts w:ascii="华文仿宋" w:eastAsia="华文仿宋" w:hAnsi="华文仿宋" w:cs="华文仿宋"/>
            <w:color w:val="000000" w:themeColor="text1"/>
            <w:sz w:val="28"/>
            <w:szCs w:val="28"/>
            <w:u w:val="none"/>
          </w:rPr>
          <w:t>B</w:t>
        </w:r>
        <w:r w:rsidRPr="005511F2">
          <w:rPr>
            <w:rStyle w:val="af4"/>
            <w:rFonts w:ascii="华文仿宋" w:eastAsia="华文仿宋" w:hAnsi="华文仿宋" w:cs="华文仿宋" w:hint="eastAsia"/>
            <w:color w:val="000000" w:themeColor="text1"/>
            <w:sz w:val="28"/>
            <w:szCs w:val="28"/>
            <w:u w:val="none"/>
          </w:rPr>
          <w:t>采购单</w:t>
        </w:r>
        <w:r>
          <w:rPr>
            <w:rStyle w:val="af4"/>
            <w:rFonts w:ascii="华文仿宋" w:eastAsia="华文仿宋" w:hAnsi="华文仿宋" w:cs="华文仿宋" w:hint="eastAsia"/>
            <w:color w:val="000000" w:themeColor="text1"/>
            <w:sz w:val="28"/>
            <w:szCs w:val="28"/>
            <w:u w:val="none"/>
          </w:rPr>
          <w:t>首年</w:t>
        </w:r>
        <w:r w:rsidRPr="005511F2">
          <w:rPr>
            <w:rStyle w:val="af4"/>
            <w:rFonts w:ascii="华文仿宋" w:eastAsia="华文仿宋" w:hAnsi="华文仿宋" w:cs="华文仿宋" w:hint="eastAsia"/>
            <w:color w:val="000000" w:themeColor="text1"/>
            <w:sz w:val="28"/>
            <w:szCs w:val="28"/>
            <w:u w:val="none"/>
          </w:rPr>
          <w:t>预采购量</w:t>
        </w:r>
        <w:r>
          <w:rPr>
            <w:rStyle w:val="af4"/>
            <w:rFonts w:ascii="华文仿宋" w:eastAsia="华文仿宋" w:hAnsi="华文仿宋" w:cs="华文仿宋" w:hint="eastAsia"/>
            <w:color w:val="000000" w:themeColor="text1"/>
            <w:sz w:val="28"/>
            <w:szCs w:val="28"/>
            <w:u w:val="none"/>
          </w:rPr>
          <w:t>（联盟地区）》</w:t>
        </w:r>
        <w:r>
          <w:rPr>
            <w:rFonts w:ascii="华文仿宋" w:eastAsia="华文仿宋" w:hAnsi="华文仿宋" w:cs="华文仿宋" w:hint="eastAsia"/>
            <w:sz w:val="28"/>
            <w:szCs w:val="28"/>
          </w:rPr>
          <w:tab/>
        </w:r>
        <w:r>
          <w:rPr>
            <w:rFonts w:ascii="华文仿宋" w:eastAsia="华文仿宋" w:hAnsi="华文仿宋" w:cs="华文仿宋" w:hint="eastAsia"/>
            <w:sz w:val="28"/>
            <w:szCs w:val="28"/>
          </w:rPr>
          <w:fldChar w:fldCharType="begin"/>
        </w:r>
        <w:r>
          <w:rPr>
            <w:rFonts w:ascii="华文仿宋" w:eastAsia="华文仿宋" w:hAnsi="华文仿宋" w:cs="华文仿宋" w:hint="eastAsia"/>
            <w:sz w:val="28"/>
            <w:szCs w:val="28"/>
          </w:rPr>
          <w:instrText xml:space="preserve"> PAGEREF _Toc25286 </w:instrText>
        </w:r>
        <w:r>
          <w:rPr>
            <w:rFonts w:ascii="华文仿宋" w:eastAsia="华文仿宋" w:hAnsi="华文仿宋" w:cs="华文仿宋" w:hint="eastAsia"/>
            <w:sz w:val="28"/>
            <w:szCs w:val="28"/>
          </w:rPr>
          <w:fldChar w:fldCharType="separate"/>
        </w:r>
        <w:r>
          <w:rPr>
            <w:rFonts w:ascii="华文仿宋" w:eastAsia="华文仿宋" w:hAnsi="华文仿宋" w:cs="华文仿宋" w:hint="eastAsia"/>
            <w:sz w:val="28"/>
            <w:szCs w:val="28"/>
          </w:rPr>
          <w:t xml:space="preserve">- </w:t>
        </w:r>
        <w:r w:rsidR="00E9567B">
          <w:rPr>
            <w:rFonts w:ascii="华文仿宋" w:eastAsia="华文仿宋" w:hAnsi="华文仿宋" w:cs="华文仿宋"/>
            <w:sz w:val="28"/>
            <w:szCs w:val="28"/>
          </w:rPr>
          <w:t>51</w:t>
        </w:r>
        <w:r>
          <w:rPr>
            <w:rFonts w:ascii="华文仿宋" w:eastAsia="华文仿宋" w:hAnsi="华文仿宋" w:cs="华文仿宋" w:hint="eastAsia"/>
            <w:sz w:val="28"/>
            <w:szCs w:val="28"/>
          </w:rPr>
          <w:t xml:space="preserve"> -</w:t>
        </w:r>
        <w:r>
          <w:rPr>
            <w:rFonts w:ascii="华文仿宋" w:eastAsia="华文仿宋" w:hAnsi="华文仿宋" w:cs="华文仿宋" w:hint="eastAsia"/>
            <w:sz w:val="28"/>
            <w:szCs w:val="28"/>
          </w:rPr>
          <w:fldChar w:fldCharType="end"/>
        </w:r>
      </w:hyperlink>
    </w:p>
    <w:p w14:paraId="4F5C65B6" w14:textId="77777777" w:rsidR="004F571D" w:rsidRDefault="004F571D">
      <w:pPr>
        <w:pStyle w:val="TOC2"/>
        <w:tabs>
          <w:tab w:val="right" w:leader="dot" w:pos="8306"/>
        </w:tabs>
        <w:spacing w:line="400" w:lineRule="exact"/>
        <w:ind w:leftChars="100" w:left="300" w:firstLineChars="0" w:firstLine="0"/>
        <w:rPr>
          <w:rFonts w:ascii="华文仿宋" w:eastAsia="华文仿宋" w:hAnsi="华文仿宋" w:cs="仿宋"/>
          <w:sz w:val="24"/>
        </w:rPr>
      </w:pPr>
    </w:p>
    <w:p w14:paraId="26B6E4F7" w14:textId="77777777" w:rsidR="004F571D" w:rsidRDefault="004F571D">
      <w:pPr>
        <w:pStyle w:val="TOC2"/>
        <w:tabs>
          <w:tab w:val="right" w:leader="dot" w:pos="8306"/>
        </w:tabs>
        <w:spacing w:line="400" w:lineRule="exact"/>
        <w:ind w:leftChars="100" w:left="300" w:firstLineChars="0" w:firstLine="0"/>
        <w:rPr>
          <w:rFonts w:ascii="华文仿宋" w:eastAsia="华文仿宋" w:hAnsi="华文仿宋" w:cs="仿宋"/>
          <w:sz w:val="24"/>
        </w:rPr>
      </w:pPr>
    </w:p>
    <w:p w14:paraId="517A9625" w14:textId="77777777" w:rsidR="004F571D" w:rsidRDefault="004F571D">
      <w:pPr>
        <w:spacing w:line="400" w:lineRule="exact"/>
        <w:ind w:firstLineChars="0" w:firstLine="0"/>
        <w:rPr>
          <w:rFonts w:ascii="华文仿宋" w:eastAsia="华文仿宋" w:hAnsi="华文仿宋" w:cs="华文仿宋"/>
          <w:sz w:val="24"/>
        </w:rPr>
        <w:sectPr w:rsidR="004F571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fmt="numberInDash" w:start="1"/>
          <w:cols w:space="720"/>
          <w:titlePg/>
          <w:docGrid w:type="lines" w:linePitch="312"/>
        </w:sectPr>
      </w:pPr>
    </w:p>
    <w:p w14:paraId="66DEEF0B" w14:textId="77777777" w:rsidR="004F571D" w:rsidRDefault="005A3E97">
      <w:pPr>
        <w:pStyle w:val="1"/>
        <w:rPr>
          <w:rFonts w:ascii="华文中宋" w:eastAsia="华文中宋" w:hAnsi="华文中宋" w:cs="华文中宋"/>
          <w:b w:val="0"/>
          <w:bCs/>
          <w:sz w:val="36"/>
          <w:szCs w:val="36"/>
        </w:rPr>
      </w:pPr>
      <w:bookmarkStart w:id="2" w:name="_Toc13176"/>
      <w:bookmarkStart w:id="3" w:name="_Toc17748575"/>
      <w:bookmarkStart w:id="4" w:name="_Toc57277281"/>
      <w:r>
        <w:rPr>
          <w:rFonts w:ascii="华文中宋" w:eastAsia="华文中宋" w:hAnsi="华文中宋" w:cs="华文中宋" w:hint="eastAsia"/>
          <w:b w:val="0"/>
          <w:bCs/>
          <w:sz w:val="36"/>
          <w:szCs w:val="36"/>
        </w:rPr>
        <w:lastRenderedPageBreak/>
        <w:t>第一部分 采购邀请</w:t>
      </w:r>
      <w:bookmarkEnd w:id="1"/>
      <w:bookmarkEnd w:id="2"/>
      <w:bookmarkEnd w:id="3"/>
      <w:bookmarkEnd w:id="4"/>
    </w:p>
    <w:p w14:paraId="11855E87" w14:textId="77777777" w:rsidR="004F571D" w:rsidRDefault="004F571D">
      <w:pPr>
        <w:ind w:firstLine="600"/>
        <w:rPr>
          <w:szCs w:val="30"/>
        </w:rPr>
      </w:pPr>
    </w:p>
    <w:p w14:paraId="4488193D" w14:textId="0C741DB8" w:rsidR="004F571D" w:rsidRPr="0062555D" w:rsidRDefault="005A3E97">
      <w:pPr>
        <w:ind w:firstLine="600"/>
        <w:rPr>
          <w:rFonts w:ascii="仿宋_GB2312" w:eastAsia="仿宋_GB2312"/>
          <w:szCs w:val="30"/>
        </w:rPr>
      </w:pPr>
      <w:r w:rsidRPr="0062555D">
        <w:rPr>
          <w:rFonts w:ascii="仿宋_GB2312" w:eastAsia="仿宋_GB2312" w:hint="eastAsia"/>
          <w:szCs w:val="30"/>
        </w:rPr>
        <w:t>为满足医疗机构医用耗材采购需求，促进产品形成合理市场价格，按照《广东省医疗保障局关于做好药品和医用耗材采购工作的指导意见》（粤医保规〔2020〕2号）的精神，广东省药品交易中心有限公司（以下简称省药交中心）开展冠状动脉球囊扩张导管类</w:t>
      </w:r>
      <w:r w:rsidR="0062555D" w:rsidRPr="0062555D">
        <w:rPr>
          <w:rFonts w:ascii="仿宋_GB2312" w:eastAsia="仿宋_GB2312" w:hint="eastAsia"/>
          <w:szCs w:val="30"/>
        </w:rPr>
        <w:t>医用耗材联盟地区</w:t>
      </w:r>
      <w:r w:rsidRPr="0062555D">
        <w:rPr>
          <w:rFonts w:ascii="仿宋_GB2312" w:eastAsia="仿宋_GB2312" w:hint="eastAsia"/>
          <w:szCs w:val="30"/>
        </w:rPr>
        <w:t>集团带量采购工作</w:t>
      </w:r>
      <w:r w:rsidR="0062555D" w:rsidRPr="0062555D">
        <w:rPr>
          <w:rFonts w:ascii="仿宋_GB2312" w:eastAsia="仿宋_GB2312" w:hint="eastAsia"/>
          <w:szCs w:val="30"/>
        </w:rPr>
        <w:t>（以下简称冠脉扩张球囊类联盟带量采购工作）</w:t>
      </w:r>
      <w:r w:rsidRPr="0062555D">
        <w:rPr>
          <w:rFonts w:ascii="仿宋_GB2312" w:eastAsia="仿宋_GB2312" w:hint="eastAsia"/>
          <w:szCs w:val="30"/>
        </w:rPr>
        <w:t>，现邀请符合要求的企业前来申报。</w:t>
      </w:r>
    </w:p>
    <w:p w14:paraId="343D1BD7" w14:textId="77777777" w:rsidR="004F571D" w:rsidRDefault="005A3E97">
      <w:pPr>
        <w:ind w:firstLine="600"/>
        <w:outlineLvl w:val="1"/>
        <w:rPr>
          <w:rFonts w:ascii="黑体" w:eastAsia="黑体" w:hAnsi="黑体"/>
          <w:szCs w:val="30"/>
        </w:rPr>
      </w:pPr>
      <w:bookmarkStart w:id="5" w:name="_Toc11450"/>
      <w:bookmarkStart w:id="6" w:name="_Toc57277282"/>
      <w:bookmarkStart w:id="7" w:name="_Toc22599"/>
      <w:bookmarkStart w:id="8" w:name="_Toc17748576"/>
      <w:r>
        <w:rPr>
          <w:rFonts w:ascii="黑体" w:eastAsia="黑体" w:hAnsi="黑体" w:hint="eastAsia"/>
          <w:szCs w:val="30"/>
        </w:rPr>
        <w:t>一、参与采购的主体</w:t>
      </w:r>
      <w:bookmarkEnd w:id="5"/>
      <w:bookmarkEnd w:id="6"/>
    </w:p>
    <w:p w14:paraId="2761E96A" w14:textId="58B6C63B" w:rsidR="004F571D" w:rsidRPr="0062555D" w:rsidRDefault="005A3E97">
      <w:pPr>
        <w:ind w:firstLine="600"/>
        <w:rPr>
          <w:rFonts w:ascii="仿宋_GB2312" w:eastAsia="仿宋_GB2312"/>
          <w:szCs w:val="30"/>
        </w:rPr>
      </w:pPr>
      <w:r w:rsidRPr="0062555D">
        <w:rPr>
          <w:rFonts w:ascii="仿宋_GB2312" w:eastAsia="仿宋_GB2312" w:hint="eastAsia"/>
          <w:szCs w:val="30"/>
        </w:rPr>
        <w:t>本次参与采购的主体为广东、江西、河南、广西、陕西、青海、宁夏</w:t>
      </w:r>
      <w:r w:rsidR="0062555D">
        <w:rPr>
          <w:rFonts w:ascii="仿宋_GB2312" w:eastAsia="仿宋_GB2312" w:hint="eastAsia"/>
          <w:szCs w:val="30"/>
        </w:rPr>
        <w:t>省（自治区）</w:t>
      </w:r>
      <w:r w:rsidRPr="0062555D">
        <w:rPr>
          <w:rFonts w:ascii="仿宋_GB2312" w:eastAsia="仿宋_GB2312" w:hint="eastAsia"/>
          <w:szCs w:val="30"/>
        </w:rPr>
        <w:t>联盟地区的各类医疗机构。</w:t>
      </w:r>
    </w:p>
    <w:p w14:paraId="724446F8" w14:textId="77777777" w:rsidR="004F571D" w:rsidRDefault="005A3E97">
      <w:pPr>
        <w:ind w:firstLine="600"/>
        <w:outlineLvl w:val="1"/>
        <w:rPr>
          <w:rFonts w:ascii="黑体" w:eastAsia="黑体" w:hAnsi="黑体"/>
          <w:szCs w:val="30"/>
        </w:rPr>
      </w:pPr>
      <w:bookmarkStart w:id="9" w:name="_Toc57277283"/>
      <w:bookmarkStart w:id="10" w:name="_Toc19905"/>
      <w:bookmarkEnd w:id="7"/>
      <w:bookmarkEnd w:id="8"/>
      <w:r>
        <w:rPr>
          <w:rFonts w:ascii="黑体" w:eastAsia="黑体" w:hAnsi="黑体" w:hint="eastAsia"/>
          <w:szCs w:val="30"/>
        </w:rPr>
        <w:t>二、品种范围</w:t>
      </w:r>
      <w:bookmarkEnd w:id="9"/>
      <w:bookmarkEnd w:id="10"/>
    </w:p>
    <w:p w14:paraId="40639287" w14:textId="3A30CB79" w:rsidR="004F571D" w:rsidRPr="00A17CEF" w:rsidRDefault="005A3E97">
      <w:pPr>
        <w:ind w:firstLine="600"/>
        <w:rPr>
          <w:rFonts w:ascii="仿宋_GB2312" w:eastAsia="仿宋_GB2312"/>
          <w:szCs w:val="30"/>
        </w:rPr>
      </w:pPr>
      <w:bookmarkStart w:id="11" w:name="_Toc3139"/>
      <w:bookmarkStart w:id="12" w:name="_Toc17748577"/>
      <w:r w:rsidRPr="00A17CEF">
        <w:rPr>
          <w:rFonts w:ascii="仿宋_GB2312" w:eastAsia="仿宋_GB2312" w:hint="eastAsia"/>
          <w:szCs w:val="30"/>
        </w:rPr>
        <w:t>本次</w:t>
      </w:r>
      <w:r w:rsidR="00A17CEF" w:rsidRPr="0062555D">
        <w:rPr>
          <w:rFonts w:ascii="仿宋_GB2312" w:eastAsia="仿宋_GB2312" w:hint="eastAsia"/>
          <w:szCs w:val="30"/>
        </w:rPr>
        <w:t>冠脉扩张球囊类联盟带量采购</w:t>
      </w:r>
      <w:r w:rsidRPr="00A17CEF">
        <w:rPr>
          <w:rFonts w:ascii="仿宋_GB2312" w:eastAsia="仿宋_GB2312" w:hint="eastAsia"/>
          <w:szCs w:val="30"/>
        </w:rPr>
        <w:t>品种范围主要包括冠状动脉球囊扩张导管</w:t>
      </w:r>
      <w:r w:rsidR="00A17CEF">
        <w:rPr>
          <w:rFonts w:ascii="仿宋_GB2312" w:eastAsia="仿宋_GB2312" w:hint="eastAsia"/>
          <w:szCs w:val="30"/>
        </w:rPr>
        <w:t>类医用耗材</w:t>
      </w:r>
      <w:r w:rsidRPr="00A17CEF">
        <w:rPr>
          <w:rFonts w:ascii="仿宋_GB2312" w:eastAsia="仿宋_GB2312" w:hint="eastAsia"/>
          <w:szCs w:val="30"/>
        </w:rPr>
        <w:t>和带药球囊扩张导管（仅指用于冠状动脉）</w:t>
      </w:r>
      <w:r w:rsidR="00A17CEF">
        <w:rPr>
          <w:rFonts w:ascii="仿宋_GB2312" w:eastAsia="仿宋_GB2312" w:hint="eastAsia"/>
          <w:szCs w:val="30"/>
        </w:rPr>
        <w:t>类医用耗材</w:t>
      </w:r>
      <w:r w:rsidRPr="00A17CEF">
        <w:rPr>
          <w:rFonts w:ascii="仿宋_GB2312" w:eastAsia="仿宋_GB2312" w:hint="eastAsia"/>
          <w:szCs w:val="30"/>
        </w:rPr>
        <w:t>。</w:t>
      </w:r>
    </w:p>
    <w:p w14:paraId="46F91764" w14:textId="77777777" w:rsidR="004F571D" w:rsidRDefault="005A3E97">
      <w:pPr>
        <w:ind w:firstLine="600"/>
        <w:outlineLvl w:val="1"/>
        <w:rPr>
          <w:rFonts w:ascii="黑体" w:eastAsia="黑体" w:hAnsi="黑体"/>
          <w:szCs w:val="30"/>
        </w:rPr>
      </w:pPr>
      <w:bookmarkStart w:id="13" w:name="_Toc17721"/>
      <w:bookmarkStart w:id="14" w:name="_Toc57277284"/>
      <w:r>
        <w:rPr>
          <w:rFonts w:ascii="黑体" w:eastAsia="黑体" w:hAnsi="黑体" w:hint="eastAsia"/>
          <w:szCs w:val="30"/>
        </w:rPr>
        <w:t>三、采购周期与采购协议</w:t>
      </w:r>
      <w:bookmarkEnd w:id="13"/>
      <w:bookmarkEnd w:id="14"/>
    </w:p>
    <w:p w14:paraId="5D0322B4" w14:textId="176B3085" w:rsidR="004F571D" w:rsidRPr="00A17CEF" w:rsidRDefault="005A3E97">
      <w:pPr>
        <w:ind w:firstLine="600"/>
        <w:rPr>
          <w:rFonts w:ascii="仿宋_GB2312" w:eastAsia="仿宋_GB2312"/>
          <w:szCs w:val="30"/>
        </w:rPr>
      </w:pPr>
      <w:r w:rsidRPr="00A17CEF">
        <w:rPr>
          <w:rFonts w:ascii="仿宋_GB2312" w:eastAsia="仿宋_GB2312" w:hint="eastAsia"/>
          <w:szCs w:val="30"/>
        </w:rPr>
        <w:t>（一）本次</w:t>
      </w:r>
      <w:r w:rsidR="00A17CEF" w:rsidRPr="0062555D">
        <w:rPr>
          <w:rFonts w:ascii="仿宋_GB2312" w:eastAsia="仿宋_GB2312" w:hint="eastAsia"/>
          <w:szCs w:val="30"/>
        </w:rPr>
        <w:t>冠脉扩张球囊类联盟带量采购</w:t>
      </w:r>
      <w:r w:rsidRPr="00A17CEF">
        <w:rPr>
          <w:rFonts w:ascii="仿宋_GB2312" w:eastAsia="仿宋_GB2312" w:hint="eastAsia"/>
          <w:szCs w:val="30"/>
        </w:rPr>
        <w:t>周期</w:t>
      </w:r>
      <w:r w:rsidR="007246C8">
        <w:rPr>
          <w:rFonts w:ascii="仿宋_GB2312" w:eastAsia="仿宋_GB2312" w:hint="eastAsia"/>
          <w:szCs w:val="30"/>
        </w:rPr>
        <w:t>：冠状动脉扩张导管类医用耗材采购周期</w:t>
      </w:r>
      <w:r w:rsidRPr="00A17CEF">
        <w:rPr>
          <w:rFonts w:ascii="仿宋_GB2312" w:eastAsia="仿宋_GB2312" w:hint="eastAsia"/>
          <w:szCs w:val="30"/>
        </w:rPr>
        <w:t>原则上为2年；带药球囊扩张导管</w:t>
      </w:r>
      <w:r w:rsidR="007246C8">
        <w:rPr>
          <w:rFonts w:ascii="仿宋_GB2312" w:eastAsia="仿宋_GB2312" w:hint="eastAsia"/>
          <w:szCs w:val="30"/>
        </w:rPr>
        <w:t>类医用耗材</w:t>
      </w:r>
      <w:r w:rsidRPr="00A17CEF">
        <w:rPr>
          <w:rFonts w:ascii="仿宋_GB2312" w:eastAsia="仿宋_GB2312" w:hint="eastAsia"/>
          <w:szCs w:val="30"/>
        </w:rPr>
        <w:t>采购周期原则上为1年；</w:t>
      </w:r>
      <w:r w:rsidR="007246C8">
        <w:rPr>
          <w:rFonts w:ascii="仿宋_GB2312" w:eastAsia="仿宋_GB2312" w:hint="eastAsia"/>
          <w:szCs w:val="30"/>
        </w:rPr>
        <w:t>采购周期</w:t>
      </w:r>
      <w:r w:rsidRPr="00A17CEF">
        <w:rPr>
          <w:rFonts w:ascii="仿宋_GB2312" w:eastAsia="仿宋_GB2312" w:hint="eastAsia"/>
          <w:szCs w:val="30"/>
        </w:rPr>
        <w:t>自中选结果实际执行</w:t>
      </w:r>
      <w:r w:rsidR="007246C8">
        <w:rPr>
          <w:rFonts w:ascii="仿宋_GB2312" w:eastAsia="仿宋_GB2312" w:hint="eastAsia"/>
          <w:szCs w:val="30"/>
        </w:rPr>
        <w:t>之</w:t>
      </w:r>
      <w:r w:rsidRPr="00A17CEF">
        <w:rPr>
          <w:rFonts w:ascii="仿宋_GB2312" w:eastAsia="仿宋_GB2312" w:hint="eastAsia"/>
          <w:szCs w:val="30"/>
        </w:rPr>
        <w:t>日起计算。</w:t>
      </w:r>
    </w:p>
    <w:p w14:paraId="1BA211BD" w14:textId="65814A45" w:rsidR="004F571D" w:rsidRPr="00A17CEF" w:rsidRDefault="005A3E97">
      <w:pPr>
        <w:ind w:firstLine="600"/>
        <w:rPr>
          <w:rFonts w:ascii="仿宋_GB2312" w:eastAsia="仿宋_GB2312"/>
          <w:szCs w:val="30"/>
        </w:rPr>
      </w:pPr>
      <w:r w:rsidRPr="00A17CEF">
        <w:rPr>
          <w:rFonts w:ascii="仿宋_GB2312" w:eastAsia="仿宋_GB2312" w:hint="eastAsia"/>
          <w:szCs w:val="30"/>
        </w:rPr>
        <w:t>（二）在采购周期内，每年签订采购协议。续签采购协议时，协议采购量原则上不少于该中选产品上年协议采购量；中选企业无法供应致使协议无法继续履行，由医疗机构在中选产品中自主选择替</w:t>
      </w:r>
      <w:r w:rsidRPr="00A17CEF">
        <w:rPr>
          <w:rFonts w:ascii="仿宋_GB2312" w:eastAsia="仿宋_GB2312" w:hint="eastAsia"/>
          <w:szCs w:val="30"/>
        </w:rPr>
        <w:lastRenderedPageBreak/>
        <w:t>补供应企业。</w:t>
      </w:r>
    </w:p>
    <w:p w14:paraId="338F524F" w14:textId="77777777" w:rsidR="004F571D" w:rsidRPr="008226AA" w:rsidRDefault="005A3E97">
      <w:pPr>
        <w:ind w:firstLine="600"/>
        <w:rPr>
          <w:rFonts w:ascii="仿宋_GB2312" w:eastAsia="仿宋_GB2312"/>
          <w:szCs w:val="30"/>
        </w:rPr>
      </w:pPr>
      <w:r w:rsidRPr="008226AA">
        <w:rPr>
          <w:rFonts w:ascii="仿宋_GB2312" w:eastAsia="仿宋_GB2312" w:hint="eastAsia"/>
          <w:szCs w:val="30"/>
        </w:rPr>
        <w:t>（三）采购周期内医疗机构完成当年协议采购量，超出协议采购量的部分，中选企业仍需按中选价格进行供应，直至采购周期届满。</w:t>
      </w:r>
    </w:p>
    <w:p w14:paraId="1C556197" w14:textId="77777777" w:rsidR="004F571D" w:rsidRDefault="005A3E97">
      <w:pPr>
        <w:pStyle w:val="2"/>
        <w:ind w:firstLine="600"/>
      </w:pPr>
      <w:bookmarkStart w:id="15" w:name="_Toc57277285"/>
      <w:bookmarkStart w:id="16" w:name="_Toc3161"/>
      <w:r>
        <w:rPr>
          <w:rFonts w:hint="eastAsia"/>
        </w:rPr>
        <w:t>四、申报资格</w:t>
      </w:r>
      <w:bookmarkEnd w:id="15"/>
      <w:bookmarkEnd w:id="16"/>
    </w:p>
    <w:p w14:paraId="128D9CE0" w14:textId="77777777" w:rsidR="004F571D" w:rsidRPr="008226AA" w:rsidRDefault="005A3E97">
      <w:pPr>
        <w:ind w:firstLine="600"/>
        <w:rPr>
          <w:rFonts w:ascii="仿宋_GB2312" w:eastAsia="仿宋_GB2312"/>
          <w:szCs w:val="30"/>
        </w:rPr>
      </w:pPr>
      <w:r w:rsidRPr="008226AA">
        <w:rPr>
          <w:rFonts w:ascii="仿宋_GB2312" w:eastAsia="仿宋_GB2312" w:hint="eastAsia"/>
          <w:szCs w:val="30"/>
        </w:rPr>
        <w:t>申报企业需符合以下申报要求：</w:t>
      </w:r>
    </w:p>
    <w:p w14:paraId="5DC7E7A2" w14:textId="77777777" w:rsidR="004F571D" w:rsidRPr="008226AA" w:rsidRDefault="005A3E97">
      <w:pPr>
        <w:ind w:firstLine="602"/>
        <w:rPr>
          <w:rFonts w:ascii="楷体_GB2312" w:eastAsia="楷体_GB2312" w:hAnsi="Arial"/>
          <w:b/>
          <w:bCs/>
          <w:szCs w:val="30"/>
        </w:rPr>
      </w:pPr>
      <w:r w:rsidRPr="008226AA">
        <w:rPr>
          <w:rFonts w:ascii="楷体_GB2312" w:eastAsia="楷体_GB2312" w:hAnsi="Arial" w:hint="eastAsia"/>
          <w:b/>
          <w:bCs/>
          <w:szCs w:val="30"/>
        </w:rPr>
        <w:t>（一）申报企业资格要求</w:t>
      </w:r>
    </w:p>
    <w:p w14:paraId="590E1CC6" w14:textId="5DDAD21E" w:rsidR="004F571D" w:rsidRPr="008226AA" w:rsidRDefault="005A3E97">
      <w:pPr>
        <w:ind w:firstLine="600"/>
        <w:rPr>
          <w:rFonts w:ascii="仿宋_GB2312" w:eastAsia="仿宋_GB2312"/>
          <w:szCs w:val="30"/>
        </w:rPr>
      </w:pPr>
      <w:r w:rsidRPr="008226AA">
        <w:rPr>
          <w:rFonts w:ascii="仿宋_GB2312" w:eastAsia="仿宋_GB2312" w:hint="eastAsia"/>
          <w:szCs w:val="30"/>
        </w:rPr>
        <w:t>提供冠状动脉球囊扩张导管类</w:t>
      </w:r>
      <w:r w:rsidR="008226AA">
        <w:rPr>
          <w:rFonts w:ascii="仿宋_GB2312" w:eastAsia="仿宋_GB2312" w:hint="eastAsia"/>
          <w:szCs w:val="30"/>
        </w:rPr>
        <w:t>医用耗材</w:t>
      </w:r>
      <w:r w:rsidRPr="008226AA">
        <w:rPr>
          <w:rFonts w:ascii="仿宋_GB2312" w:eastAsia="仿宋_GB2312" w:hint="eastAsia"/>
          <w:szCs w:val="30"/>
        </w:rPr>
        <w:t>及伴随服务的国内医疗器械生产企业，进口医疗器械国内总代理视同生产企业。同一企业同一医疗器械注册证，不同规格型号委托不同企业进行申报的，为无效申报。</w:t>
      </w:r>
      <w:r w:rsidR="000145BE">
        <w:rPr>
          <w:rFonts w:ascii="仿宋_GB2312" w:eastAsia="仿宋_GB2312" w:hint="eastAsia"/>
          <w:szCs w:val="30"/>
        </w:rPr>
        <w:t>申报企业应</w:t>
      </w:r>
      <w:r w:rsidRPr="008226AA">
        <w:rPr>
          <w:rFonts w:ascii="仿宋_GB2312" w:eastAsia="仿宋_GB2312" w:hint="eastAsia"/>
          <w:szCs w:val="30"/>
        </w:rPr>
        <w:t>具有持续生产能力并承诺保障供应。</w:t>
      </w:r>
    </w:p>
    <w:p w14:paraId="0D72B97D" w14:textId="77777777" w:rsidR="004F571D" w:rsidRPr="008226AA" w:rsidRDefault="005A3E97" w:rsidP="008226AA">
      <w:pPr>
        <w:ind w:firstLine="602"/>
        <w:rPr>
          <w:rFonts w:ascii="楷体_GB2312" w:eastAsia="楷体_GB2312" w:hAnsi="Arial"/>
          <w:b/>
          <w:bCs/>
          <w:szCs w:val="30"/>
        </w:rPr>
      </w:pPr>
      <w:r w:rsidRPr="008226AA">
        <w:rPr>
          <w:rFonts w:ascii="楷体_GB2312" w:eastAsia="楷体_GB2312" w:hAnsi="Arial" w:hint="eastAsia"/>
          <w:b/>
          <w:bCs/>
          <w:szCs w:val="30"/>
        </w:rPr>
        <w:t>（二）申报产品资格要求</w:t>
      </w:r>
    </w:p>
    <w:p w14:paraId="0542B6EC" w14:textId="3CBEAEB4" w:rsidR="004F571D" w:rsidRPr="008226AA" w:rsidRDefault="005A3E97">
      <w:pPr>
        <w:ind w:firstLine="600"/>
        <w:rPr>
          <w:rFonts w:ascii="仿宋_GB2312" w:eastAsia="仿宋_GB2312"/>
          <w:szCs w:val="30"/>
        </w:rPr>
      </w:pPr>
      <w:r w:rsidRPr="008226AA">
        <w:rPr>
          <w:rFonts w:ascii="仿宋_GB2312" w:eastAsia="仿宋_GB2312" w:hint="eastAsia"/>
          <w:szCs w:val="30"/>
        </w:rPr>
        <w:t>属于采购品种范围并获得有效中华人民共和国医疗器械注册证（以下简称注册证）的产品。本次联盟地区集团</w:t>
      </w:r>
      <w:r w:rsidR="00507CFD">
        <w:rPr>
          <w:rFonts w:ascii="仿宋_GB2312" w:eastAsia="仿宋_GB2312" w:hint="eastAsia"/>
          <w:szCs w:val="30"/>
        </w:rPr>
        <w:t>带量</w:t>
      </w:r>
      <w:r w:rsidRPr="008226AA">
        <w:rPr>
          <w:rFonts w:ascii="仿宋_GB2312" w:eastAsia="仿宋_GB2312" w:hint="eastAsia"/>
          <w:szCs w:val="30"/>
        </w:rPr>
        <w:t>采购以注册证作为采购单元申报。</w:t>
      </w:r>
    </w:p>
    <w:p w14:paraId="6B702C49" w14:textId="77777777" w:rsidR="004F571D" w:rsidRPr="008226AA" w:rsidRDefault="005A3E97" w:rsidP="008226AA">
      <w:pPr>
        <w:ind w:firstLine="602"/>
        <w:rPr>
          <w:rFonts w:ascii="楷体_GB2312" w:eastAsia="楷体_GB2312" w:hAnsi="Arial"/>
          <w:b/>
          <w:bCs/>
          <w:szCs w:val="30"/>
        </w:rPr>
      </w:pPr>
      <w:r w:rsidRPr="008226AA">
        <w:rPr>
          <w:rFonts w:ascii="楷体_GB2312" w:eastAsia="楷体_GB2312" w:hAnsi="Arial" w:hint="eastAsia"/>
          <w:b/>
          <w:bCs/>
          <w:szCs w:val="30"/>
        </w:rPr>
        <w:t>（三）其他申报要求</w:t>
      </w:r>
    </w:p>
    <w:p w14:paraId="495FE155" w14:textId="450F5734" w:rsidR="004F571D" w:rsidRPr="008226AA" w:rsidRDefault="005A3E97">
      <w:pPr>
        <w:ind w:firstLine="600"/>
        <w:rPr>
          <w:rFonts w:ascii="仿宋_GB2312" w:eastAsia="仿宋_GB2312"/>
          <w:szCs w:val="30"/>
        </w:rPr>
      </w:pPr>
      <w:r w:rsidRPr="008226AA">
        <w:rPr>
          <w:rFonts w:ascii="仿宋_GB2312" w:eastAsia="仿宋_GB2312" w:hint="eastAsia"/>
          <w:szCs w:val="30"/>
        </w:rPr>
        <w:t>1.</w:t>
      </w:r>
      <w:r w:rsidRPr="008226AA">
        <w:rPr>
          <w:rFonts w:ascii="仿宋_GB2312" w:eastAsia="仿宋_GB2312" w:hint="eastAsia"/>
          <w:szCs w:val="30"/>
        </w:rPr>
        <w:t> </w:t>
      </w:r>
      <w:r w:rsidRPr="008226AA">
        <w:rPr>
          <w:rFonts w:ascii="仿宋_GB2312" w:eastAsia="仿宋_GB2312" w:hint="eastAsia"/>
          <w:szCs w:val="30"/>
        </w:rPr>
        <w:t>申报企业须在规定时间内提交申报材料；未按时提交的，将影响该企业所涉冠状动脉球囊扩张导管类</w:t>
      </w:r>
      <w:r w:rsidR="00F24DCF">
        <w:rPr>
          <w:rFonts w:ascii="仿宋_GB2312" w:eastAsia="仿宋_GB2312" w:hint="eastAsia"/>
          <w:szCs w:val="30"/>
        </w:rPr>
        <w:t>医用耗材</w:t>
      </w:r>
      <w:r w:rsidRPr="008226AA">
        <w:rPr>
          <w:rFonts w:ascii="仿宋_GB2312" w:eastAsia="仿宋_GB2312" w:hint="eastAsia"/>
          <w:szCs w:val="30"/>
        </w:rPr>
        <w:t>在联盟地区范围内的集团带量采购，相应后果由企业自行承担。</w:t>
      </w:r>
    </w:p>
    <w:p w14:paraId="7E545A9C" w14:textId="70EE0525" w:rsidR="004F571D" w:rsidRPr="008226AA" w:rsidRDefault="005A3E97">
      <w:pPr>
        <w:ind w:firstLine="600"/>
        <w:rPr>
          <w:rFonts w:ascii="仿宋_GB2312" w:eastAsia="仿宋_GB2312"/>
          <w:szCs w:val="30"/>
        </w:rPr>
      </w:pPr>
      <w:r w:rsidRPr="008226AA">
        <w:rPr>
          <w:rFonts w:ascii="仿宋_GB2312" w:eastAsia="仿宋_GB2312" w:hint="eastAsia"/>
          <w:szCs w:val="30"/>
        </w:rPr>
        <w:t>2.</w:t>
      </w:r>
      <w:r w:rsidRPr="008226AA">
        <w:rPr>
          <w:rFonts w:ascii="仿宋_GB2312" w:eastAsia="仿宋_GB2312" w:hint="eastAsia"/>
          <w:szCs w:val="30"/>
        </w:rPr>
        <w:t> </w:t>
      </w:r>
      <w:r w:rsidRPr="008226AA">
        <w:rPr>
          <w:rFonts w:ascii="仿宋_GB2312" w:eastAsia="仿宋_GB2312" w:hint="eastAsia"/>
          <w:szCs w:val="30"/>
        </w:rPr>
        <w:t>参加本次</w:t>
      </w:r>
      <w:r w:rsidR="00F24DCF" w:rsidRPr="0062555D">
        <w:rPr>
          <w:rFonts w:ascii="仿宋_GB2312" w:eastAsia="仿宋_GB2312" w:hint="eastAsia"/>
          <w:szCs w:val="30"/>
        </w:rPr>
        <w:t>冠脉扩张球囊类联盟带量采购</w:t>
      </w:r>
      <w:r w:rsidRPr="008226AA">
        <w:rPr>
          <w:rFonts w:ascii="仿宋_GB2312" w:eastAsia="仿宋_GB2312" w:hint="eastAsia"/>
          <w:szCs w:val="30"/>
        </w:rPr>
        <w:t>的申报企业须确保在采购周期内满足联盟地区</w:t>
      </w:r>
      <w:r w:rsidR="003B71FB">
        <w:rPr>
          <w:rFonts w:ascii="仿宋_GB2312" w:eastAsia="仿宋_GB2312" w:hint="eastAsia"/>
          <w:szCs w:val="30"/>
        </w:rPr>
        <w:t>采购主体</w:t>
      </w:r>
      <w:r w:rsidRPr="008226AA">
        <w:rPr>
          <w:rFonts w:ascii="仿宋_GB2312" w:eastAsia="仿宋_GB2312" w:hint="eastAsia"/>
          <w:szCs w:val="30"/>
        </w:rPr>
        <w:t>的协议采购量需求。</w:t>
      </w:r>
    </w:p>
    <w:p w14:paraId="0524FF9F" w14:textId="77777777" w:rsidR="004F571D" w:rsidRPr="008226AA" w:rsidRDefault="005A3E97">
      <w:pPr>
        <w:ind w:firstLine="600"/>
        <w:rPr>
          <w:rFonts w:ascii="仿宋_GB2312" w:eastAsia="仿宋_GB2312"/>
          <w:szCs w:val="30"/>
        </w:rPr>
      </w:pPr>
      <w:r w:rsidRPr="008226AA">
        <w:rPr>
          <w:rFonts w:ascii="仿宋_GB2312" w:eastAsia="仿宋_GB2312" w:hint="eastAsia"/>
          <w:szCs w:val="30"/>
        </w:rPr>
        <w:t>3.</w:t>
      </w:r>
      <w:r w:rsidRPr="008226AA">
        <w:rPr>
          <w:rFonts w:ascii="仿宋_GB2312" w:eastAsia="仿宋_GB2312" w:hint="eastAsia"/>
          <w:szCs w:val="30"/>
        </w:rPr>
        <w:t> </w:t>
      </w:r>
      <w:r w:rsidRPr="008226AA">
        <w:rPr>
          <w:rFonts w:ascii="仿宋_GB2312" w:eastAsia="仿宋_GB2312" w:hint="eastAsia"/>
          <w:szCs w:val="30"/>
        </w:rPr>
        <w:t>申报企业应遵守《专利法》、《反不正当竞争法》等相关法律法规，并承担相关法律责任。</w:t>
      </w:r>
    </w:p>
    <w:p w14:paraId="776F2E6E" w14:textId="516D33CF" w:rsidR="004F571D" w:rsidRPr="008226AA" w:rsidRDefault="005A3E97">
      <w:pPr>
        <w:ind w:firstLine="600"/>
        <w:rPr>
          <w:rFonts w:ascii="仿宋_GB2312" w:eastAsia="仿宋_GB2312"/>
          <w:szCs w:val="30"/>
        </w:rPr>
      </w:pPr>
      <w:r w:rsidRPr="008226AA">
        <w:rPr>
          <w:rFonts w:ascii="仿宋_GB2312" w:eastAsia="仿宋_GB2312" w:hint="eastAsia"/>
          <w:szCs w:val="30"/>
        </w:rPr>
        <w:t>4.申报</w:t>
      </w:r>
      <w:r w:rsidR="003B71FB">
        <w:rPr>
          <w:rFonts w:ascii="仿宋_GB2312" w:eastAsia="仿宋_GB2312" w:hint="eastAsia"/>
          <w:szCs w:val="30"/>
        </w:rPr>
        <w:t>产品</w:t>
      </w:r>
      <w:r w:rsidRPr="008226AA">
        <w:rPr>
          <w:rFonts w:ascii="仿宋_GB2312" w:eastAsia="仿宋_GB2312" w:hint="eastAsia"/>
          <w:szCs w:val="30"/>
        </w:rPr>
        <w:t>应当符合国家有关部门的质量标准要求，并按国家</w:t>
      </w:r>
      <w:r w:rsidRPr="008226AA">
        <w:rPr>
          <w:rFonts w:ascii="仿宋_GB2312" w:eastAsia="仿宋_GB2312" w:hint="eastAsia"/>
          <w:szCs w:val="30"/>
        </w:rPr>
        <w:lastRenderedPageBreak/>
        <w:t>有关部门要求组织生产。</w:t>
      </w:r>
    </w:p>
    <w:p w14:paraId="7F553096" w14:textId="77777777" w:rsidR="004F571D" w:rsidRDefault="005A3E97">
      <w:pPr>
        <w:pStyle w:val="2"/>
        <w:ind w:firstLine="600"/>
      </w:pPr>
      <w:bookmarkStart w:id="17" w:name="_Toc14034"/>
      <w:bookmarkStart w:id="18" w:name="_Toc57277286"/>
      <w:r>
        <w:rPr>
          <w:rFonts w:hint="eastAsia"/>
        </w:rPr>
        <w:t>五、采购产品清单</w:t>
      </w:r>
      <w:bookmarkEnd w:id="17"/>
      <w:bookmarkEnd w:id="18"/>
      <w:r>
        <w:rPr>
          <w:rFonts w:hint="eastAsia"/>
        </w:rPr>
        <w:t xml:space="preserve"> </w:t>
      </w:r>
    </w:p>
    <w:p w14:paraId="0235E9CD" w14:textId="4203B59E" w:rsidR="004F571D" w:rsidRPr="003B71FB" w:rsidRDefault="005A3E97">
      <w:pPr>
        <w:ind w:firstLine="600"/>
        <w:rPr>
          <w:rFonts w:ascii="仿宋_GB2312" w:eastAsia="仿宋_GB2312"/>
          <w:szCs w:val="30"/>
        </w:rPr>
      </w:pPr>
      <w:bookmarkStart w:id="19" w:name="_Toc24202"/>
      <w:r w:rsidRPr="003B71FB">
        <w:rPr>
          <w:rFonts w:ascii="仿宋_GB2312" w:eastAsia="仿宋_GB2312" w:hint="eastAsia"/>
          <w:szCs w:val="30"/>
        </w:rPr>
        <w:t>符合申报资格的冠状动脉球囊扩张导管类产品分为半顺应性冠状动脉球囊扩张导管（以下简称预扩）、非顺应性冠状动脉球囊扩张导管（以下简称后扩）以及带药球囊扩张导管（仅指用于冠状动脉）（以下简称药球）三类，上述三类产品列入本次联盟地区集团带量采购清单。</w:t>
      </w:r>
    </w:p>
    <w:p w14:paraId="695701F6" w14:textId="5D6833B8" w:rsidR="004F571D" w:rsidRPr="009B3559" w:rsidRDefault="005A3E97">
      <w:pPr>
        <w:ind w:firstLine="600"/>
        <w:rPr>
          <w:rFonts w:ascii="仿宋_GB2312" w:eastAsia="仿宋_GB2312"/>
          <w:szCs w:val="30"/>
        </w:rPr>
      </w:pPr>
      <w:r w:rsidRPr="003B71FB">
        <w:rPr>
          <w:rFonts w:ascii="仿宋_GB2312" w:eastAsia="仿宋_GB2312" w:hint="eastAsia"/>
          <w:szCs w:val="30"/>
        </w:rPr>
        <w:t>采购产品清单分为《有厂牌采购清单》（以下称“A类采购单”）和《无厂牌采购清单》（以下称“B类采购单”）。上述三类产品的A类采购单包含：《预扩A采购单》、《后扩A采购单》和《药球A采购单》</w:t>
      </w:r>
      <w:r w:rsidRPr="009B3559">
        <w:rPr>
          <w:rFonts w:ascii="仿宋_GB2312" w:eastAsia="仿宋_GB2312" w:hint="eastAsia"/>
          <w:szCs w:val="30"/>
        </w:rPr>
        <w:t>；B类采购单包含：《预扩B采购单》和《后扩B采购单》。</w:t>
      </w:r>
    </w:p>
    <w:p w14:paraId="49F325D1" w14:textId="77777777" w:rsidR="004F571D" w:rsidRPr="009B3559" w:rsidRDefault="005A3E97">
      <w:pPr>
        <w:ind w:firstLine="602"/>
        <w:rPr>
          <w:rFonts w:ascii="楷体_GB2312" w:eastAsia="楷体_GB2312" w:hAnsi="Arial"/>
          <w:b/>
          <w:bCs/>
          <w:szCs w:val="30"/>
        </w:rPr>
      </w:pPr>
      <w:r w:rsidRPr="009B3559">
        <w:rPr>
          <w:rFonts w:ascii="楷体_GB2312" w:eastAsia="楷体_GB2312" w:hAnsi="Arial" w:hint="eastAsia"/>
          <w:b/>
          <w:bCs/>
          <w:szCs w:val="30"/>
        </w:rPr>
        <w:t>（一）医疗机构的报量</w:t>
      </w:r>
    </w:p>
    <w:p w14:paraId="7004475D" w14:textId="703448F4" w:rsidR="004F571D" w:rsidRPr="003B71FB" w:rsidRDefault="005A3E97">
      <w:pPr>
        <w:ind w:firstLine="600"/>
        <w:rPr>
          <w:rFonts w:ascii="仿宋_GB2312" w:eastAsia="仿宋_GB2312"/>
          <w:szCs w:val="30"/>
        </w:rPr>
      </w:pPr>
      <w:r w:rsidRPr="009B3559">
        <w:rPr>
          <w:rFonts w:ascii="仿宋_GB2312" w:eastAsia="仿宋_GB2312" w:hint="eastAsia"/>
          <w:szCs w:val="30"/>
        </w:rPr>
        <w:t>A类采购单</w:t>
      </w:r>
      <w:r w:rsidRPr="009B3559">
        <w:rPr>
          <w:rFonts w:ascii="仿宋_GB2312" w:eastAsia="仿宋_GB2312" w:hAnsi="Arial" w:hint="eastAsia"/>
          <w:szCs w:val="30"/>
        </w:rPr>
        <w:t>由医疗机构对应</w:t>
      </w:r>
      <w:r w:rsidRPr="009B3559">
        <w:rPr>
          <w:rFonts w:ascii="仿宋_GB2312" w:eastAsia="仿宋_GB2312" w:hint="eastAsia"/>
          <w:szCs w:val="30"/>
        </w:rPr>
        <w:t>注册证</w:t>
      </w:r>
      <w:r w:rsidRPr="009B3559">
        <w:rPr>
          <w:rFonts w:ascii="仿宋_GB2312" w:eastAsia="仿宋_GB2312" w:hAnsi="Arial" w:hint="eastAsia"/>
          <w:szCs w:val="30"/>
        </w:rPr>
        <w:t>填报上年度的实际采购量和下年度预采购量。</w:t>
      </w:r>
      <w:r w:rsidRPr="009B3559">
        <w:rPr>
          <w:rFonts w:ascii="仿宋_GB2312" w:eastAsia="仿宋_GB2312" w:hint="eastAsia"/>
          <w:szCs w:val="30"/>
        </w:rPr>
        <w:t>B类采购单</w:t>
      </w:r>
      <w:r w:rsidRPr="009B3559">
        <w:rPr>
          <w:rFonts w:ascii="仿宋_GB2312" w:eastAsia="仿宋_GB2312" w:hAnsi="Arial" w:hint="eastAsia"/>
          <w:szCs w:val="30"/>
        </w:rPr>
        <w:t>由医疗机构</w:t>
      </w:r>
      <w:r w:rsidRPr="009B3559">
        <w:rPr>
          <w:rFonts w:ascii="仿宋_GB2312" w:eastAsia="仿宋_GB2312" w:hint="eastAsia"/>
          <w:szCs w:val="30"/>
        </w:rPr>
        <w:t>以预扩</w:t>
      </w:r>
      <w:r w:rsidRPr="009B3559">
        <w:rPr>
          <w:rFonts w:ascii="仿宋_GB2312" w:eastAsia="仿宋_GB2312" w:hAnsi="Arial" w:hint="eastAsia"/>
          <w:szCs w:val="30"/>
        </w:rPr>
        <w:t>、后扩和药球</w:t>
      </w:r>
      <w:r w:rsidRPr="009B3559">
        <w:rPr>
          <w:rFonts w:ascii="仿宋_GB2312" w:eastAsia="仿宋_GB2312" w:hint="eastAsia"/>
          <w:szCs w:val="30"/>
        </w:rPr>
        <w:t>三类分别</w:t>
      </w:r>
      <w:r w:rsidRPr="009B3559">
        <w:rPr>
          <w:rFonts w:ascii="仿宋_GB2312" w:eastAsia="仿宋_GB2312" w:hAnsi="Arial" w:hint="eastAsia"/>
          <w:szCs w:val="30"/>
        </w:rPr>
        <w:t>填报下年度</w:t>
      </w:r>
      <w:r w:rsidRPr="009B3559">
        <w:rPr>
          <w:rFonts w:ascii="仿宋_GB2312" w:eastAsia="仿宋_GB2312" w:hint="eastAsia"/>
          <w:szCs w:val="30"/>
        </w:rPr>
        <w:t>预采购量</w:t>
      </w:r>
      <w:r w:rsidRPr="009B3559">
        <w:rPr>
          <w:rFonts w:ascii="仿宋_GB2312" w:eastAsia="仿宋_GB2312" w:hAnsi="Arial" w:hint="eastAsia"/>
          <w:szCs w:val="30"/>
        </w:rPr>
        <w:t>。若同</w:t>
      </w:r>
      <w:r w:rsidRPr="009B3559">
        <w:rPr>
          <w:rFonts w:ascii="仿宋_GB2312" w:eastAsia="仿宋_GB2312" w:hint="eastAsia"/>
          <w:szCs w:val="30"/>
        </w:rPr>
        <w:t>注册证内同时包含预扩和后扩</w:t>
      </w:r>
      <w:r w:rsidRPr="009B3559">
        <w:rPr>
          <w:rFonts w:ascii="仿宋_GB2312" w:eastAsia="仿宋_GB2312" w:hAnsi="Arial" w:hint="eastAsia"/>
          <w:szCs w:val="30"/>
        </w:rPr>
        <w:t>的，分别按</w:t>
      </w:r>
      <w:r w:rsidRPr="009B3559">
        <w:rPr>
          <w:rFonts w:ascii="仿宋_GB2312" w:eastAsia="仿宋_GB2312" w:hint="eastAsia"/>
          <w:szCs w:val="30"/>
        </w:rPr>
        <w:t>预扩和后扩填报下年度预采购量。</w:t>
      </w:r>
    </w:p>
    <w:p w14:paraId="6F32B1FE" w14:textId="20DFB5FF" w:rsidR="004F571D" w:rsidRPr="003B71FB" w:rsidRDefault="005A3E97" w:rsidP="003B71FB">
      <w:pPr>
        <w:ind w:firstLine="602"/>
        <w:rPr>
          <w:rFonts w:ascii="楷体_GB2312" w:eastAsia="楷体_GB2312" w:hAnsi="Arial"/>
          <w:b/>
          <w:bCs/>
          <w:szCs w:val="30"/>
        </w:rPr>
      </w:pPr>
      <w:r w:rsidRPr="003B71FB">
        <w:rPr>
          <w:rFonts w:ascii="楷体_GB2312" w:eastAsia="楷体_GB2312" w:hAnsi="Arial" w:hint="eastAsia"/>
          <w:b/>
          <w:bCs/>
          <w:szCs w:val="30"/>
        </w:rPr>
        <w:t>（二）A、B两类采购单的形成</w:t>
      </w:r>
    </w:p>
    <w:p w14:paraId="06E35D2E" w14:textId="2DEF1A01" w:rsidR="004F571D" w:rsidRPr="003B71FB" w:rsidRDefault="005A3E97">
      <w:pPr>
        <w:ind w:firstLine="602"/>
        <w:rPr>
          <w:rFonts w:ascii="仿宋_GB2312" w:eastAsia="仿宋_GB2312"/>
          <w:szCs w:val="30"/>
        </w:rPr>
      </w:pPr>
      <w:r w:rsidRPr="003B71FB">
        <w:rPr>
          <w:rFonts w:ascii="仿宋_GB2312" w:eastAsia="仿宋_GB2312" w:hint="eastAsia"/>
          <w:b/>
          <w:bCs/>
          <w:szCs w:val="30"/>
        </w:rPr>
        <w:t>1.A类采购单：</w:t>
      </w:r>
      <w:r w:rsidRPr="003B71FB">
        <w:rPr>
          <w:rFonts w:ascii="仿宋_GB2312" w:eastAsia="仿宋_GB2312" w:hint="eastAsia"/>
          <w:szCs w:val="30"/>
        </w:rPr>
        <w:t>按照预扩、后扩、药球每一类别中每个注册证联盟地区下年度预采购量进行汇总合计，仅计算预扩、后扩的每个注册证联盟地区下年度预采购总量占联盟地区医疗机构填报的同一类别的所有注册证的下年度预采购总量的比例，按其占比从高到低累计达80%范围内的注册证列入《预扩A采购单》和《后扩A采购单》。</w:t>
      </w:r>
    </w:p>
    <w:p w14:paraId="5B7A6395" w14:textId="5A7B9DE5" w:rsidR="004F571D" w:rsidRPr="003B71FB" w:rsidRDefault="005A3E97" w:rsidP="003B71FB">
      <w:pPr>
        <w:ind w:firstLine="602"/>
        <w:rPr>
          <w:rFonts w:ascii="仿宋_GB2312" w:eastAsia="仿宋_GB2312"/>
          <w:szCs w:val="30"/>
        </w:rPr>
      </w:pPr>
      <w:r w:rsidRPr="003B71FB">
        <w:rPr>
          <w:rFonts w:ascii="仿宋_GB2312" w:eastAsia="仿宋_GB2312" w:hint="eastAsia"/>
          <w:b/>
          <w:bCs/>
          <w:szCs w:val="30"/>
        </w:rPr>
        <w:t>2.B类采购单：</w:t>
      </w:r>
      <w:r w:rsidRPr="003B71FB">
        <w:rPr>
          <w:rFonts w:ascii="仿宋_GB2312" w:eastAsia="仿宋_GB2312" w:hint="eastAsia"/>
          <w:szCs w:val="30"/>
        </w:rPr>
        <w:t>按照预扩、后扩和药球每一类别中联盟地区的下</w:t>
      </w:r>
      <w:r w:rsidRPr="003B71FB">
        <w:rPr>
          <w:rFonts w:ascii="仿宋_GB2312" w:eastAsia="仿宋_GB2312" w:hAnsi="Arial" w:hint="eastAsia"/>
          <w:szCs w:val="30"/>
        </w:rPr>
        <w:lastRenderedPageBreak/>
        <w:t>年度预采购量分别</w:t>
      </w:r>
      <w:r w:rsidRPr="003B71FB">
        <w:rPr>
          <w:rFonts w:ascii="仿宋_GB2312" w:eastAsia="仿宋_GB2312" w:hint="eastAsia"/>
          <w:szCs w:val="30"/>
        </w:rPr>
        <w:t>进行</w:t>
      </w:r>
      <w:r w:rsidRPr="003B71FB">
        <w:rPr>
          <w:rFonts w:ascii="仿宋_GB2312" w:eastAsia="仿宋_GB2312" w:hAnsi="Arial" w:hint="eastAsia"/>
          <w:szCs w:val="30"/>
        </w:rPr>
        <w:t>汇总，仅形成《</w:t>
      </w:r>
      <w:r w:rsidRPr="003B71FB">
        <w:rPr>
          <w:rFonts w:ascii="仿宋_GB2312" w:eastAsia="仿宋_GB2312" w:hint="eastAsia"/>
          <w:szCs w:val="30"/>
        </w:rPr>
        <w:t>预扩B采购单</w:t>
      </w:r>
      <w:r w:rsidRPr="003B71FB">
        <w:rPr>
          <w:rFonts w:ascii="仿宋_GB2312" w:eastAsia="仿宋_GB2312" w:hAnsi="Arial" w:hint="eastAsia"/>
          <w:szCs w:val="30"/>
        </w:rPr>
        <w:t>》</w:t>
      </w:r>
      <w:r w:rsidRPr="003B71FB">
        <w:rPr>
          <w:rFonts w:ascii="仿宋_GB2312" w:eastAsia="仿宋_GB2312" w:hint="eastAsia"/>
          <w:szCs w:val="30"/>
        </w:rPr>
        <w:t>和《后扩B采购单》。</w:t>
      </w:r>
    </w:p>
    <w:p w14:paraId="014B3BFA" w14:textId="71161433" w:rsidR="004F571D" w:rsidRPr="003B71FB" w:rsidRDefault="005A3E97">
      <w:pPr>
        <w:ind w:firstLine="602"/>
        <w:rPr>
          <w:rFonts w:ascii="仿宋_GB2312" w:eastAsia="仿宋_GB2312"/>
          <w:szCs w:val="30"/>
        </w:rPr>
      </w:pPr>
      <w:r w:rsidRPr="003624B7">
        <w:rPr>
          <w:rFonts w:ascii="仿宋_GB2312" w:eastAsia="仿宋_GB2312" w:hint="eastAsia"/>
          <w:b/>
          <w:bCs/>
          <w:szCs w:val="30"/>
        </w:rPr>
        <w:t>3.药球采购单：</w:t>
      </w:r>
      <w:r w:rsidRPr="003B71FB">
        <w:rPr>
          <w:rFonts w:ascii="仿宋_GB2312" w:eastAsia="仿宋_GB2312" w:hint="eastAsia"/>
          <w:szCs w:val="30"/>
        </w:rPr>
        <w:t>将A类采购单和B类采购单药球下年度预采购量两项合并计算，其全部注册证列入《药球A采购单》。</w:t>
      </w:r>
    </w:p>
    <w:p w14:paraId="3E488810" w14:textId="77777777" w:rsidR="004F571D" w:rsidRPr="003B71FB" w:rsidRDefault="005A3E97">
      <w:pPr>
        <w:ind w:firstLine="600"/>
        <w:rPr>
          <w:rFonts w:ascii="仿宋_GB2312" w:eastAsia="仿宋_GB2312"/>
          <w:szCs w:val="30"/>
        </w:rPr>
      </w:pPr>
      <w:r w:rsidRPr="003B71FB">
        <w:rPr>
          <w:rFonts w:ascii="仿宋_GB2312" w:eastAsia="仿宋_GB2312" w:hint="eastAsia"/>
          <w:szCs w:val="30"/>
        </w:rPr>
        <w:t>A、B采购单的中选结果采取竞价方式形成。在A采购单中符合报名资格的注册证厂家方可参加A采购单的竞价，所有符合报名资格的注册证所有厂家均可参加B采购单竞价。</w:t>
      </w:r>
    </w:p>
    <w:p w14:paraId="7F98A806" w14:textId="77777777" w:rsidR="004F571D" w:rsidRPr="003B71FB" w:rsidRDefault="005A3E97">
      <w:pPr>
        <w:ind w:firstLine="600"/>
        <w:rPr>
          <w:rFonts w:ascii="仿宋_GB2312" w:eastAsia="仿宋_GB2312"/>
          <w:szCs w:val="30"/>
        </w:rPr>
      </w:pPr>
      <w:bookmarkStart w:id="20" w:name="_Toc57277287"/>
      <w:r w:rsidRPr="003B71FB">
        <w:rPr>
          <w:rFonts w:ascii="仿宋_GB2312" w:eastAsia="仿宋_GB2312" w:hint="eastAsia"/>
          <w:szCs w:val="30"/>
        </w:rPr>
        <w:t xml:space="preserve">首年预采购量按联盟地区医疗机构报送的采购总需求确定，首年预采购量情况见下表：  </w:t>
      </w:r>
    </w:p>
    <w:p w14:paraId="1E72EE29" w14:textId="2B25B8C9" w:rsidR="004F571D" w:rsidRPr="003B71FB" w:rsidRDefault="005A3E97">
      <w:pPr>
        <w:ind w:firstLine="600"/>
        <w:rPr>
          <w:rFonts w:ascii="仿宋_GB2312" w:eastAsia="仿宋_GB2312"/>
          <w:szCs w:val="30"/>
        </w:rPr>
      </w:pPr>
      <w:r w:rsidRPr="003B71FB">
        <w:rPr>
          <w:rFonts w:ascii="仿宋_GB2312" w:eastAsia="仿宋_GB2312" w:hint="eastAsia"/>
          <w:szCs w:val="30"/>
        </w:rPr>
        <w:t>附表1-1</w:t>
      </w:r>
      <w:r w:rsidR="003B71FB">
        <w:rPr>
          <w:rFonts w:ascii="仿宋_GB2312" w:eastAsia="仿宋_GB2312" w:hint="eastAsia"/>
          <w:szCs w:val="30"/>
        </w:rPr>
        <w:t>:</w:t>
      </w:r>
      <w:r w:rsidRPr="003B71FB">
        <w:rPr>
          <w:rFonts w:ascii="仿宋_GB2312" w:eastAsia="仿宋_GB2312" w:hint="eastAsia"/>
          <w:szCs w:val="30"/>
        </w:rPr>
        <w:t>《预扩A采购单</w:t>
      </w:r>
      <w:r w:rsidRPr="003B71FB">
        <w:rPr>
          <w:rStyle w:val="af4"/>
          <w:rFonts w:ascii="仿宋_GB2312" w:eastAsia="仿宋_GB2312" w:hAnsi="华文仿宋" w:cs="华文仿宋" w:hint="eastAsia"/>
          <w:color w:val="000000" w:themeColor="text1"/>
          <w:szCs w:val="30"/>
          <w:u w:val="none"/>
        </w:rPr>
        <w:t>（联盟地区）</w:t>
      </w:r>
      <w:r w:rsidRPr="003B71FB">
        <w:rPr>
          <w:rFonts w:ascii="仿宋_GB2312" w:eastAsia="仿宋_GB2312" w:hint="eastAsia"/>
          <w:szCs w:val="30"/>
        </w:rPr>
        <w:t>》</w:t>
      </w:r>
    </w:p>
    <w:p w14:paraId="3A2757A9" w14:textId="589754EF" w:rsidR="004F571D" w:rsidRPr="003B71FB" w:rsidRDefault="005A3E97">
      <w:pPr>
        <w:ind w:firstLine="600"/>
        <w:rPr>
          <w:rFonts w:ascii="仿宋_GB2312" w:eastAsia="仿宋_GB2312"/>
          <w:szCs w:val="30"/>
        </w:rPr>
      </w:pPr>
      <w:r w:rsidRPr="003B71FB">
        <w:rPr>
          <w:rFonts w:ascii="仿宋_GB2312" w:eastAsia="仿宋_GB2312" w:hint="eastAsia"/>
          <w:szCs w:val="30"/>
        </w:rPr>
        <w:t>附表1-2</w:t>
      </w:r>
      <w:r w:rsidR="003B71FB">
        <w:rPr>
          <w:rFonts w:ascii="仿宋_GB2312" w:eastAsia="仿宋_GB2312" w:hint="eastAsia"/>
          <w:szCs w:val="30"/>
        </w:rPr>
        <w:t>:</w:t>
      </w:r>
      <w:r w:rsidRPr="003B71FB">
        <w:rPr>
          <w:rFonts w:ascii="仿宋_GB2312" w:eastAsia="仿宋_GB2312" w:hint="eastAsia"/>
          <w:szCs w:val="30"/>
        </w:rPr>
        <w:t>《后扩A采购单</w:t>
      </w:r>
      <w:r w:rsidRPr="003B71FB">
        <w:rPr>
          <w:rStyle w:val="af4"/>
          <w:rFonts w:ascii="仿宋_GB2312" w:eastAsia="仿宋_GB2312" w:hAnsi="华文仿宋" w:cs="华文仿宋" w:hint="eastAsia"/>
          <w:color w:val="000000" w:themeColor="text1"/>
          <w:szCs w:val="30"/>
          <w:u w:val="none"/>
        </w:rPr>
        <w:t>（联盟地区）</w:t>
      </w:r>
      <w:r w:rsidRPr="003B71FB">
        <w:rPr>
          <w:rFonts w:ascii="仿宋_GB2312" w:eastAsia="仿宋_GB2312" w:hint="eastAsia"/>
          <w:szCs w:val="30"/>
        </w:rPr>
        <w:t>》</w:t>
      </w:r>
    </w:p>
    <w:p w14:paraId="125AD426" w14:textId="57984E1F" w:rsidR="004F571D" w:rsidRPr="003B71FB" w:rsidRDefault="005A3E97">
      <w:pPr>
        <w:ind w:firstLine="600"/>
        <w:rPr>
          <w:rFonts w:ascii="仿宋_GB2312" w:eastAsia="仿宋_GB2312"/>
          <w:szCs w:val="30"/>
        </w:rPr>
      </w:pPr>
      <w:r w:rsidRPr="003B71FB">
        <w:rPr>
          <w:rFonts w:ascii="仿宋_GB2312" w:eastAsia="仿宋_GB2312" w:hint="eastAsia"/>
          <w:szCs w:val="30"/>
        </w:rPr>
        <w:t>附表1-3</w:t>
      </w:r>
      <w:r w:rsidR="003B71FB">
        <w:rPr>
          <w:rFonts w:ascii="仿宋_GB2312" w:eastAsia="仿宋_GB2312" w:hint="eastAsia"/>
          <w:szCs w:val="30"/>
        </w:rPr>
        <w:t>:</w:t>
      </w:r>
      <w:r w:rsidRPr="003B71FB">
        <w:rPr>
          <w:rFonts w:ascii="仿宋_GB2312" w:eastAsia="仿宋_GB2312" w:hint="eastAsia"/>
          <w:szCs w:val="30"/>
        </w:rPr>
        <w:t>《药球A采购单</w:t>
      </w:r>
      <w:r w:rsidRPr="003B71FB">
        <w:rPr>
          <w:rStyle w:val="af4"/>
          <w:rFonts w:ascii="仿宋_GB2312" w:eastAsia="仿宋_GB2312" w:hAnsi="华文仿宋" w:cs="华文仿宋" w:hint="eastAsia"/>
          <w:color w:val="000000" w:themeColor="text1"/>
          <w:szCs w:val="30"/>
          <w:u w:val="none"/>
        </w:rPr>
        <w:t>（联盟地区）</w:t>
      </w:r>
      <w:r w:rsidRPr="003B71FB">
        <w:rPr>
          <w:rFonts w:ascii="仿宋_GB2312" w:eastAsia="仿宋_GB2312" w:hint="eastAsia"/>
          <w:szCs w:val="30"/>
        </w:rPr>
        <w:t>》</w:t>
      </w:r>
    </w:p>
    <w:p w14:paraId="418982E8" w14:textId="73E9D2AF" w:rsidR="004F571D" w:rsidRPr="003B71FB" w:rsidRDefault="005A3E97">
      <w:pPr>
        <w:ind w:firstLine="600"/>
        <w:rPr>
          <w:rFonts w:ascii="仿宋_GB2312" w:eastAsia="仿宋_GB2312"/>
          <w:szCs w:val="30"/>
        </w:rPr>
      </w:pPr>
      <w:r w:rsidRPr="003B71FB">
        <w:rPr>
          <w:rFonts w:ascii="仿宋_GB2312" w:eastAsia="仿宋_GB2312" w:hint="eastAsia"/>
          <w:szCs w:val="30"/>
        </w:rPr>
        <w:t>附表2</w:t>
      </w:r>
      <w:r w:rsidR="003B71FB">
        <w:rPr>
          <w:rFonts w:ascii="仿宋_GB2312" w:eastAsia="仿宋_GB2312" w:hint="eastAsia"/>
          <w:szCs w:val="30"/>
        </w:rPr>
        <w:t>:</w:t>
      </w:r>
      <w:r w:rsidRPr="003B71FB">
        <w:rPr>
          <w:rFonts w:ascii="仿宋_GB2312" w:eastAsia="仿宋_GB2312" w:hint="eastAsia"/>
          <w:szCs w:val="30"/>
        </w:rPr>
        <w:t>《B采购单首年预采购量</w:t>
      </w:r>
      <w:r w:rsidRPr="003B71FB">
        <w:rPr>
          <w:rStyle w:val="af4"/>
          <w:rFonts w:ascii="仿宋_GB2312" w:eastAsia="仿宋_GB2312" w:hAnsi="华文仿宋" w:cs="华文仿宋" w:hint="eastAsia"/>
          <w:color w:val="000000" w:themeColor="text1"/>
          <w:szCs w:val="30"/>
          <w:u w:val="none"/>
        </w:rPr>
        <w:t>（联盟地区）</w:t>
      </w:r>
      <w:r w:rsidRPr="003B71FB">
        <w:rPr>
          <w:rFonts w:ascii="仿宋_GB2312" w:eastAsia="仿宋_GB2312" w:hint="eastAsia"/>
          <w:szCs w:val="30"/>
        </w:rPr>
        <w:t>》</w:t>
      </w:r>
    </w:p>
    <w:p w14:paraId="536FD499" w14:textId="77777777" w:rsidR="004F571D" w:rsidRDefault="005A3E97">
      <w:pPr>
        <w:pStyle w:val="2"/>
        <w:ind w:firstLine="600"/>
      </w:pPr>
      <w:r>
        <w:rPr>
          <w:rFonts w:hint="eastAsia"/>
        </w:rPr>
        <w:t>六、采购执行说明</w:t>
      </w:r>
      <w:bookmarkEnd w:id="19"/>
      <w:bookmarkEnd w:id="20"/>
    </w:p>
    <w:p w14:paraId="0667AF5B" w14:textId="51A5027E" w:rsidR="004F571D" w:rsidRPr="003535AE" w:rsidRDefault="005A3E97">
      <w:pPr>
        <w:ind w:firstLine="600"/>
        <w:rPr>
          <w:rFonts w:ascii="仿宋_GB2312" w:eastAsia="仿宋_GB2312"/>
          <w:szCs w:val="30"/>
        </w:rPr>
      </w:pPr>
      <w:r w:rsidRPr="003535AE">
        <w:rPr>
          <w:rFonts w:ascii="仿宋_GB2312" w:eastAsia="仿宋_GB2312" w:hint="eastAsia"/>
          <w:szCs w:val="30"/>
        </w:rPr>
        <w:t>采购周期内，医疗机构优先使用本次</w:t>
      </w:r>
      <w:r w:rsidR="003535AE" w:rsidRPr="003535AE">
        <w:rPr>
          <w:rFonts w:ascii="仿宋_GB2312" w:eastAsia="仿宋_GB2312" w:hint="eastAsia"/>
          <w:szCs w:val="30"/>
        </w:rPr>
        <w:t>冠脉扩张球囊类联盟带量采购</w:t>
      </w:r>
      <w:r w:rsidRPr="003535AE">
        <w:rPr>
          <w:rFonts w:ascii="仿宋_GB2312" w:eastAsia="仿宋_GB2312" w:hint="eastAsia"/>
          <w:szCs w:val="30"/>
        </w:rPr>
        <w:t>中选产品，在确保完成协议采购量的基础上，可通过采购平台适量采购已报名参加本次</w:t>
      </w:r>
      <w:r w:rsidR="00A01FFB" w:rsidRPr="00A01FFB">
        <w:rPr>
          <w:rFonts w:ascii="仿宋_GB2312" w:eastAsia="仿宋_GB2312" w:hint="eastAsia"/>
          <w:szCs w:val="30"/>
        </w:rPr>
        <w:t>冠脉扩张球囊类联盟带量采购</w:t>
      </w:r>
      <w:r w:rsidRPr="003535AE">
        <w:rPr>
          <w:rFonts w:ascii="仿宋_GB2312" w:eastAsia="仿宋_GB2312" w:hint="eastAsia"/>
          <w:szCs w:val="30"/>
        </w:rPr>
        <w:t>的非中选产品。</w:t>
      </w:r>
      <w:bookmarkStart w:id="21" w:name="_Toc17748580"/>
      <w:bookmarkStart w:id="22" w:name="_Toc15364"/>
      <w:bookmarkEnd w:id="11"/>
      <w:bookmarkEnd w:id="12"/>
    </w:p>
    <w:p w14:paraId="52BEF2AD" w14:textId="77777777" w:rsidR="004F571D" w:rsidRPr="003535AE" w:rsidRDefault="005A3E97" w:rsidP="003535AE">
      <w:pPr>
        <w:pStyle w:val="2"/>
        <w:ind w:firstLine="600"/>
      </w:pPr>
      <w:bookmarkStart w:id="23" w:name="_Toc15850"/>
      <w:bookmarkStart w:id="24" w:name="_Toc57277288"/>
      <w:r w:rsidRPr="003535AE">
        <w:rPr>
          <w:rFonts w:hint="eastAsia"/>
        </w:rPr>
        <w:t>七、</w:t>
      </w:r>
      <w:bookmarkEnd w:id="21"/>
      <w:bookmarkEnd w:id="22"/>
      <w:r w:rsidRPr="003535AE">
        <w:rPr>
          <w:rFonts w:hint="eastAsia"/>
        </w:rPr>
        <w:t>采购文件获取方式</w:t>
      </w:r>
      <w:bookmarkEnd w:id="23"/>
      <w:bookmarkEnd w:id="24"/>
    </w:p>
    <w:p w14:paraId="0270AEAB" w14:textId="1D1EAF2C" w:rsidR="004F571D" w:rsidRPr="00A01FFB" w:rsidRDefault="005A3E97">
      <w:pPr>
        <w:ind w:firstLine="600"/>
        <w:rPr>
          <w:rFonts w:ascii="仿宋_GB2312" w:eastAsia="仿宋_GB2312"/>
          <w:szCs w:val="30"/>
        </w:rPr>
      </w:pPr>
      <w:r w:rsidRPr="00A01FFB">
        <w:rPr>
          <w:rFonts w:ascii="仿宋_GB2312" w:eastAsia="仿宋_GB2312" w:hint="eastAsia"/>
          <w:szCs w:val="30"/>
        </w:rPr>
        <w:t>可通过广东省第三方药品电子交易平台（www. gdmede.com.cn）（以下简称省平台）下载相关文件。</w:t>
      </w:r>
      <w:bookmarkStart w:id="25" w:name="_Toc30614"/>
      <w:bookmarkStart w:id="26" w:name="_Toc17748581"/>
    </w:p>
    <w:p w14:paraId="37E9851A" w14:textId="3D32E175" w:rsidR="004F571D" w:rsidRDefault="005A3E97">
      <w:pPr>
        <w:pStyle w:val="2"/>
        <w:ind w:firstLine="600"/>
      </w:pPr>
      <w:bookmarkStart w:id="27" w:name="_Toc57277289"/>
      <w:bookmarkStart w:id="28" w:name="_Toc30815"/>
      <w:r>
        <w:rPr>
          <w:rFonts w:hint="eastAsia"/>
        </w:rPr>
        <w:t>八、报名方式和截止时间</w:t>
      </w:r>
      <w:bookmarkEnd w:id="27"/>
      <w:bookmarkEnd w:id="28"/>
    </w:p>
    <w:p w14:paraId="14A40C05" w14:textId="19CB5C1A" w:rsidR="004F571D" w:rsidRPr="00A01FFB" w:rsidRDefault="005A3E97">
      <w:pPr>
        <w:ind w:firstLine="600"/>
        <w:rPr>
          <w:rFonts w:ascii="仿宋_GB2312" w:eastAsia="仿宋_GB2312"/>
          <w:szCs w:val="30"/>
        </w:rPr>
      </w:pPr>
      <w:r w:rsidRPr="00A01FFB">
        <w:rPr>
          <w:rFonts w:ascii="仿宋_GB2312" w:eastAsia="仿宋_GB2312" w:hint="eastAsia"/>
          <w:szCs w:val="30"/>
        </w:rPr>
        <w:t>本次</w:t>
      </w:r>
      <w:r w:rsidR="00A01FFB" w:rsidRPr="00A01FFB">
        <w:rPr>
          <w:rFonts w:ascii="仿宋_GB2312" w:eastAsia="仿宋_GB2312" w:hint="eastAsia"/>
          <w:szCs w:val="30"/>
        </w:rPr>
        <w:t>冠脉扩张球囊类联盟带量采购</w:t>
      </w:r>
      <w:r w:rsidRPr="00A01FFB">
        <w:rPr>
          <w:rFonts w:ascii="仿宋_GB2312" w:eastAsia="仿宋_GB2312" w:hint="eastAsia"/>
          <w:szCs w:val="30"/>
        </w:rPr>
        <w:t>，申报企业按报名通知（另行发布）要求，在规定时间内登录省平台（www. gdmede.com.cn）医用</w:t>
      </w:r>
      <w:r w:rsidRPr="00A01FFB">
        <w:rPr>
          <w:rFonts w:ascii="仿宋_GB2312" w:eastAsia="仿宋_GB2312" w:hint="eastAsia"/>
          <w:szCs w:val="30"/>
        </w:rPr>
        <w:lastRenderedPageBreak/>
        <w:t>耗材系统提交报名。</w:t>
      </w:r>
    </w:p>
    <w:p w14:paraId="33E71FB8" w14:textId="37EB3229" w:rsidR="004F571D" w:rsidRPr="00A01FFB" w:rsidRDefault="005A3E97" w:rsidP="005511F2">
      <w:pPr>
        <w:ind w:firstLine="600"/>
        <w:rPr>
          <w:rFonts w:ascii="仿宋_GB2312" w:eastAsia="仿宋_GB2312"/>
          <w:szCs w:val="30"/>
        </w:rPr>
      </w:pPr>
      <w:r w:rsidRPr="00A01FFB">
        <w:rPr>
          <w:rFonts w:ascii="仿宋_GB2312" w:eastAsia="仿宋_GB2312" w:hint="eastAsia"/>
          <w:szCs w:val="30"/>
        </w:rPr>
        <w:t>根据2020年12月6日省平台发布的《关于冠状动脉扩张球囊类等医用耗材产品信息确认的公告》要求，已确认产品拓展基础信息的不得变更。</w:t>
      </w:r>
      <w:bookmarkStart w:id="29" w:name="_Toc27314"/>
      <w:bookmarkStart w:id="30" w:name="_Toc57277290"/>
      <w:bookmarkStart w:id="31" w:name="_Toc28009"/>
      <w:bookmarkStart w:id="32" w:name="_Toc17748584"/>
      <w:bookmarkEnd w:id="25"/>
      <w:bookmarkEnd w:id="26"/>
    </w:p>
    <w:p w14:paraId="44B8B5FA" w14:textId="18B15001" w:rsidR="004F571D" w:rsidRDefault="005A3E97" w:rsidP="005511F2">
      <w:pPr>
        <w:pStyle w:val="2"/>
        <w:ind w:firstLine="600"/>
      </w:pPr>
      <w:r>
        <w:rPr>
          <w:rFonts w:hint="eastAsia"/>
        </w:rPr>
        <w:t>九、申报材料递交截止时间和地点</w:t>
      </w:r>
      <w:bookmarkEnd w:id="29"/>
      <w:bookmarkEnd w:id="30"/>
    </w:p>
    <w:p w14:paraId="0D50B321" w14:textId="45419B33" w:rsidR="004F571D" w:rsidRPr="00A01FFB" w:rsidRDefault="005A3E97">
      <w:pPr>
        <w:ind w:firstLine="600"/>
        <w:rPr>
          <w:rFonts w:ascii="仿宋_GB2312" w:eastAsia="仿宋_GB2312"/>
          <w:szCs w:val="30"/>
        </w:rPr>
      </w:pPr>
      <w:r w:rsidRPr="00A01FFB">
        <w:rPr>
          <w:rFonts w:ascii="仿宋_GB2312" w:eastAsia="仿宋_GB2312" w:hint="eastAsia"/>
          <w:szCs w:val="30"/>
        </w:rPr>
        <w:t>（一）时间：2020年12月22日（星期二）上午8:00-10:00</w:t>
      </w:r>
    </w:p>
    <w:p w14:paraId="6BF4B06F" w14:textId="77777777" w:rsidR="004F571D" w:rsidRPr="00A01FFB" w:rsidRDefault="005A3E97">
      <w:pPr>
        <w:ind w:firstLine="600"/>
        <w:rPr>
          <w:rFonts w:ascii="仿宋_GB2312" w:eastAsia="仿宋_GB2312"/>
          <w:szCs w:val="30"/>
        </w:rPr>
      </w:pPr>
      <w:r w:rsidRPr="00A01FFB">
        <w:rPr>
          <w:rFonts w:ascii="仿宋_GB2312" w:eastAsia="仿宋_GB2312" w:hint="eastAsia"/>
          <w:szCs w:val="30"/>
        </w:rPr>
        <w:t>（二）地点：广州市越秀区环市东路华侨新村光明路28号3A楼</w:t>
      </w:r>
    </w:p>
    <w:p w14:paraId="25217C0D" w14:textId="77777777" w:rsidR="004F571D" w:rsidRDefault="005A3E97">
      <w:pPr>
        <w:keepNext/>
        <w:keepLines/>
        <w:ind w:firstLine="600"/>
        <w:outlineLvl w:val="1"/>
        <w:rPr>
          <w:rFonts w:ascii="Arial" w:eastAsia="黑体" w:hAnsi="Arial"/>
          <w:szCs w:val="30"/>
        </w:rPr>
      </w:pPr>
      <w:bookmarkStart w:id="33" w:name="_Toc57277291"/>
      <w:bookmarkStart w:id="34" w:name="_Toc17748582"/>
      <w:bookmarkStart w:id="35" w:name="_Toc27727"/>
      <w:bookmarkStart w:id="36" w:name="_Toc4254"/>
      <w:r>
        <w:rPr>
          <w:rFonts w:ascii="Arial" w:eastAsia="黑体" w:hAnsi="Arial" w:hint="eastAsia"/>
          <w:szCs w:val="30"/>
        </w:rPr>
        <w:t>十、申报信息公开时间和地点</w:t>
      </w:r>
      <w:bookmarkEnd w:id="33"/>
      <w:bookmarkEnd w:id="34"/>
      <w:bookmarkEnd w:id="35"/>
      <w:bookmarkEnd w:id="36"/>
    </w:p>
    <w:p w14:paraId="10A0BD97" w14:textId="1FC1A8B9" w:rsidR="004F571D" w:rsidRPr="00A01FFB" w:rsidRDefault="005A3E97">
      <w:pPr>
        <w:ind w:firstLine="600"/>
        <w:rPr>
          <w:rFonts w:ascii="仿宋_GB2312" w:eastAsia="仿宋_GB2312"/>
          <w:szCs w:val="30"/>
        </w:rPr>
      </w:pPr>
      <w:r w:rsidRPr="00A01FFB">
        <w:rPr>
          <w:rFonts w:ascii="仿宋_GB2312" w:eastAsia="仿宋_GB2312" w:hint="eastAsia"/>
          <w:szCs w:val="30"/>
        </w:rPr>
        <w:t>（一）时间：2020年12月22日（星期二）</w:t>
      </w:r>
    </w:p>
    <w:p w14:paraId="01960C8C" w14:textId="77777777" w:rsidR="004F571D" w:rsidRPr="00A01FFB" w:rsidRDefault="005A3E97">
      <w:pPr>
        <w:ind w:firstLine="600"/>
        <w:rPr>
          <w:rFonts w:ascii="仿宋_GB2312" w:eastAsia="仿宋_GB2312"/>
          <w:szCs w:val="30"/>
        </w:rPr>
      </w:pPr>
      <w:r w:rsidRPr="00A01FFB">
        <w:rPr>
          <w:rFonts w:ascii="仿宋_GB2312" w:eastAsia="仿宋_GB2312" w:hint="eastAsia"/>
          <w:szCs w:val="30"/>
        </w:rPr>
        <w:t>（二）地点：广州市越秀区环市东路华侨新村光明路28号3A楼</w:t>
      </w:r>
    </w:p>
    <w:p w14:paraId="746BFD4B" w14:textId="77777777" w:rsidR="004F571D" w:rsidRDefault="005A3E97">
      <w:pPr>
        <w:keepNext/>
        <w:keepLines/>
        <w:ind w:firstLine="600"/>
        <w:outlineLvl w:val="1"/>
        <w:rPr>
          <w:rFonts w:ascii="Arial" w:eastAsia="黑体" w:hAnsi="Arial"/>
          <w:szCs w:val="30"/>
        </w:rPr>
      </w:pPr>
      <w:bookmarkStart w:id="37" w:name="_Toc25770"/>
      <w:bookmarkStart w:id="38" w:name="_Toc57277292"/>
      <w:r>
        <w:rPr>
          <w:rFonts w:ascii="Arial" w:eastAsia="黑体" w:hAnsi="Arial" w:hint="eastAsia"/>
          <w:szCs w:val="30"/>
        </w:rPr>
        <w:t>十一、信息公开方式</w:t>
      </w:r>
      <w:bookmarkEnd w:id="37"/>
      <w:bookmarkEnd w:id="38"/>
    </w:p>
    <w:p w14:paraId="6DE12D6A" w14:textId="7C87AE59" w:rsidR="004F571D" w:rsidRPr="00A01FFB" w:rsidRDefault="005A3E97">
      <w:pPr>
        <w:ind w:firstLine="600"/>
        <w:rPr>
          <w:rFonts w:ascii="仿宋_GB2312" w:eastAsia="仿宋_GB2312"/>
          <w:szCs w:val="30"/>
        </w:rPr>
      </w:pPr>
      <w:r w:rsidRPr="00A01FFB">
        <w:rPr>
          <w:rFonts w:ascii="仿宋_GB2312" w:eastAsia="仿宋_GB2312" w:hint="eastAsia"/>
          <w:szCs w:val="30"/>
        </w:rPr>
        <w:t>通过省平台（www. gdmede.com.cn）发布采购相关通知，其中报价通知将于</w:t>
      </w:r>
      <w:r w:rsidR="00A01FFB">
        <w:rPr>
          <w:rFonts w:ascii="仿宋_GB2312" w:eastAsia="仿宋_GB2312"/>
          <w:szCs w:val="30"/>
        </w:rPr>
        <w:t>12</w:t>
      </w:r>
      <w:r w:rsidRPr="00A01FFB">
        <w:rPr>
          <w:rFonts w:ascii="仿宋_GB2312" w:eastAsia="仿宋_GB2312" w:hint="eastAsia"/>
          <w:szCs w:val="30"/>
        </w:rPr>
        <w:t>月</w:t>
      </w:r>
      <w:r w:rsidR="00A01FFB">
        <w:rPr>
          <w:rFonts w:ascii="仿宋_GB2312" w:eastAsia="仿宋_GB2312"/>
          <w:szCs w:val="30"/>
        </w:rPr>
        <w:t>20</w:t>
      </w:r>
      <w:r w:rsidRPr="00A01FFB">
        <w:rPr>
          <w:rFonts w:ascii="仿宋_GB2312" w:eastAsia="仿宋_GB2312" w:hint="eastAsia"/>
          <w:szCs w:val="30"/>
        </w:rPr>
        <w:t>日发布，敬请留意。</w:t>
      </w:r>
      <w:bookmarkStart w:id="39" w:name="_Toc24445"/>
      <w:bookmarkStart w:id="40" w:name="_Toc17748583"/>
      <w:bookmarkEnd w:id="39"/>
      <w:bookmarkEnd w:id="40"/>
    </w:p>
    <w:p w14:paraId="72983AF5" w14:textId="77777777" w:rsidR="004F571D" w:rsidRDefault="005A3E97">
      <w:pPr>
        <w:pStyle w:val="2"/>
        <w:ind w:firstLine="600"/>
      </w:pPr>
      <w:bookmarkStart w:id="41" w:name="_Toc12085"/>
      <w:bookmarkStart w:id="42" w:name="_Toc57277293"/>
      <w:r>
        <w:rPr>
          <w:rFonts w:hint="eastAsia"/>
        </w:rPr>
        <w:t>十二、联系方式</w:t>
      </w:r>
      <w:bookmarkEnd w:id="31"/>
      <w:bookmarkEnd w:id="32"/>
      <w:bookmarkEnd w:id="41"/>
      <w:bookmarkEnd w:id="42"/>
    </w:p>
    <w:p w14:paraId="551AC828" w14:textId="77777777" w:rsidR="004F571D" w:rsidRPr="00A01FFB" w:rsidRDefault="005A3E97">
      <w:pPr>
        <w:ind w:firstLine="600"/>
        <w:rPr>
          <w:rFonts w:ascii="仿宋_GB2312" w:eastAsia="仿宋_GB2312"/>
          <w:szCs w:val="30"/>
        </w:rPr>
      </w:pPr>
      <w:r w:rsidRPr="00A01FFB">
        <w:rPr>
          <w:rFonts w:ascii="仿宋_GB2312" w:eastAsia="仿宋_GB2312" w:hint="eastAsia"/>
          <w:szCs w:val="30"/>
        </w:rPr>
        <w:t>名称：广东省药品交易中心</w:t>
      </w:r>
    </w:p>
    <w:p w14:paraId="7F7D89CF" w14:textId="77777777" w:rsidR="004F571D" w:rsidRPr="00A01FFB" w:rsidRDefault="005A3E97">
      <w:pPr>
        <w:ind w:firstLine="600"/>
        <w:rPr>
          <w:rFonts w:ascii="仿宋_GB2312" w:eastAsia="仿宋_GB2312"/>
          <w:szCs w:val="30"/>
        </w:rPr>
      </w:pPr>
      <w:r w:rsidRPr="00A01FFB">
        <w:rPr>
          <w:rFonts w:ascii="仿宋_GB2312" w:eastAsia="仿宋_GB2312" w:hint="eastAsia"/>
          <w:szCs w:val="30"/>
        </w:rPr>
        <w:t>地址：广州市越秀区环市东路华侨新村光明路28号3A楼</w:t>
      </w:r>
    </w:p>
    <w:p w14:paraId="0E1CBDE4" w14:textId="77777777" w:rsidR="004F571D" w:rsidRPr="00A01FFB" w:rsidRDefault="005A3E97">
      <w:pPr>
        <w:ind w:firstLine="600"/>
        <w:rPr>
          <w:rFonts w:ascii="仿宋_GB2312" w:eastAsia="仿宋_GB2312"/>
          <w:szCs w:val="30"/>
        </w:rPr>
      </w:pPr>
      <w:r w:rsidRPr="00A01FFB">
        <w:rPr>
          <w:rFonts w:ascii="仿宋_GB2312" w:eastAsia="仿宋_GB2312" w:hint="eastAsia"/>
          <w:szCs w:val="30"/>
        </w:rPr>
        <w:t xml:space="preserve">邮编：510095 </w:t>
      </w:r>
    </w:p>
    <w:p w14:paraId="7FAD98AF" w14:textId="77777777" w:rsidR="004F571D" w:rsidRPr="00A01FFB" w:rsidRDefault="005A3E97">
      <w:pPr>
        <w:ind w:firstLine="600"/>
        <w:rPr>
          <w:rFonts w:ascii="仿宋_GB2312" w:eastAsia="仿宋_GB2312"/>
          <w:szCs w:val="30"/>
        </w:rPr>
      </w:pPr>
      <w:r w:rsidRPr="00A01FFB">
        <w:rPr>
          <w:rFonts w:ascii="仿宋_GB2312" w:eastAsia="仿宋_GB2312" w:hint="eastAsia"/>
          <w:szCs w:val="30"/>
        </w:rPr>
        <w:t>电话：020-38036183、020-38036197</w:t>
      </w:r>
    </w:p>
    <w:p w14:paraId="41C76F01" w14:textId="77777777" w:rsidR="004F571D" w:rsidRPr="00A01FFB" w:rsidRDefault="005A3E97">
      <w:pPr>
        <w:ind w:firstLine="600"/>
        <w:rPr>
          <w:rFonts w:ascii="仿宋_GB2312" w:eastAsia="仿宋_GB2312"/>
          <w:szCs w:val="30"/>
        </w:rPr>
      </w:pPr>
      <w:r w:rsidRPr="00A01FFB">
        <w:rPr>
          <w:rFonts w:ascii="仿宋_GB2312" w:eastAsia="仿宋_GB2312" w:hint="eastAsia"/>
          <w:szCs w:val="30"/>
        </w:rPr>
        <w:t>传真：020-38830256</w:t>
      </w:r>
      <w:bookmarkStart w:id="43" w:name="_Toc15032"/>
      <w:bookmarkStart w:id="44" w:name="_Toc17748585"/>
      <w:bookmarkEnd w:id="43"/>
      <w:bookmarkEnd w:id="44"/>
    </w:p>
    <w:p w14:paraId="1AFA55E7" w14:textId="77777777" w:rsidR="004F571D" w:rsidRPr="00A01FFB" w:rsidRDefault="005A3E97">
      <w:pPr>
        <w:ind w:firstLine="600"/>
        <w:rPr>
          <w:rFonts w:ascii="仿宋_GB2312" w:eastAsia="仿宋_GB2312"/>
          <w:szCs w:val="30"/>
        </w:rPr>
      </w:pPr>
      <w:r w:rsidRPr="00A01FFB">
        <w:rPr>
          <w:rFonts w:ascii="仿宋_GB2312" w:eastAsia="仿宋_GB2312" w:hint="eastAsia"/>
          <w:szCs w:val="30"/>
        </w:rPr>
        <w:t>QQ群：1群514300763，2群514469166，3群174454238，4群1150412885</w:t>
      </w:r>
    </w:p>
    <w:p w14:paraId="10BE3EE9" w14:textId="77777777" w:rsidR="004F571D" w:rsidRPr="00A01FFB" w:rsidRDefault="005A3E97">
      <w:pPr>
        <w:ind w:firstLine="600"/>
        <w:rPr>
          <w:rFonts w:ascii="仿宋_GB2312" w:eastAsia="仿宋_GB2312"/>
          <w:szCs w:val="30"/>
        </w:rPr>
      </w:pPr>
      <w:r w:rsidRPr="00A01FFB">
        <w:rPr>
          <w:rFonts w:ascii="仿宋_GB2312" w:eastAsia="仿宋_GB2312" w:hint="eastAsia"/>
          <w:szCs w:val="30"/>
        </w:rPr>
        <w:t>在线咨询：广东省药品交易中心官网在线客服。</w:t>
      </w:r>
    </w:p>
    <w:p w14:paraId="6D8028C3" w14:textId="77777777" w:rsidR="004F571D" w:rsidRDefault="005A3E97">
      <w:pPr>
        <w:pStyle w:val="2"/>
        <w:ind w:firstLine="600"/>
      </w:pPr>
      <w:bookmarkStart w:id="45" w:name="_Toc57277294"/>
      <w:bookmarkStart w:id="46" w:name="_Toc29485"/>
      <w:r>
        <w:rPr>
          <w:rFonts w:hint="eastAsia"/>
        </w:rPr>
        <w:lastRenderedPageBreak/>
        <w:t>十三、其他</w:t>
      </w:r>
      <w:bookmarkEnd w:id="45"/>
      <w:bookmarkEnd w:id="46"/>
    </w:p>
    <w:p w14:paraId="68A8C2EA" w14:textId="77777777" w:rsidR="004F571D" w:rsidRPr="00A01FFB" w:rsidRDefault="005A3E97">
      <w:pPr>
        <w:ind w:firstLine="600"/>
        <w:rPr>
          <w:rFonts w:ascii="仿宋_GB2312" w:eastAsia="仿宋_GB2312"/>
          <w:szCs w:val="30"/>
        </w:rPr>
      </w:pPr>
      <w:r w:rsidRPr="00A01FFB">
        <w:rPr>
          <w:rFonts w:ascii="仿宋_GB2312" w:eastAsia="仿宋_GB2312" w:hint="eastAsia"/>
          <w:szCs w:val="30"/>
        </w:rPr>
        <w:t>（一）当12月22日申报材料递交和信息公开时，由于不可抗力因素造成工作无法进行的， 应宣布暂停择时进行。</w:t>
      </w:r>
    </w:p>
    <w:p w14:paraId="2D4A7170" w14:textId="0F38BB1C" w:rsidR="004F571D" w:rsidRPr="00A01FFB" w:rsidRDefault="005A3E97">
      <w:pPr>
        <w:ind w:firstLine="600"/>
        <w:rPr>
          <w:rFonts w:ascii="仿宋_GB2312" w:eastAsia="仿宋_GB2312"/>
          <w:szCs w:val="30"/>
        </w:rPr>
      </w:pPr>
      <w:r w:rsidRPr="00A01FFB">
        <w:rPr>
          <w:rFonts w:ascii="仿宋_GB2312" w:eastAsia="仿宋_GB2312" w:hint="eastAsia"/>
          <w:szCs w:val="30"/>
        </w:rPr>
        <w:t>（二）本次</w:t>
      </w:r>
      <w:r w:rsidR="00A01FFB" w:rsidRPr="00A01FFB">
        <w:rPr>
          <w:rFonts w:ascii="仿宋_GB2312" w:eastAsia="仿宋_GB2312" w:hint="eastAsia"/>
          <w:szCs w:val="30"/>
        </w:rPr>
        <w:t>冠脉扩张球囊类联盟带量采购</w:t>
      </w:r>
      <w:r w:rsidRPr="00A01FFB">
        <w:rPr>
          <w:rFonts w:ascii="仿宋_GB2312" w:eastAsia="仿宋_GB2312" w:hint="eastAsia"/>
          <w:szCs w:val="30"/>
        </w:rPr>
        <w:t>结果执行时间等事项由联盟地区各省（自治区）自行公布。</w:t>
      </w:r>
    </w:p>
    <w:p w14:paraId="1BEE94C8" w14:textId="77777777" w:rsidR="004F571D" w:rsidRDefault="005A3E97">
      <w:pPr>
        <w:pStyle w:val="1"/>
        <w:rPr>
          <w:rFonts w:ascii="华文中宋" w:eastAsia="华文中宋" w:hAnsi="华文中宋" w:cs="华文中宋"/>
          <w:b w:val="0"/>
          <w:bCs/>
          <w:szCs w:val="22"/>
        </w:rPr>
      </w:pPr>
      <w:r>
        <w:rPr>
          <w:rFonts w:hint="eastAsia"/>
        </w:rPr>
        <w:br w:type="page"/>
      </w:r>
      <w:bookmarkStart w:id="47" w:name="_Toc57277295"/>
      <w:bookmarkStart w:id="48" w:name="_Toc31109"/>
      <w:bookmarkStart w:id="49" w:name="_Toc17748586"/>
      <w:bookmarkStart w:id="50" w:name="_Toc16683"/>
      <w:r>
        <w:rPr>
          <w:rFonts w:ascii="华文中宋" w:eastAsia="华文中宋" w:hAnsi="华文中宋" w:cs="华文中宋" w:hint="eastAsia"/>
          <w:b w:val="0"/>
          <w:bCs/>
          <w:sz w:val="36"/>
          <w:szCs w:val="36"/>
        </w:rPr>
        <w:lastRenderedPageBreak/>
        <w:t>第二部分 申报企业须知</w:t>
      </w:r>
      <w:bookmarkStart w:id="51" w:name="_Toc17748587"/>
      <w:bookmarkStart w:id="52" w:name="_Toc25891"/>
      <w:bookmarkEnd w:id="47"/>
      <w:bookmarkEnd w:id="48"/>
      <w:bookmarkEnd w:id="49"/>
      <w:bookmarkEnd w:id="50"/>
    </w:p>
    <w:p w14:paraId="2ACE6DE3" w14:textId="77777777" w:rsidR="004F571D" w:rsidRDefault="004F571D">
      <w:pPr>
        <w:ind w:firstLineChars="0" w:firstLine="0"/>
      </w:pPr>
    </w:p>
    <w:p w14:paraId="4C5A5DE7" w14:textId="77777777" w:rsidR="004F571D" w:rsidRDefault="005A3E97">
      <w:pPr>
        <w:keepNext/>
        <w:keepLines/>
        <w:ind w:firstLine="600"/>
        <w:outlineLvl w:val="1"/>
        <w:rPr>
          <w:rFonts w:ascii="Arial" w:eastAsia="黑体" w:hAnsi="Arial"/>
          <w:szCs w:val="30"/>
        </w:rPr>
      </w:pPr>
      <w:bookmarkStart w:id="53" w:name="_Toc15222"/>
      <w:bookmarkStart w:id="54" w:name="_Toc57277296"/>
      <w:r>
        <w:rPr>
          <w:rFonts w:ascii="Arial" w:eastAsia="黑体" w:hAnsi="Arial" w:hint="eastAsia"/>
          <w:szCs w:val="30"/>
        </w:rPr>
        <w:t>一、集团带量采购当事人</w:t>
      </w:r>
      <w:bookmarkEnd w:id="53"/>
      <w:bookmarkEnd w:id="54"/>
    </w:p>
    <w:p w14:paraId="41D148D9" w14:textId="77777777" w:rsidR="004F571D" w:rsidRPr="003B7B3A" w:rsidRDefault="005A3E97">
      <w:pPr>
        <w:ind w:firstLine="602"/>
        <w:rPr>
          <w:rFonts w:ascii="楷体_GB2312" w:eastAsia="楷体_GB2312"/>
          <w:b/>
          <w:bCs/>
        </w:rPr>
      </w:pPr>
      <w:r w:rsidRPr="003B7B3A">
        <w:rPr>
          <w:rFonts w:ascii="楷体_GB2312" w:eastAsia="楷体_GB2312" w:hint="eastAsia"/>
          <w:b/>
          <w:bCs/>
        </w:rPr>
        <w:t>（一）申报企业</w:t>
      </w:r>
    </w:p>
    <w:p w14:paraId="14E4962F" w14:textId="4FE4BE09" w:rsidR="004F571D" w:rsidRPr="003B7B3A" w:rsidRDefault="005A3E97">
      <w:pPr>
        <w:ind w:firstLine="600"/>
        <w:rPr>
          <w:rFonts w:ascii="仿宋_GB2312" w:eastAsia="仿宋_GB2312"/>
        </w:rPr>
      </w:pPr>
      <w:r w:rsidRPr="003B7B3A">
        <w:rPr>
          <w:rFonts w:ascii="仿宋_GB2312" w:eastAsia="仿宋_GB2312" w:hint="eastAsia"/>
        </w:rPr>
        <w:t>1.</w:t>
      </w:r>
      <w:r w:rsidRPr="003B7B3A">
        <w:rPr>
          <w:rFonts w:ascii="仿宋_GB2312" w:eastAsia="仿宋_GB2312" w:hint="eastAsia"/>
        </w:rPr>
        <w:t> </w:t>
      </w:r>
      <w:r w:rsidRPr="003B7B3A">
        <w:rPr>
          <w:rFonts w:ascii="仿宋_GB2312" w:eastAsia="仿宋_GB2312" w:hint="eastAsia"/>
        </w:rPr>
        <w:t>申报企业参加</w:t>
      </w:r>
      <w:r w:rsidR="003B7B3A" w:rsidRPr="003B7B3A">
        <w:rPr>
          <w:rFonts w:ascii="仿宋_GB2312" w:eastAsia="仿宋_GB2312" w:hint="eastAsia"/>
          <w:szCs w:val="30"/>
        </w:rPr>
        <w:t>冠脉扩张球囊类联盟带量采购</w:t>
      </w:r>
      <w:r w:rsidRPr="003B7B3A">
        <w:rPr>
          <w:rFonts w:ascii="仿宋_GB2312" w:eastAsia="仿宋_GB2312" w:hint="eastAsia"/>
        </w:rPr>
        <w:t>活动应当具备以下条件：</w:t>
      </w:r>
    </w:p>
    <w:p w14:paraId="20624B63" w14:textId="77777777" w:rsidR="004F571D" w:rsidRPr="003B7B3A" w:rsidRDefault="005A3E97">
      <w:pPr>
        <w:ind w:firstLine="600"/>
        <w:rPr>
          <w:rFonts w:ascii="仿宋_GB2312" w:eastAsia="仿宋_GB2312"/>
        </w:rPr>
      </w:pPr>
      <w:r w:rsidRPr="003B7B3A">
        <w:rPr>
          <w:rFonts w:ascii="仿宋_GB2312" w:eastAsia="仿宋_GB2312" w:hint="eastAsia"/>
        </w:rPr>
        <w:t>（1）具有履行协议必须具备的能力；</w:t>
      </w:r>
    </w:p>
    <w:p w14:paraId="75F2E549" w14:textId="0AA547DF" w:rsidR="004F571D" w:rsidRPr="003B7B3A" w:rsidRDefault="005A3E97">
      <w:pPr>
        <w:ind w:firstLine="600"/>
        <w:rPr>
          <w:rFonts w:ascii="仿宋_GB2312" w:eastAsia="仿宋_GB2312"/>
          <w:szCs w:val="30"/>
        </w:rPr>
      </w:pPr>
      <w:r w:rsidRPr="003B7B3A">
        <w:rPr>
          <w:rFonts w:ascii="仿宋_GB2312" w:eastAsia="仿宋_GB2312" w:hint="eastAsia"/>
          <w:szCs w:val="30"/>
        </w:rPr>
        <w:t>（2）参加本次</w:t>
      </w:r>
      <w:r w:rsidR="003B7B3A" w:rsidRPr="003B7B3A">
        <w:rPr>
          <w:rFonts w:ascii="仿宋_GB2312" w:eastAsia="仿宋_GB2312" w:hint="eastAsia"/>
          <w:szCs w:val="30"/>
        </w:rPr>
        <w:t>冠脉扩张球囊类联盟带量采购</w:t>
      </w:r>
      <w:r w:rsidRPr="003B7B3A">
        <w:rPr>
          <w:rFonts w:ascii="仿宋_GB2312" w:eastAsia="仿宋_GB2312" w:hint="eastAsia"/>
          <w:szCs w:val="30"/>
        </w:rPr>
        <w:t>活动前两年内，在</w:t>
      </w:r>
      <w:r w:rsidR="003B7B3A">
        <w:rPr>
          <w:rFonts w:ascii="仿宋_GB2312" w:eastAsia="仿宋_GB2312" w:hint="eastAsia"/>
          <w:szCs w:val="30"/>
        </w:rPr>
        <w:t>医用</w:t>
      </w:r>
      <w:r w:rsidRPr="003B7B3A">
        <w:rPr>
          <w:rFonts w:ascii="仿宋_GB2312" w:eastAsia="仿宋_GB2312" w:hint="eastAsia"/>
          <w:szCs w:val="30"/>
        </w:rPr>
        <w:t>耗材生产经营活动中无严重违法记录；</w:t>
      </w:r>
    </w:p>
    <w:p w14:paraId="025316F0" w14:textId="7AF9C9CF" w:rsidR="004F571D" w:rsidRPr="003B7B3A" w:rsidRDefault="005A3E97">
      <w:pPr>
        <w:ind w:firstLine="600"/>
        <w:rPr>
          <w:rFonts w:ascii="仿宋_GB2312" w:eastAsia="仿宋_GB2312"/>
        </w:rPr>
      </w:pPr>
      <w:r w:rsidRPr="003B7B3A">
        <w:rPr>
          <w:rFonts w:ascii="仿宋_GB2312" w:eastAsia="仿宋_GB2312" w:hint="eastAsia"/>
        </w:rPr>
        <w:t>（3）在《国家医疗保障局关于建立医药价格和招采信用评价制度的指导意见》（医保发〔2020〕34 号）、《国家医保局医药价格和招标采购指导中心关于印发医药价格和招采信用评价的操作规范（2020版）的通知》（医保价采中心函〔2020〕24号）和《国家医保局医药价格和招标采购指导中心关于印发医药价格和招采信用评级的裁量基准（2020版）》的通知（医保价采中心函〔2020〕25号）印发后，</w:t>
      </w:r>
      <w:r w:rsidR="005E6E08">
        <w:rPr>
          <w:rFonts w:ascii="仿宋_GB2312" w:eastAsia="仿宋_GB2312" w:hint="eastAsia"/>
        </w:rPr>
        <w:t>申报</w:t>
      </w:r>
      <w:r w:rsidRPr="003B7B3A">
        <w:rPr>
          <w:rFonts w:ascii="仿宋_GB2312" w:eastAsia="仿宋_GB2312" w:hint="eastAsia"/>
        </w:rPr>
        <w:t>企业在医用耗材生产经营活动中，无该文件所指的严重、特别严重的失信行为；</w:t>
      </w:r>
    </w:p>
    <w:p w14:paraId="48A39A94" w14:textId="722168DC" w:rsidR="004F571D" w:rsidRPr="003B7B3A" w:rsidRDefault="005A3E97">
      <w:pPr>
        <w:ind w:firstLine="600"/>
        <w:rPr>
          <w:rFonts w:ascii="仿宋_GB2312" w:eastAsia="仿宋_GB2312"/>
        </w:rPr>
      </w:pPr>
      <w:r w:rsidRPr="003B7B3A">
        <w:rPr>
          <w:rFonts w:ascii="仿宋_GB2312" w:eastAsia="仿宋_GB2312" w:hint="eastAsia"/>
        </w:rPr>
        <w:t>（4）</w:t>
      </w:r>
      <w:r w:rsidR="003B7B3A">
        <w:rPr>
          <w:rFonts w:ascii="仿宋_GB2312" w:eastAsia="仿宋_GB2312" w:hint="eastAsia"/>
        </w:rPr>
        <w:t>申报企业</w:t>
      </w:r>
      <w:r w:rsidRPr="003B7B3A">
        <w:rPr>
          <w:rFonts w:ascii="仿宋_GB2312" w:eastAsia="仿宋_GB2312" w:hint="eastAsia"/>
        </w:rPr>
        <w:t>对</w:t>
      </w:r>
      <w:r w:rsidR="003B7B3A">
        <w:rPr>
          <w:rFonts w:ascii="仿宋_GB2312" w:eastAsia="仿宋_GB2312" w:hint="eastAsia"/>
        </w:rPr>
        <w:t>产品</w:t>
      </w:r>
      <w:r w:rsidRPr="003B7B3A">
        <w:rPr>
          <w:rFonts w:ascii="仿宋_GB2312" w:eastAsia="仿宋_GB2312" w:hint="eastAsia"/>
        </w:rPr>
        <w:t>的质量负责，一旦中选，作为供应保障的第一责任人，及时、足量按要求组织生产，并向配送企业发送</w:t>
      </w:r>
      <w:r w:rsidR="003B7B3A">
        <w:rPr>
          <w:rFonts w:ascii="仿宋_GB2312" w:eastAsia="仿宋_GB2312" w:hint="eastAsia"/>
        </w:rPr>
        <w:t>产品</w:t>
      </w:r>
      <w:r w:rsidRPr="003B7B3A">
        <w:rPr>
          <w:rFonts w:ascii="仿宋_GB2312" w:eastAsia="仿宋_GB2312" w:hint="eastAsia"/>
        </w:rPr>
        <w:t>，满足医疗机构临床使用需求。</w:t>
      </w:r>
    </w:p>
    <w:p w14:paraId="476DEBBF" w14:textId="77777777" w:rsidR="004F571D" w:rsidRPr="003B7B3A" w:rsidRDefault="005A3E97">
      <w:pPr>
        <w:ind w:firstLine="600"/>
        <w:rPr>
          <w:rFonts w:ascii="仿宋_GB2312" w:eastAsia="仿宋_GB2312"/>
        </w:rPr>
      </w:pPr>
      <w:r w:rsidRPr="003B7B3A">
        <w:rPr>
          <w:rFonts w:ascii="仿宋_GB2312" w:eastAsia="仿宋_GB2312" w:hint="eastAsia"/>
        </w:rPr>
        <w:t>2.</w:t>
      </w:r>
      <w:r w:rsidRPr="003B7B3A">
        <w:rPr>
          <w:rFonts w:ascii="仿宋_GB2312" w:eastAsia="仿宋_GB2312" w:hint="eastAsia"/>
        </w:rPr>
        <w:t> </w:t>
      </w:r>
      <w:r w:rsidRPr="003B7B3A">
        <w:rPr>
          <w:rFonts w:ascii="仿宋_GB2312" w:eastAsia="仿宋_GB2312" w:hint="eastAsia"/>
        </w:rPr>
        <w:t>申报企业应按照采购文件的要求编制申报材料，申报材料应对采购文件提出的要求和条件做出响应。</w:t>
      </w:r>
    </w:p>
    <w:p w14:paraId="5EF9CFE8" w14:textId="77777777" w:rsidR="004F571D" w:rsidRPr="005E6E08" w:rsidRDefault="005A3E97">
      <w:pPr>
        <w:ind w:firstLine="602"/>
        <w:rPr>
          <w:rFonts w:ascii="楷体_GB2312" w:eastAsia="楷体_GB2312"/>
          <w:b/>
          <w:bCs/>
        </w:rPr>
      </w:pPr>
      <w:r w:rsidRPr="005E6E08">
        <w:rPr>
          <w:rFonts w:ascii="楷体_GB2312" w:eastAsia="楷体_GB2312" w:hint="eastAsia"/>
          <w:b/>
          <w:bCs/>
        </w:rPr>
        <w:t>（二）其他要求</w:t>
      </w:r>
    </w:p>
    <w:p w14:paraId="30A9E919" w14:textId="3B64C67C" w:rsidR="004F571D" w:rsidRPr="005E6E08" w:rsidRDefault="005A3E97">
      <w:pPr>
        <w:ind w:firstLine="600"/>
        <w:rPr>
          <w:rFonts w:ascii="仿宋_GB2312" w:eastAsia="仿宋_GB2312"/>
        </w:rPr>
      </w:pPr>
      <w:r w:rsidRPr="005E6E08">
        <w:rPr>
          <w:rFonts w:ascii="仿宋_GB2312" w:eastAsia="仿宋_GB2312" w:hint="eastAsia"/>
        </w:rPr>
        <w:lastRenderedPageBreak/>
        <w:t>1.</w:t>
      </w:r>
      <w:r w:rsidRPr="005E6E08">
        <w:rPr>
          <w:rFonts w:ascii="仿宋_GB2312" w:eastAsia="仿宋_GB2312" w:hint="eastAsia"/>
        </w:rPr>
        <w:t>  </w:t>
      </w:r>
      <w:r w:rsidRPr="005E6E08">
        <w:rPr>
          <w:rFonts w:ascii="仿宋_GB2312" w:eastAsia="仿宋_GB2312" w:hint="eastAsia"/>
        </w:rPr>
        <w:t>若申报企业明显不具备申报资格中规定必须满足的全部要求，或涉嫌提供虚假证明材料的，一经确认，省药交中心将不接受其申报；情节严重的，取消该企业生产的所有耗材采购周期内</w:t>
      </w:r>
      <w:r w:rsidR="00B67B04" w:rsidRPr="005E6E08">
        <w:rPr>
          <w:rFonts w:ascii="仿宋_GB2312" w:eastAsia="仿宋_GB2312" w:hint="eastAsia"/>
        </w:rPr>
        <w:t>在</w:t>
      </w:r>
      <w:r w:rsidR="00B67B04" w:rsidRPr="00B67B04">
        <w:rPr>
          <w:rFonts w:ascii="仿宋_GB2312" w:eastAsia="仿宋_GB2312" w:hint="eastAsia"/>
        </w:rPr>
        <w:t>冠脉扩张球囊类联盟带量采购</w:t>
      </w:r>
      <w:r w:rsidRPr="005E6E08">
        <w:rPr>
          <w:rFonts w:ascii="仿宋_GB2312" w:eastAsia="仿宋_GB2312" w:hint="eastAsia"/>
        </w:rPr>
        <w:t>地区耗材采购活动的参与资格。</w:t>
      </w:r>
    </w:p>
    <w:p w14:paraId="01603A8E" w14:textId="6B8A23E9" w:rsidR="004F571D" w:rsidRPr="005E6E08" w:rsidRDefault="005A3E97">
      <w:pPr>
        <w:ind w:firstLine="600"/>
        <w:rPr>
          <w:rFonts w:ascii="仿宋_GB2312" w:eastAsia="仿宋_GB2312"/>
        </w:rPr>
      </w:pPr>
      <w:r w:rsidRPr="005E6E08">
        <w:rPr>
          <w:rFonts w:ascii="仿宋_GB2312" w:eastAsia="仿宋_GB2312" w:hint="eastAsia"/>
        </w:rPr>
        <w:t>2.</w:t>
      </w:r>
      <w:r w:rsidRPr="005E6E08">
        <w:rPr>
          <w:rFonts w:ascii="仿宋_GB2312" w:eastAsia="仿宋_GB2312" w:hint="eastAsia"/>
        </w:rPr>
        <w:t> </w:t>
      </w:r>
      <w:r w:rsidRPr="005E6E08">
        <w:rPr>
          <w:rFonts w:ascii="仿宋_GB2312" w:eastAsia="仿宋_GB2312" w:hint="eastAsia"/>
        </w:rPr>
        <w:t>企业在参加本次</w:t>
      </w:r>
      <w:r w:rsidR="00B67B04" w:rsidRPr="00B67B04">
        <w:rPr>
          <w:rFonts w:ascii="仿宋_GB2312" w:eastAsia="仿宋_GB2312" w:hint="eastAsia"/>
        </w:rPr>
        <w:t>冠脉扩张球囊类联盟带量采购</w:t>
      </w:r>
      <w:r w:rsidRPr="005E6E08">
        <w:rPr>
          <w:rFonts w:ascii="仿宋_GB2312" w:eastAsia="仿宋_GB2312" w:hint="eastAsia"/>
        </w:rPr>
        <w:t>活动前两年内，不存在因申报品种质量等问题被省级（含）以上药品监督管理部门处罚过的情况以及不存在其他在经营活动中因严重违法被行政处罚或刑事处罚的情况。申报品种在本次</w:t>
      </w:r>
      <w:r w:rsidR="00B67B04" w:rsidRPr="00B67B04">
        <w:rPr>
          <w:rFonts w:ascii="仿宋_GB2312" w:eastAsia="仿宋_GB2312" w:hint="eastAsia"/>
        </w:rPr>
        <w:t>冠脉扩张球囊类联盟带量采购</w:t>
      </w:r>
      <w:r w:rsidRPr="005E6E08">
        <w:rPr>
          <w:rFonts w:ascii="仿宋_GB2312" w:eastAsia="仿宋_GB2312" w:hint="eastAsia"/>
        </w:rPr>
        <w:t>活动前两年内不存在省级（含）以上药品监督管理部门质量检验不合格情况。</w:t>
      </w:r>
    </w:p>
    <w:p w14:paraId="63B2FE39" w14:textId="1E30EF84" w:rsidR="004F571D" w:rsidRPr="005E6E08" w:rsidRDefault="005A3E97">
      <w:pPr>
        <w:ind w:firstLine="600"/>
        <w:rPr>
          <w:rFonts w:ascii="仿宋_GB2312" w:eastAsia="仿宋_GB2312"/>
        </w:rPr>
      </w:pPr>
      <w:r w:rsidRPr="005E6E08">
        <w:rPr>
          <w:rFonts w:ascii="仿宋_GB2312" w:eastAsia="仿宋_GB2312" w:hint="eastAsia"/>
        </w:rPr>
        <w:t>3.</w:t>
      </w:r>
      <w:r w:rsidRPr="005E6E08">
        <w:rPr>
          <w:rFonts w:ascii="仿宋_GB2312" w:eastAsia="仿宋_GB2312" w:hint="eastAsia"/>
        </w:rPr>
        <w:t> </w:t>
      </w:r>
      <w:r w:rsidRPr="005E6E08">
        <w:rPr>
          <w:rFonts w:ascii="仿宋_GB2312" w:eastAsia="仿宋_GB2312" w:hint="eastAsia"/>
        </w:rPr>
        <w:t>申报企业中选后，须按</w:t>
      </w:r>
      <w:r w:rsidRPr="00913520">
        <w:rPr>
          <w:rFonts w:ascii="仿宋_GB2312" w:eastAsia="仿宋_GB2312" w:hint="eastAsia"/>
        </w:rPr>
        <w:t>联盟地区</w:t>
      </w:r>
      <w:r w:rsidR="00B67B04" w:rsidRPr="00913520">
        <w:rPr>
          <w:rFonts w:ascii="仿宋_GB2312" w:eastAsia="仿宋_GB2312" w:hint="eastAsia"/>
        </w:rPr>
        <w:t>主管部门</w:t>
      </w:r>
      <w:r w:rsidRPr="00913520">
        <w:rPr>
          <w:rFonts w:ascii="仿宋_GB2312" w:eastAsia="仿宋_GB2312" w:hint="eastAsia"/>
        </w:rPr>
        <w:t>要求</w:t>
      </w:r>
      <w:r w:rsidRPr="005E6E08">
        <w:rPr>
          <w:rFonts w:ascii="仿宋_GB2312" w:eastAsia="仿宋_GB2312" w:hint="eastAsia"/>
        </w:rPr>
        <w:t>签订购销协议。</w:t>
      </w:r>
    </w:p>
    <w:p w14:paraId="64CFCA17" w14:textId="77777777" w:rsidR="004F571D" w:rsidRDefault="005A3E97">
      <w:pPr>
        <w:pStyle w:val="2"/>
        <w:ind w:firstLine="600"/>
      </w:pPr>
      <w:bookmarkStart w:id="55" w:name="_Toc18933"/>
      <w:bookmarkStart w:id="56" w:name="_Toc57277297"/>
      <w:r>
        <w:rPr>
          <w:rFonts w:hint="eastAsia"/>
        </w:rPr>
        <w:t>二、申报材料编制</w:t>
      </w:r>
      <w:bookmarkEnd w:id="55"/>
      <w:bookmarkEnd w:id="56"/>
    </w:p>
    <w:p w14:paraId="1288C38D" w14:textId="77777777" w:rsidR="004F571D" w:rsidRPr="00B868CB" w:rsidRDefault="005A3E97">
      <w:pPr>
        <w:keepNext/>
        <w:keepLines/>
        <w:ind w:firstLine="602"/>
        <w:rPr>
          <w:rFonts w:ascii="楷体_GB2312" w:eastAsia="楷体_GB2312"/>
          <w:b/>
          <w:bCs/>
        </w:rPr>
      </w:pPr>
      <w:bookmarkStart w:id="57" w:name="_Toc26562"/>
      <w:r w:rsidRPr="00B868CB">
        <w:rPr>
          <w:rFonts w:ascii="楷体_GB2312" w:eastAsia="楷体_GB2312" w:hint="eastAsia"/>
          <w:b/>
          <w:bCs/>
        </w:rPr>
        <w:t>（一）编制要求</w:t>
      </w:r>
      <w:bookmarkEnd w:id="57"/>
    </w:p>
    <w:p w14:paraId="23C2C0FB" w14:textId="77777777" w:rsidR="004F571D" w:rsidRPr="00B67B04" w:rsidRDefault="005A3E97">
      <w:pPr>
        <w:ind w:firstLine="600"/>
        <w:rPr>
          <w:rFonts w:ascii="仿宋_GB2312" w:eastAsia="仿宋_GB2312"/>
        </w:rPr>
      </w:pPr>
      <w:r w:rsidRPr="00B67B04">
        <w:rPr>
          <w:rFonts w:ascii="仿宋_GB2312" w:eastAsia="仿宋_GB2312" w:hint="eastAsia"/>
        </w:rPr>
        <w:t>申报企业应仔细阅读采购文件全部内容，按采购文件的要求提供申报材料，并保证所提供的全部材料真实有效。申报材料涉及有效期限的，必须在申报信息公开当日仍在有效期内。如果由于申报企业没有按照采购文件的要求提交完整材料，或者提交的申报材料没有对采购文件做出响应、申报材料内容不实等原因，影响中选结果的，由申报企业自行负责。</w:t>
      </w:r>
    </w:p>
    <w:p w14:paraId="01721EFA" w14:textId="77777777" w:rsidR="004F571D" w:rsidRPr="00B868CB" w:rsidRDefault="005A3E97" w:rsidP="00B868CB">
      <w:pPr>
        <w:keepNext/>
        <w:keepLines/>
        <w:ind w:firstLine="602"/>
        <w:rPr>
          <w:rFonts w:ascii="楷体_GB2312" w:eastAsia="楷体_GB2312"/>
          <w:b/>
          <w:bCs/>
        </w:rPr>
      </w:pPr>
      <w:r w:rsidRPr="00B868CB">
        <w:rPr>
          <w:rFonts w:ascii="楷体_GB2312" w:eastAsia="楷体_GB2312" w:hint="eastAsia"/>
          <w:b/>
          <w:bCs/>
        </w:rPr>
        <w:t>（二）申报语言、耗材名称、耗材规格型号表示和计量单位</w:t>
      </w:r>
    </w:p>
    <w:p w14:paraId="121AFC5E" w14:textId="77777777" w:rsidR="004F571D" w:rsidRPr="00B868CB" w:rsidRDefault="005A3E97">
      <w:pPr>
        <w:ind w:firstLine="600"/>
        <w:rPr>
          <w:rFonts w:ascii="仿宋_GB2312" w:eastAsia="仿宋_GB2312"/>
        </w:rPr>
      </w:pPr>
      <w:r w:rsidRPr="00B868CB">
        <w:rPr>
          <w:rFonts w:ascii="仿宋_GB2312" w:eastAsia="仿宋_GB2312" w:hint="eastAsia"/>
        </w:rPr>
        <w:t>1.</w:t>
      </w:r>
      <w:r w:rsidRPr="00B868CB">
        <w:rPr>
          <w:rFonts w:ascii="仿宋_GB2312" w:eastAsia="仿宋_GB2312" w:hint="eastAsia"/>
        </w:rPr>
        <w:t> </w:t>
      </w:r>
      <w:r w:rsidRPr="00B868CB">
        <w:rPr>
          <w:rFonts w:ascii="仿宋_GB2312" w:eastAsia="仿宋_GB2312" w:hint="eastAsia"/>
        </w:rPr>
        <w:t>申报企业与省药交中心就申报递交的材料、交换的文件和来往信件，一律以中文书写。</w:t>
      </w:r>
    </w:p>
    <w:p w14:paraId="305067AF" w14:textId="77777777" w:rsidR="004F571D" w:rsidRPr="00B868CB" w:rsidRDefault="005A3E97">
      <w:pPr>
        <w:ind w:firstLine="600"/>
        <w:rPr>
          <w:rFonts w:ascii="仿宋_GB2312" w:eastAsia="仿宋_GB2312"/>
        </w:rPr>
      </w:pPr>
      <w:r w:rsidRPr="00B868CB">
        <w:rPr>
          <w:rFonts w:ascii="仿宋_GB2312" w:eastAsia="仿宋_GB2312" w:hint="eastAsia"/>
        </w:rPr>
        <w:t>2.</w:t>
      </w:r>
      <w:r w:rsidRPr="00B868CB">
        <w:rPr>
          <w:rFonts w:ascii="仿宋_GB2312" w:eastAsia="仿宋_GB2312" w:hint="eastAsia"/>
        </w:rPr>
        <w:t> </w:t>
      </w:r>
      <w:r w:rsidRPr="00B868CB">
        <w:rPr>
          <w:rFonts w:ascii="仿宋_GB2312" w:eastAsia="仿宋_GB2312" w:hint="eastAsia"/>
        </w:rPr>
        <w:t>除申报材料中对技术规格另有规定外，应使用中华人民共和</w:t>
      </w:r>
      <w:r w:rsidRPr="00B868CB">
        <w:rPr>
          <w:rFonts w:ascii="仿宋_GB2312" w:eastAsia="仿宋_GB2312" w:hint="eastAsia"/>
        </w:rPr>
        <w:lastRenderedPageBreak/>
        <w:t>国法定计量单位和有关部门规定的耗材名称、耗材规格型号表示方法。</w:t>
      </w:r>
    </w:p>
    <w:p w14:paraId="17A67922" w14:textId="77777777" w:rsidR="004F571D" w:rsidRPr="00B868CB" w:rsidRDefault="005A3E97">
      <w:pPr>
        <w:ind w:firstLine="602"/>
        <w:rPr>
          <w:rFonts w:ascii="楷体_GB2312" w:eastAsia="楷体_GB2312"/>
          <w:b/>
          <w:bCs/>
        </w:rPr>
      </w:pPr>
      <w:r w:rsidRPr="00B868CB">
        <w:rPr>
          <w:rFonts w:ascii="楷体_GB2312" w:eastAsia="楷体_GB2312" w:hint="eastAsia"/>
          <w:b/>
          <w:bCs/>
        </w:rPr>
        <w:t>（三）纸质申报材料的构成</w:t>
      </w:r>
    </w:p>
    <w:p w14:paraId="6881D34C" w14:textId="77777777" w:rsidR="004F571D" w:rsidRPr="00B868CB" w:rsidRDefault="005A3E97">
      <w:pPr>
        <w:ind w:firstLine="600"/>
        <w:rPr>
          <w:rFonts w:ascii="仿宋_GB2312" w:eastAsia="仿宋_GB2312"/>
        </w:rPr>
      </w:pPr>
      <w:r w:rsidRPr="00B868CB">
        <w:rPr>
          <w:rFonts w:ascii="仿宋_GB2312" w:eastAsia="仿宋_GB2312" w:hint="eastAsia"/>
        </w:rPr>
        <w:t>按采购文件中提供的申报材料的格式要求，用A4纸依顺序准备纸质申报材料，构成如下（每页均需加盖企业公章）：</w:t>
      </w:r>
    </w:p>
    <w:p w14:paraId="5793E6CF" w14:textId="77777777" w:rsidR="004F571D" w:rsidRPr="00B868CB" w:rsidRDefault="005A3E97">
      <w:pPr>
        <w:ind w:firstLine="600"/>
        <w:rPr>
          <w:rFonts w:ascii="仿宋_GB2312" w:eastAsia="仿宋_GB2312"/>
        </w:rPr>
      </w:pPr>
      <w:r w:rsidRPr="00B868CB">
        <w:rPr>
          <w:rFonts w:ascii="仿宋_GB2312" w:eastAsia="仿宋_GB2312" w:hint="eastAsia"/>
        </w:rPr>
        <w:t>1.</w:t>
      </w:r>
      <w:r w:rsidRPr="00B868CB">
        <w:rPr>
          <w:rFonts w:ascii="仿宋_GB2312" w:eastAsia="仿宋_GB2312" w:hint="eastAsia"/>
        </w:rPr>
        <w:t> </w:t>
      </w:r>
      <w:r w:rsidRPr="00B868CB">
        <w:rPr>
          <w:rFonts w:ascii="仿宋_GB2312" w:eastAsia="仿宋_GB2312" w:hint="eastAsia"/>
        </w:rPr>
        <w:t>医药企业价格和营销行为信用承诺书（附件1）；</w:t>
      </w:r>
    </w:p>
    <w:p w14:paraId="600A6D69" w14:textId="77777777" w:rsidR="004F571D" w:rsidRPr="00B868CB" w:rsidRDefault="005A3E97">
      <w:pPr>
        <w:ind w:firstLine="600"/>
        <w:rPr>
          <w:rFonts w:ascii="仿宋_GB2312" w:eastAsia="仿宋_GB2312"/>
        </w:rPr>
      </w:pPr>
      <w:r w:rsidRPr="00B868CB">
        <w:rPr>
          <w:rFonts w:ascii="仿宋_GB2312" w:eastAsia="仿宋_GB2312" w:hint="eastAsia"/>
        </w:rPr>
        <w:t>2.</w:t>
      </w:r>
      <w:r w:rsidRPr="00B868CB">
        <w:rPr>
          <w:rFonts w:ascii="仿宋_GB2312" w:eastAsia="仿宋_GB2312" w:hint="eastAsia"/>
        </w:rPr>
        <w:t> </w:t>
      </w:r>
      <w:r w:rsidRPr="00B868CB">
        <w:rPr>
          <w:rFonts w:ascii="仿宋_GB2312" w:eastAsia="仿宋_GB2312" w:hint="eastAsia"/>
        </w:rPr>
        <w:t>法定代表人授权书（附件2）；</w:t>
      </w:r>
    </w:p>
    <w:p w14:paraId="0B1449A9" w14:textId="47E143E0" w:rsidR="004F571D" w:rsidRPr="00B868CB" w:rsidRDefault="005A3E97">
      <w:pPr>
        <w:ind w:firstLine="600"/>
        <w:rPr>
          <w:rFonts w:ascii="仿宋_GB2312" w:eastAsia="仿宋_GB2312"/>
        </w:rPr>
      </w:pPr>
      <w:r w:rsidRPr="00B868CB">
        <w:rPr>
          <w:rFonts w:ascii="仿宋_GB2312" w:eastAsia="仿宋_GB2312" w:hint="eastAsia"/>
        </w:rPr>
        <w:t>3.预扩/后扩/药球A采购单梯级报价表（附件3-1、3-2、3-3）和预扩/后扩</w:t>
      </w:r>
      <w:r w:rsidRPr="00B868CB">
        <w:rPr>
          <w:rFonts w:ascii="仿宋_GB2312" w:eastAsia="仿宋_GB2312" w:hint="eastAsia"/>
          <w:szCs w:val="30"/>
        </w:rPr>
        <w:t>B采购单报价表</w:t>
      </w:r>
      <w:r w:rsidRPr="00B868CB">
        <w:rPr>
          <w:rFonts w:ascii="仿宋_GB2312" w:eastAsia="仿宋_GB2312" w:hint="eastAsia"/>
        </w:rPr>
        <w:t>（附件4-1、4-2），按注册证进行申报；</w:t>
      </w:r>
    </w:p>
    <w:p w14:paraId="245A9D2E" w14:textId="5199D5AC" w:rsidR="004F571D" w:rsidRPr="00B868CB" w:rsidRDefault="005A3E97">
      <w:pPr>
        <w:ind w:firstLine="600"/>
        <w:rPr>
          <w:rFonts w:ascii="仿宋_GB2312" w:eastAsia="仿宋_GB2312"/>
        </w:rPr>
      </w:pPr>
      <w:r w:rsidRPr="00B868CB">
        <w:rPr>
          <w:rFonts w:ascii="仿宋_GB2312" w:eastAsia="仿宋_GB2312" w:hint="eastAsia"/>
        </w:rPr>
        <w:t>4.预扩/后扩/药球全国各省集中带量采购最低中选价格表（附件5）。</w:t>
      </w:r>
    </w:p>
    <w:p w14:paraId="434CBDCF" w14:textId="54208CFE" w:rsidR="004F571D" w:rsidRDefault="005A3E97">
      <w:pPr>
        <w:snapToGrid w:val="0"/>
        <w:ind w:firstLine="600"/>
      </w:pPr>
      <w:r w:rsidRPr="00B868CB">
        <w:rPr>
          <w:rFonts w:ascii="仿宋_GB2312" w:eastAsia="仿宋_GB2312" w:hint="eastAsia"/>
        </w:rPr>
        <w:t>企业及产品资质材料以企业按照</w:t>
      </w:r>
      <w:r w:rsidR="00BB2F01">
        <w:rPr>
          <w:rFonts w:ascii="仿宋_GB2312" w:eastAsia="仿宋_GB2312" w:hint="eastAsia"/>
        </w:rPr>
        <w:t>省药交中心</w:t>
      </w:r>
      <w:r w:rsidRPr="00B868CB">
        <w:rPr>
          <w:rFonts w:ascii="仿宋_GB2312" w:eastAsia="仿宋_GB2312" w:hint="eastAsia"/>
        </w:rPr>
        <w:t>报名资质要求在竞价议价系统维护提交的有效材料为准，无需另附申报材料中。申报材料电子版（纸质版加盖企业公章）须在规定的报名时间内通过省平台竞价议价系统网上提交，申报材料纸质盖章版企业留档备查。</w:t>
      </w:r>
      <w:r w:rsidRPr="00B868CB">
        <w:rPr>
          <w:rFonts w:ascii="仿宋_GB2312" w:eastAsia="仿宋_GB2312" w:hint="eastAsia"/>
        </w:rPr>
        <w:cr/>
      </w:r>
      <w:r>
        <w:rPr>
          <w:rFonts w:hint="eastAsia"/>
        </w:rPr>
        <w:t xml:space="preserve">  </w:t>
      </w:r>
      <w:r w:rsidRPr="00B868CB">
        <w:rPr>
          <w:rFonts w:ascii="楷体_GB2312" w:eastAsia="楷体_GB2312" w:hint="eastAsia"/>
        </w:rPr>
        <w:t xml:space="preserve"> </w:t>
      </w:r>
      <w:r w:rsidRPr="00B868CB">
        <w:rPr>
          <w:rFonts w:ascii="楷体_GB2312" w:eastAsia="楷体_GB2312" w:hint="eastAsia"/>
          <w:b/>
          <w:bCs/>
        </w:rPr>
        <w:t>（四）企业梯级报价</w:t>
      </w:r>
    </w:p>
    <w:p w14:paraId="721A8EB4" w14:textId="77777777" w:rsidR="004F571D" w:rsidRPr="00BB2F01" w:rsidRDefault="005A3E97">
      <w:pPr>
        <w:ind w:firstLine="600"/>
        <w:rPr>
          <w:rFonts w:ascii="仿宋_GB2312" w:eastAsia="仿宋_GB2312"/>
        </w:rPr>
      </w:pPr>
      <w:r w:rsidRPr="00BB2F01">
        <w:rPr>
          <w:rFonts w:ascii="仿宋_GB2312" w:eastAsia="仿宋_GB2312" w:hint="eastAsia"/>
        </w:rPr>
        <w:t>1.</w:t>
      </w:r>
      <w:r w:rsidRPr="00BB2F01">
        <w:rPr>
          <w:rFonts w:ascii="仿宋_GB2312" w:eastAsia="仿宋_GB2312" w:hint="eastAsia"/>
        </w:rPr>
        <w:t> </w:t>
      </w:r>
      <w:r w:rsidRPr="00BB2F01">
        <w:rPr>
          <w:rFonts w:ascii="仿宋_GB2312" w:eastAsia="仿宋_GB2312" w:hint="eastAsia"/>
        </w:rPr>
        <w:t>申报价以人民币填报，单位为“元”，保留至小数点后2位；以最小零售包装（个）为计价单位。</w:t>
      </w:r>
    </w:p>
    <w:p w14:paraId="7FE18DCB" w14:textId="77777777" w:rsidR="004F571D" w:rsidRPr="00BB2F01" w:rsidRDefault="005A3E97">
      <w:pPr>
        <w:ind w:firstLine="600"/>
        <w:rPr>
          <w:rFonts w:ascii="仿宋_GB2312" w:eastAsia="仿宋_GB2312"/>
        </w:rPr>
      </w:pPr>
      <w:r w:rsidRPr="00BB2F01">
        <w:rPr>
          <w:rFonts w:ascii="仿宋_GB2312" w:eastAsia="仿宋_GB2312" w:hint="eastAsia"/>
        </w:rPr>
        <w:t>2.</w:t>
      </w:r>
      <w:r w:rsidRPr="00BB2F01">
        <w:rPr>
          <w:rFonts w:ascii="仿宋_GB2312" w:eastAsia="仿宋_GB2312" w:hint="eastAsia"/>
        </w:rPr>
        <w:t> </w:t>
      </w:r>
      <w:r w:rsidRPr="00BB2F01">
        <w:rPr>
          <w:rFonts w:ascii="仿宋_GB2312" w:eastAsia="仿宋_GB2312" w:hint="eastAsia"/>
        </w:rPr>
        <w:t>申报价为申报企业的实际供应价，应包含税费、配送费等所有费用。</w:t>
      </w:r>
    </w:p>
    <w:p w14:paraId="0B098F13" w14:textId="15A6FF14" w:rsidR="004F571D" w:rsidRPr="00BB2F01" w:rsidRDefault="005A3E97">
      <w:pPr>
        <w:ind w:firstLine="600"/>
        <w:rPr>
          <w:rFonts w:ascii="仿宋_GB2312" w:eastAsia="仿宋_GB2312" w:hAnsi="Arial"/>
          <w:szCs w:val="30"/>
        </w:rPr>
      </w:pPr>
      <w:r w:rsidRPr="00BB2F01">
        <w:rPr>
          <w:rFonts w:ascii="仿宋_GB2312" w:eastAsia="仿宋_GB2312" w:hint="eastAsia"/>
        </w:rPr>
        <w:t>3.</w:t>
      </w:r>
      <w:r w:rsidRPr="00BB2F01">
        <w:rPr>
          <w:rFonts w:ascii="仿宋_GB2312" w:eastAsia="仿宋_GB2312" w:hint="eastAsia"/>
        </w:rPr>
        <w:t> </w:t>
      </w:r>
      <w:r w:rsidRPr="00BB2F01">
        <w:rPr>
          <w:rFonts w:ascii="仿宋_GB2312" w:eastAsia="仿宋_GB2312" w:hint="eastAsia"/>
        </w:rPr>
        <w:t>申报企业</w:t>
      </w:r>
      <w:r w:rsidRPr="00BB2F01">
        <w:rPr>
          <w:rFonts w:ascii="仿宋_GB2312" w:eastAsia="仿宋_GB2312" w:hAnsi="Arial" w:hint="eastAsia"/>
          <w:szCs w:val="30"/>
        </w:rPr>
        <w:t>报送本企业产品</w:t>
      </w:r>
      <w:r w:rsidRPr="00BB2F01">
        <w:rPr>
          <w:rFonts w:ascii="仿宋_GB2312" w:eastAsia="仿宋_GB2312" w:hint="eastAsia"/>
        </w:rPr>
        <w:t>全国各省集中带量采购最低中选价格</w:t>
      </w:r>
      <w:r w:rsidRPr="00BB2F01">
        <w:rPr>
          <w:rFonts w:ascii="仿宋_GB2312" w:eastAsia="仿宋_GB2312" w:hAnsi="Arial" w:hint="eastAsia"/>
          <w:szCs w:val="30"/>
        </w:rPr>
        <w:t>。</w:t>
      </w:r>
    </w:p>
    <w:p w14:paraId="08C275CA" w14:textId="77777777" w:rsidR="004F571D" w:rsidRPr="00BB2F01" w:rsidRDefault="005A3E97">
      <w:pPr>
        <w:ind w:firstLine="600"/>
        <w:rPr>
          <w:rFonts w:ascii="仿宋_GB2312" w:eastAsia="仿宋_GB2312"/>
        </w:rPr>
      </w:pPr>
      <w:r w:rsidRPr="00BB2F01">
        <w:rPr>
          <w:rFonts w:ascii="仿宋_GB2312" w:eastAsia="仿宋_GB2312" w:hint="eastAsia"/>
        </w:rPr>
        <w:t>4.预扩每个</w:t>
      </w:r>
      <w:r w:rsidRPr="00BB2F01">
        <w:rPr>
          <w:rFonts w:ascii="仿宋_GB2312" w:eastAsia="仿宋_GB2312" w:hAnsi="Arial" w:hint="eastAsia"/>
          <w:szCs w:val="30"/>
        </w:rPr>
        <w:t>注册证的</w:t>
      </w:r>
      <w:r w:rsidRPr="00BB2F01">
        <w:rPr>
          <w:rFonts w:ascii="仿宋_GB2312" w:eastAsia="仿宋_GB2312" w:hint="eastAsia"/>
        </w:rPr>
        <w:t>申报价</w:t>
      </w:r>
      <w:r w:rsidRPr="00BB2F01">
        <w:rPr>
          <w:rFonts w:ascii="仿宋_GB2312" w:eastAsia="仿宋_GB2312" w:hAnsi="Arial" w:hint="eastAsia"/>
          <w:szCs w:val="30"/>
        </w:rPr>
        <w:t>＜</w:t>
      </w:r>
      <w:r w:rsidRPr="00BB2F01">
        <w:rPr>
          <w:rFonts w:ascii="仿宋_GB2312" w:eastAsia="仿宋_GB2312" w:hint="eastAsia"/>
        </w:rPr>
        <w:t>538元</w:t>
      </w:r>
      <w:r w:rsidRPr="00BB2F01">
        <w:rPr>
          <w:rFonts w:ascii="仿宋_GB2312" w:eastAsia="仿宋_GB2312" w:hAnsi="Arial" w:hint="eastAsia"/>
          <w:szCs w:val="30"/>
        </w:rPr>
        <w:t>，后</w:t>
      </w:r>
      <w:r w:rsidRPr="00BB2F01">
        <w:rPr>
          <w:rFonts w:ascii="仿宋_GB2312" w:eastAsia="仿宋_GB2312" w:hint="eastAsia"/>
        </w:rPr>
        <w:t>扩每个</w:t>
      </w:r>
      <w:r w:rsidRPr="00BB2F01">
        <w:rPr>
          <w:rFonts w:ascii="仿宋_GB2312" w:eastAsia="仿宋_GB2312" w:hAnsi="Arial" w:hint="eastAsia"/>
          <w:szCs w:val="30"/>
        </w:rPr>
        <w:t>注册证的</w:t>
      </w:r>
      <w:r w:rsidRPr="00BB2F01">
        <w:rPr>
          <w:rFonts w:ascii="仿宋_GB2312" w:eastAsia="仿宋_GB2312" w:hint="eastAsia"/>
        </w:rPr>
        <w:t>申报价</w:t>
      </w:r>
      <w:r w:rsidRPr="00BB2F01">
        <w:rPr>
          <w:rFonts w:ascii="仿宋_GB2312" w:eastAsia="仿宋_GB2312" w:hAnsi="Arial" w:hint="eastAsia"/>
          <w:szCs w:val="30"/>
        </w:rPr>
        <w:lastRenderedPageBreak/>
        <w:t>＜</w:t>
      </w:r>
      <w:r w:rsidRPr="00BB2F01">
        <w:rPr>
          <w:rFonts w:ascii="仿宋_GB2312" w:eastAsia="仿宋_GB2312" w:hint="eastAsia"/>
        </w:rPr>
        <w:t>648元</w:t>
      </w:r>
      <w:r w:rsidRPr="00BB2F01">
        <w:rPr>
          <w:rFonts w:ascii="仿宋_GB2312" w:eastAsia="仿宋_GB2312" w:hAnsi="Arial" w:hint="eastAsia"/>
          <w:szCs w:val="30"/>
        </w:rPr>
        <w:t>，药球</w:t>
      </w:r>
      <w:r w:rsidRPr="00BB2F01">
        <w:rPr>
          <w:rFonts w:ascii="仿宋_GB2312" w:eastAsia="仿宋_GB2312" w:hint="eastAsia"/>
        </w:rPr>
        <w:t>每个</w:t>
      </w:r>
      <w:r w:rsidRPr="00BB2F01">
        <w:rPr>
          <w:rFonts w:ascii="仿宋_GB2312" w:eastAsia="仿宋_GB2312" w:hAnsi="Arial" w:hint="eastAsia"/>
          <w:szCs w:val="30"/>
        </w:rPr>
        <w:t>注册证的申报价＜16450元且不高于本注册证全国各省集中带量采购最低中选价格，申报价超过上述价格的视为无效报价。</w:t>
      </w:r>
    </w:p>
    <w:p w14:paraId="272D8E77" w14:textId="77777777" w:rsidR="004F571D" w:rsidRPr="00BB2F01" w:rsidRDefault="005A3E97">
      <w:pPr>
        <w:ind w:firstLine="600"/>
        <w:rPr>
          <w:rFonts w:ascii="仿宋_GB2312" w:eastAsia="仿宋_GB2312" w:hAnsi="Arial"/>
          <w:szCs w:val="30"/>
        </w:rPr>
      </w:pPr>
      <w:r w:rsidRPr="00BB2F01">
        <w:rPr>
          <w:rFonts w:ascii="仿宋_GB2312" w:eastAsia="仿宋_GB2312" w:hint="eastAsia"/>
        </w:rPr>
        <w:t>5.</w:t>
      </w:r>
      <w:r w:rsidRPr="00BB2F01">
        <w:rPr>
          <w:rFonts w:ascii="仿宋_GB2312" w:eastAsia="仿宋_GB2312" w:hAnsi="Arial" w:hint="eastAsia"/>
          <w:szCs w:val="30"/>
        </w:rPr>
        <w:t>申报企业按照量价挂钩的原则，合理申报梯级价格。</w:t>
      </w:r>
    </w:p>
    <w:p w14:paraId="19BF3B08" w14:textId="2EF99EFA" w:rsidR="004F571D" w:rsidRPr="00BB2F01" w:rsidRDefault="005A3E97">
      <w:pPr>
        <w:ind w:firstLine="600"/>
        <w:rPr>
          <w:rFonts w:ascii="仿宋_GB2312" w:eastAsia="仿宋_GB2312"/>
          <w:szCs w:val="30"/>
        </w:rPr>
      </w:pPr>
      <w:r w:rsidRPr="00BB2F01">
        <w:rPr>
          <w:rFonts w:ascii="仿宋_GB2312" w:eastAsia="仿宋_GB2312" w:hAnsi="Arial" w:hint="eastAsia"/>
          <w:szCs w:val="30"/>
        </w:rPr>
        <w:t>（1）</w:t>
      </w:r>
      <w:r w:rsidRPr="00BB2F01">
        <w:rPr>
          <w:rFonts w:ascii="仿宋_GB2312" w:eastAsia="仿宋_GB2312" w:hint="eastAsia"/>
          <w:szCs w:val="30"/>
        </w:rPr>
        <w:t>A采购单中的每个注册证按照</w:t>
      </w:r>
      <w:r w:rsidRPr="00BB2F01">
        <w:rPr>
          <w:rFonts w:ascii="仿宋_GB2312" w:eastAsia="仿宋_GB2312" w:hAnsi="Arial" w:hint="eastAsia"/>
          <w:szCs w:val="30"/>
        </w:rPr>
        <w:t>2个梯级分别报价</w:t>
      </w:r>
      <w:r w:rsidRPr="00BB2F01">
        <w:rPr>
          <w:rFonts w:ascii="仿宋_GB2312" w:eastAsia="仿宋_GB2312" w:hint="eastAsia"/>
          <w:szCs w:val="30"/>
        </w:rPr>
        <w:t>，第1个梯级报价是</w:t>
      </w:r>
      <w:r w:rsidRPr="00BB2F01">
        <w:rPr>
          <w:rFonts w:ascii="仿宋_GB2312" w:eastAsia="仿宋_GB2312" w:hint="eastAsia"/>
        </w:rPr>
        <w:t>联盟地区首年预采购量为</w:t>
      </w:r>
      <w:r w:rsidRPr="00BB2F01">
        <w:rPr>
          <w:rFonts w:ascii="仿宋_GB2312" w:eastAsia="仿宋_GB2312" w:hint="eastAsia"/>
          <w:szCs w:val="30"/>
        </w:rPr>
        <w:t>70%对应的</w:t>
      </w:r>
      <w:r w:rsidRPr="00BB2F01">
        <w:rPr>
          <w:rFonts w:ascii="仿宋_GB2312" w:eastAsia="仿宋_GB2312" w:hAnsi="Arial" w:hint="eastAsia"/>
          <w:szCs w:val="30"/>
        </w:rPr>
        <w:t>梯级价格，第</w:t>
      </w:r>
      <w:r w:rsidRPr="00BB2F01">
        <w:rPr>
          <w:rFonts w:ascii="仿宋_GB2312" w:eastAsia="仿宋_GB2312" w:hint="eastAsia"/>
          <w:szCs w:val="30"/>
        </w:rPr>
        <w:t>2梯级报价是联盟地区首年预采购量大于70%对应的梯级价格，不同采购量对应不同价格，第2梯级报价高于第1梯级报价的</w:t>
      </w:r>
      <w:r w:rsidR="00966E0E">
        <w:rPr>
          <w:rFonts w:ascii="仿宋_GB2312" w:eastAsia="仿宋_GB2312" w:hint="eastAsia"/>
          <w:szCs w:val="30"/>
        </w:rPr>
        <w:t>为</w:t>
      </w:r>
      <w:r w:rsidRPr="00BB2F01">
        <w:rPr>
          <w:rFonts w:ascii="仿宋_GB2312" w:eastAsia="仿宋_GB2312" w:hint="eastAsia"/>
          <w:szCs w:val="30"/>
        </w:rPr>
        <w:t>无效</w:t>
      </w:r>
      <w:r w:rsidR="00966E0E">
        <w:rPr>
          <w:rFonts w:ascii="仿宋_GB2312" w:eastAsia="仿宋_GB2312" w:hint="eastAsia"/>
          <w:szCs w:val="30"/>
        </w:rPr>
        <w:t>报价</w:t>
      </w:r>
      <w:r w:rsidRPr="00BB2F01">
        <w:rPr>
          <w:rFonts w:ascii="仿宋_GB2312" w:eastAsia="仿宋_GB2312" w:hint="eastAsia"/>
          <w:szCs w:val="30"/>
        </w:rPr>
        <w:t>。</w:t>
      </w:r>
      <w:r w:rsidRPr="00BB2F01">
        <w:rPr>
          <w:rFonts w:ascii="仿宋_GB2312" w:eastAsia="仿宋_GB2312" w:hAnsi="Arial" w:hint="eastAsia"/>
          <w:szCs w:val="30"/>
        </w:rPr>
        <w:t>若同一</w:t>
      </w:r>
      <w:r w:rsidRPr="00BB2F01">
        <w:rPr>
          <w:rFonts w:ascii="仿宋_GB2312" w:eastAsia="仿宋_GB2312" w:hint="eastAsia"/>
          <w:szCs w:val="30"/>
        </w:rPr>
        <w:t>注册证内同时包含预扩和后扩</w:t>
      </w:r>
      <w:r w:rsidRPr="00BB2F01">
        <w:rPr>
          <w:rFonts w:ascii="仿宋_GB2312" w:eastAsia="仿宋_GB2312" w:hAnsi="Arial" w:hint="eastAsia"/>
          <w:szCs w:val="30"/>
        </w:rPr>
        <w:t>的，按</w:t>
      </w:r>
      <w:r w:rsidRPr="00BB2F01">
        <w:rPr>
          <w:rFonts w:ascii="仿宋_GB2312" w:eastAsia="仿宋_GB2312" w:hint="eastAsia"/>
          <w:szCs w:val="30"/>
        </w:rPr>
        <w:t>预扩和后扩分别进行梯级报价。申报价填写在《</w:t>
      </w:r>
      <w:r w:rsidRPr="00BB2F01">
        <w:rPr>
          <w:rFonts w:ascii="仿宋_GB2312" w:eastAsia="仿宋_GB2312" w:hint="eastAsia"/>
        </w:rPr>
        <w:t>预扩/后扩/药球A采购单梯级报价表</w:t>
      </w:r>
      <w:r w:rsidRPr="00BB2F01">
        <w:rPr>
          <w:rFonts w:ascii="仿宋_GB2312" w:eastAsia="仿宋_GB2312" w:hint="eastAsia"/>
          <w:szCs w:val="30"/>
        </w:rPr>
        <w:t>》</w:t>
      </w:r>
      <w:r w:rsidRPr="00BB2F01">
        <w:rPr>
          <w:rFonts w:ascii="仿宋_GB2312" w:eastAsia="仿宋_GB2312" w:hint="eastAsia"/>
        </w:rPr>
        <w:t>（附件3-1、3-2、3-3）</w:t>
      </w:r>
      <w:r w:rsidRPr="00BB2F01">
        <w:rPr>
          <w:rFonts w:ascii="仿宋_GB2312" w:eastAsia="仿宋_GB2312" w:hint="eastAsia"/>
          <w:szCs w:val="30"/>
        </w:rPr>
        <w:t>中。</w:t>
      </w:r>
    </w:p>
    <w:p w14:paraId="5848668A" w14:textId="52B5A285" w:rsidR="004F571D" w:rsidRPr="00BB2F01" w:rsidRDefault="005A3E97">
      <w:pPr>
        <w:ind w:firstLine="600"/>
        <w:rPr>
          <w:rFonts w:ascii="仿宋_GB2312" w:eastAsia="仿宋_GB2312"/>
        </w:rPr>
      </w:pPr>
      <w:r w:rsidRPr="00BB2F01">
        <w:rPr>
          <w:rFonts w:ascii="仿宋_GB2312" w:eastAsia="仿宋_GB2312" w:hint="eastAsia"/>
          <w:szCs w:val="30"/>
        </w:rPr>
        <w:t>（2）参与B采购单竞价的每个注册证仅报一个价格，</w:t>
      </w:r>
      <w:r w:rsidRPr="00BB2F01">
        <w:rPr>
          <w:rFonts w:ascii="仿宋_GB2312" w:eastAsia="仿宋_GB2312" w:hAnsi="Arial" w:hint="eastAsia"/>
          <w:szCs w:val="30"/>
        </w:rPr>
        <w:t>若同一</w:t>
      </w:r>
      <w:r w:rsidRPr="00BB2F01">
        <w:rPr>
          <w:rFonts w:ascii="仿宋_GB2312" w:eastAsia="仿宋_GB2312" w:hint="eastAsia"/>
          <w:szCs w:val="30"/>
        </w:rPr>
        <w:t>注册证内同时包含预扩和后扩</w:t>
      </w:r>
      <w:r w:rsidRPr="00BB2F01">
        <w:rPr>
          <w:rFonts w:ascii="仿宋_GB2312" w:eastAsia="仿宋_GB2312" w:hAnsi="Arial" w:hint="eastAsia"/>
          <w:szCs w:val="30"/>
        </w:rPr>
        <w:t>的，按</w:t>
      </w:r>
      <w:r w:rsidRPr="00BB2F01">
        <w:rPr>
          <w:rFonts w:ascii="仿宋_GB2312" w:eastAsia="仿宋_GB2312" w:hint="eastAsia"/>
          <w:szCs w:val="30"/>
        </w:rPr>
        <w:t>预扩和后扩分别进行报价。申报价填写在《</w:t>
      </w:r>
      <w:r w:rsidRPr="00BB2F01">
        <w:rPr>
          <w:rFonts w:ascii="仿宋_GB2312" w:eastAsia="仿宋_GB2312" w:hint="eastAsia"/>
        </w:rPr>
        <w:t>预扩/后扩</w:t>
      </w:r>
      <w:r w:rsidRPr="00BB2F01">
        <w:rPr>
          <w:rFonts w:ascii="仿宋_GB2312" w:eastAsia="仿宋_GB2312" w:hint="eastAsia"/>
          <w:szCs w:val="30"/>
        </w:rPr>
        <w:t>B采购单报价表》</w:t>
      </w:r>
      <w:r w:rsidRPr="00BB2F01">
        <w:rPr>
          <w:rFonts w:ascii="仿宋_GB2312" w:eastAsia="仿宋_GB2312" w:hint="eastAsia"/>
        </w:rPr>
        <w:t>（附件4-1、4-2）。</w:t>
      </w:r>
    </w:p>
    <w:p w14:paraId="6C92A4A8" w14:textId="5809C6BA" w:rsidR="004F571D" w:rsidRPr="00BB2F01" w:rsidRDefault="005A3E97">
      <w:pPr>
        <w:ind w:firstLine="600"/>
        <w:rPr>
          <w:rFonts w:ascii="仿宋_GB2312" w:eastAsia="仿宋_GB2312"/>
        </w:rPr>
      </w:pPr>
      <w:r w:rsidRPr="00BB2F01">
        <w:rPr>
          <w:rFonts w:ascii="仿宋_GB2312" w:eastAsia="仿宋_GB2312" w:hint="eastAsia"/>
        </w:rPr>
        <w:t>6.</w:t>
      </w:r>
      <w:r w:rsidRPr="00BB2F01">
        <w:rPr>
          <w:rFonts w:ascii="仿宋_GB2312" w:eastAsia="仿宋_GB2312" w:hint="eastAsia"/>
        </w:rPr>
        <w:t> </w:t>
      </w:r>
      <w:r w:rsidRPr="00BB2F01">
        <w:rPr>
          <w:rFonts w:ascii="仿宋_GB2312" w:eastAsia="仿宋_GB2312" w:hint="eastAsia"/>
        </w:rPr>
        <w:t>规定时间内未报价或报错价的，报价结束后不得补报或修改，由此引起的一切后果由</w:t>
      </w:r>
      <w:r w:rsidR="00BC42EF">
        <w:rPr>
          <w:rFonts w:ascii="仿宋_GB2312" w:eastAsia="仿宋_GB2312" w:hint="eastAsia"/>
        </w:rPr>
        <w:t>申报企业</w:t>
      </w:r>
      <w:r w:rsidRPr="00BB2F01">
        <w:rPr>
          <w:rFonts w:ascii="仿宋_GB2312" w:eastAsia="仿宋_GB2312" w:hint="eastAsia"/>
        </w:rPr>
        <w:t>自行负责。</w:t>
      </w:r>
    </w:p>
    <w:p w14:paraId="50C3A9C8" w14:textId="77777777" w:rsidR="004F571D" w:rsidRPr="00C06E19" w:rsidRDefault="005A3E97">
      <w:pPr>
        <w:ind w:firstLine="602"/>
        <w:rPr>
          <w:rFonts w:ascii="楷体_GB2312" w:eastAsia="楷体_GB2312"/>
          <w:b/>
          <w:bCs/>
        </w:rPr>
      </w:pPr>
      <w:r w:rsidRPr="00C06E19">
        <w:rPr>
          <w:rFonts w:ascii="楷体_GB2312" w:eastAsia="楷体_GB2312" w:hint="eastAsia"/>
          <w:b/>
          <w:bCs/>
        </w:rPr>
        <w:t>（五）申报材料的式样和签署</w:t>
      </w:r>
    </w:p>
    <w:p w14:paraId="7D553518" w14:textId="77777777" w:rsidR="004F571D" w:rsidRPr="00C06E19" w:rsidRDefault="005A3E97">
      <w:pPr>
        <w:ind w:firstLine="600"/>
        <w:rPr>
          <w:rFonts w:ascii="仿宋_GB2312" w:eastAsia="仿宋_GB2312"/>
        </w:rPr>
      </w:pPr>
      <w:r w:rsidRPr="00C06E19">
        <w:rPr>
          <w:rFonts w:ascii="仿宋_GB2312" w:eastAsia="仿宋_GB2312" w:hint="eastAsia"/>
        </w:rPr>
        <w:t>1.</w:t>
      </w:r>
      <w:r w:rsidRPr="00C06E19">
        <w:rPr>
          <w:rFonts w:ascii="仿宋_GB2312" w:eastAsia="仿宋_GB2312" w:hint="eastAsia"/>
        </w:rPr>
        <w:t> </w:t>
      </w:r>
      <w:r w:rsidRPr="00C06E19">
        <w:rPr>
          <w:rFonts w:ascii="仿宋_GB2312" w:eastAsia="仿宋_GB2312" w:hint="eastAsia"/>
        </w:rPr>
        <w:t>申报材料须打印或用不褪色工具书写，并由申报企业加盖公章。</w:t>
      </w:r>
    </w:p>
    <w:p w14:paraId="48E2D8F2" w14:textId="088142D5" w:rsidR="004F571D" w:rsidRPr="00C06E19" w:rsidRDefault="005A3E97">
      <w:pPr>
        <w:ind w:firstLine="600"/>
        <w:rPr>
          <w:rFonts w:ascii="仿宋_GB2312" w:eastAsia="仿宋_GB2312"/>
        </w:rPr>
      </w:pPr>
      <w:r w:rsidRPr="00C06E19">
        <w:rPr>
          <w:rFonts w:ascii="仿宋_GB2312" w:eastAsia="仿宋_GB2312" w:hint="eastAsia"/>
        </w:rPr>
        <w:t>2.</w:t>
      </w:r>
      <w:r w:rsidRPr="00C06E19">
        <w:rPr>
          <w:rFonts w:ascii="仿宋_GB2312" w:eastAsia="仿宋_GB2312" w:hint="eastAsia"/>
        </w:rPr>
        <w:t> </w:t>
      </w:r>
      <w:r w:rsidRPr="00C06E19">
        <w:rPr>
          <w:rFonts w:ascii="仿宋_GB2312" w:eastAsia="仿宋_GB2312" w:hint="eastAsia"/>
        </w:rPr>
        <w:t>申报企业除对笔误等作勘误外，不得行间插字、涂改或增删。如有修改处，必须由企业法定代表人或其授权代表签字</w:t>
      </w:r>
      <w:r w:rsidR="00974B01">
        <w:rPr>
          <w:rFonts w:ascii="仿宋_GB2312" w:eastAsia="仿宋_GB2312" w:hint="eastAsia"/>
        </w:rPr>
        <w:t>并</w:t>
      </w:r>
      <w:r w:rsidRPr="00C06E19">
        <w:rPr>
          <w:rFonts w:ascii="仿宋_GB2312" w:eastAsia="仿宋_GB2312" w:hint="eastAsia"/>
        </w:rPr>
        <w:t>加盖公司公章。</w:t>
      </w:r>
    </w:p>
    <w:p w14:paraId="41A9A63D" w14:textId="77777777" w:rsidR="004F571D" w:rsidRDefault="005A3E97">
      <w:pPr>
        <w:keepNext/>
        <w:keepLines/>
        <w:ind w:firstLine="600"/>
        <w:outlineLvl w:val="1"/>
        <w:rPr>
          <w:rFonts w:ascii="Arial" w:eastAsia="黑体" w:hAnsi="Arial"/>
          <w:szCs w:val="30"/>
        </w:rPr>
      </w:pPr>
      <w:bookmarkStart w:id="58" w:name="_Toc57277298"/>
      <w:bookmarkStart w:id="59" w:name="_Toc11819"/>
      <w:r>
        <w:rPr>
          <w:rFonts w:ascii="Arial" w:eastAsia="黑体" w:hAnsi="Arial" w:hint="eastAsia"/>
          <w:szCs w:val="30"/>
        </w:rPr>
        <w:lastRenderedPageBreak/>
        <w:t>三、申报材料递交</w:t>
      </w:r>
      <w:bookmarkEnd w:id="58"/>
      <w:bookmarkEnd w:id="59"/>
    </w:p>
    <w:p w14:paraId="245B4256" w14:textId="77777777" w:rsidR="004F571D" w:rsidRPr="00C06E19" w:rsidRDefault="005A3E97">
      <w:pPr>
        <w:ind w:firstLine="602"/>
        <w:rPr>
          <w:rFonts w:ascii="楷体_GB2312" w:eastAsia="楷体_GB2312"/>
          <w:b/>
          <w:bCs/>
        </w:rPr>
      </w:pPr>
      <w:r w:rsidRPr="00C06E19">
        <w:rPr>
          <w:rFonts w:ascii="楷体_GB2312" w:eastAsia="楷体_GB2312" w:hint="eastAsia"/>
          <w:b/>
          <w:bCs/>
        </w:rPr>
        <w:t>（一）申报材料的封装和标记</w:t>
      </w:r>
    </w:p>
    <w:p w14:paraId="73EF240D" w14:textId="6046BC36" w:rsidR="009B3559" w:rsidRPr="005F5587" w:rsidRDefault="005A3E97">
      <w:pPr>
        <w:ind w:firstLine="600"/>
        <w:rPr>
          <w:rFonts w:ascii="仿宋_GB2312" w:eastAsia="仿宋_GB2312"/>
        </w:rPr>
      </w:pPr>
      <w:r w:rsidRPr="00C06E19">
        <w:rPr>
          <w:rFonts w:ascii="仿宋_GB2312" w:eastAsia="仿宋_GB2312" w:hint="eastAsia"/>
        </w:rPr>
        <w:t>1</w:t>
      </w:r>
      <w:r w:rsidR="009B3559">
        <w:rPr>
          <w:rFonts w:ascii="仿宋_GB2312" w:eastAsia="仿宋_GB2312"/>
        </w:rPr>
        <w:t>.</w:t>
      </w:r>
      <w:r w:rsidRPr="00C06E19">
        <w:rPr>
          <w:rFonts w:ascii="仿宋_GB2312" w:eastAsia="仿宋_GB2312" w:hint="eastAsia"/>
        </w:rPr>
        <w:t>申报企业应将“预扩/后扩/药球A采购单</w:t>
      </w:r>
      <w:r w:rsidRPr="00C06E19">
        <w:rPr>
          <w:rFonts w:ascii="仿宋_GB2312" w:eastAsia="仿宋_GB2312" w:hint="eastAsia"/>
          <w:szCs w:val="30"/>
        </w:rPr>
        <w:t>梯级报价表</w:t>
      </w:r>
      <w:r w:rsidRPr="00C06E19">
        <w:rPr>
          <w:rFonts w:ascii="仿宋_GB2312" w:eastAsia="仿宋_GB2312" w:hint="eastAsia"/>
        </w:rPr>
        <w:t>”（附件3-1、3-2、3-3）和“预扩/后扩</w:t>
      </w:r>
      <w:r w:rsidRPr="00C06E19">
        <w:rPr>
          <w:rFonts w:ascii="仿宋_GB2312" w:eastAsia="仿宋_GB2312" w:hint="eastAsia"/>
          <w:szCs w:val="30"/>
        </w:rPr>
        <w:t>B采购单报价表</w:t>
      </w:r>
      <w:r w:rsidRPr="00C06E19">
        <w:rPr>
          <w:rFonts w:ascii="仿宋_GB2312" w:eastAsia="仿宋_GB2312" w:hint="eastAsia"/>
        </w:rPr>
        <w:t>”（附件4-1、4-2）单独密封，封口处用封条密封并加盖企业公章，标明申报截止时间前</w:t>
      </w:r>
      <w:r w:rsidRPr="005F5587">
        <w:rPr>
          <w:rFonts w:ascii="仿宋_GB2312" w:eastAsia="仿宋_GB2312" w:hint="eastAsia"/>
        </w:rPr>
        <w:t>不得启封。</w:t>
      </w:r>
    </w:p>
    <w:p w14:paraId="5C0C9E5A" w14:textId="3DF81944" w:rsidR="004F571D" w:rsidRPr="005F5587" w:rsidRDefault="009B3559">
      <w:pPr>
        <w:ind w:firstLine="600"/>
        <w:rPr>
          <w:rFonts w:ascii="仿宋_GB2312" w:eastAsia="仿宋_GB2312"/>
        </w:rPr>
      </w:pPr>
      <w:r w:rsidRPr="005F5587">
        <w:rPr>
          <w:rFonts w:ascii="仿宋_GB2312" w:eastAsia="仿宋_GB2312"/>
        </w:rPr>
        <w:t>2.</w:t>
      </w:r>
      <w:r w:rsidR="005A3E97" w:rsidRPr="005F5587">
        <w:rPr>
          <w:rFonts w:ascii="仿宋_GB2312" w:eastAsia="仿宋_GB2312" w:hint="eastAsia"/>
        </w:rPr>
        <w:t>附件1、附件2和附件5共同装入1个大信封，</w:t>
      </w:r>
      <w:r w:rsidRPr="005F5587">
        <w:rPr>
          <w:rFonts w:ascii="仿宋_GB2312" w:eastAsia="仿宋_GB2312" w:hint="eastAsia"/>
        </w:rPr>
        <w:t>无需密封，</w:t>
      </w:r>
      <w:r w:rsidR="005A3E97" w:rsidRPr="005F5587">
        <w:rPr>
          <w:rFonts w:ascii="仿宋_GB2312" w:eastAsia="仿宋_GB2312" w:hint="eastAsia"/>
        </w:rPr>
        <w:t>另外递交进行核验。</w:t>
      </w:r>
    </w:p>
    <w:p w14:paraId="59E14D71" w14:textId="77777777" w:rsidR="004F571D" w:rsidRPr="005F5587" w:rsidRDefault="005A3E97">
      <w:pPr>
        <w:ind w:firstLine="600"/>
        <w:rPr>
          <w:rFonts w:ascii="仿宋_GB2312" w:eastAsia="仿宋_GB2312"/>
        </w:rPr>
      </w:pPr>
      <w:r w:rsidRPr="005F5587">
        <w:rPr>
          <w:rFonts w:ascii="仿宋_GB2312" w:eastAsia="仿宋_GB2312" w:hint="eastAsia"/>
        </w:rPr>
        <w:t>3.</w:t>
      </w:r>
      <w:r w:rsidRPr="005F5587">
        <w:rPr>
          <w:rFonts w:ascii="仿宋_GB2312" w:eastAsia="仿宋_GB2312" w:hint="eastAsia"/>
        </w:rPr>
        <w:t> </w:t>
      </w:r>
      <w:r w:rsidRPr="005F5587">
        <w:rPr>
          <w:rFonts w:ascii="仿宋_GB2312" w:eastAsia="仿宋_GB2312" w:hint="eastAsia"/>
        </w:rPr>
        <w:t>如果因信封密封不严，申报材料非人为因素提前启封造成的后果，由申报企业自行承担。</w:t>
      </w:r>
    </w:p>
    <w:p w14:paraId="3364D42C" w14:textId="77777777" w:rsidR="004F571D" w:rsidRPr="005F5587" w:rsidRDefault="005A3E97">
      <w:pPr>
        <w:ind w:firstLine="602"/>
        <w:rPr>
          <w:rFonts w:ascii="楷体_GB2312" w:eastAsia="楷体_GB2312"/>
          <w:b/>
          <w:bCs/>
        </w:rPr>
      </w:pPr>
      <w:r w:rsidRPr="005F5587">
        <w:rPr>
          <w:rFonts w:ascii="楷体_GB2312" w:eastAsia="楷体_GB2312" w:hint="eastAsia"/>
          <w:b/>
          <w:bCs/>
        </w:rPr>
        <w:t>（二）申报截止时间</w:t>
      </w:r>
    </w:p>
    <w:p w14:paraId="3E2C79F2" w14:textId="0CAFF311" w:rsidR="004F571D" w:rsidRPr="005F5587" w:rsidRDefault="005A3E97">
      <w:pPr>
        <w:ind w:firstLine="600"/>
        <w:rPr>
          <w:rFonts w:ascii="仿宋_GB2312" w:eastAsia="仿宋_GB2312"/>
        </w:rPr>
      </w:pPr>
      <w:r w:rsidRPr="005F5587">
        <w:rPr>
          <w:rFonts w:ascii="仿宋_GB2312" w:eastAsia="仿宋_GB2312" w:hint="eastAsia"/>
        </w:rPr>
        <w:t>1</w:t>
      </w:r>
      <w:r w:rsidR="003A57BF" w:rsidRPr="005F5587">
        <w:rPr>
          <w:rFonts w:ascii="仿宋_GB2312" w:eastAsia="仿宋_GB2312" w:hint="eastAsia"/>
        </w:rPr>
        <w:t>.</w:t>
      </w:r>
      <w:r w:rsidRPr="005F5587">
        <w:rPr>
          <w:rFonts w:ascii="仿宋_GB2312" w:eastAsia="仿宋_GB2312" w:hint="eastAsia"/>
        </w:rPr>
        <w:t>申报企业应在规定地点和截止时间前提交申报材料。</w:t>
      </w:r>
    </w:p>
    <w:p w14:paraId="4B4F0A36" w14:textId="410EDB62" w:rsidR="004F571D" w:rsidRPr="00C06E19" w:rsidRDefault="005A3E97">
      <w:pPr>
        <w:ind w:firstLine="600"/>
        <w:rPr>
          <w:rFonts w:ascii="仿宋_GB2312" w:eastAsia="仿宋_GB2312"/>
        </w:rPr>
      </w:pPr>
      <w:r w:rsidRPr="005F5587">
        <w:rPr>
          <w:rFonts w:ascii="仿宋_GB2312" w:eastAsia="仿宋_GB2312" w:hint="eastAsia"/>
        </w:rPr>
        <w:t>2.</w:t>
      </w:r>
      <w:r w:rsidR="00AD21D5" w:rsidRPr="005F5587">
        <w:rPr>
          <w:rFonts w:ascii="仿宋_GB2312" w:eastAsia="仿宋_GB2312" w:hint="eastAsia"/>
        </w:rPr>
        <w:t>省药交中心</w:t>
      </w:r>
      <w:r w:rsidRPr="005F5587">
        <w:rPr>
          <w:rFonts w:ascii="仿宋_GB2312" w:eastAsia="仿宋_GB2312" w:hint="eastAsia"/>
        </w:rPr>
        <w:t>拒绝接收在截止时间后递交的任何申报及申报材料。</w:t>
      </w:r>
    </w:p>
    <w:p w14:paraId="32479688" w14:textId="0022176D" w:rsidR="004F571D" w:rsidRPr="00C06E19" w:rsidRDefault="005A3E97">
      <w:pPr>
        <w:ind w:firstLine="600"/>
        <w:rPr>
          <w:rFonts w:ascii="仿宋_GB2312" w:eastAsia="仿宋_GB2312"/>
        </w:rPr>
      </w:pPr>
      <w:r w:rsidRPr="00C06E19">
        <w:rPr>
          <w:rFonts w:ascii="仿宋_GB2312" w:eastAsia="仿宋_GB2312" w:hint="eastAsia"/>
        </w:rPr>
        <w:t>3</w:t>
      </w:r>
      <w:r w:rsidR="003A57BF">
        <w:rPr>
          <w:rFonts w:ascii="仿宋_GB2312" w:eastAsia="仿宋_GB2312"/>
        </w:rPr>
        <w:t>.</w:t>
      </w:r>
      <w:r w:rsidRPr="00C06E19">
        <w:rPr>
          <w:rFonts w:ascii="仿宋_GB2312" w:eastAsia="仿宋_GB2312" w:hint="eastAsia"/>
        </w:rPr>
        <w:t>申报截止时间后，申报企业不得对其申报材料做任何修改。</w:t>
      </w:r>
    </w:p>
    <w:p w14:paraId="7F669BDF" w14:textId="77777777" w:rsidR="004F571D" w:rsidRDefault="005A3E97">
      <w:pPr>
        <w:keepNext/>
        <w:keepLines/>
        <w:ind w:firstLine="600"/>
        <w:outlineLvl w:val="1"/>
        <w:rPr>
          <w:rFonts w:ascii="Arial" w:eastAsia="黑体" w:hAnsi="Arial"/>
          <w:szCs w:val="30"/>
        </w:rPr>
      </w:pPr>
      <w:bookmarkStart w:id="60" w:name="_Toc57277299"/>
      <w:bookmarkStart w:id="61" w:name="_Toc18547"/>
      <w:r>
        <w:rPr>
          <w:rFonts w:ascii="Arial" w:eastAsia="黑体" w:hAnsi="Arial" w:hint="eastAsia"/>
          <w:szCs w:val="30"/>
        </w:rPr>
        <w:t>四、申报信息公开</w:t>
      </w:r>
      <w:bookmarkEnd w:id="60"/>
      <w:bookmarkEnd w:id="61"/>
    </w:p>
    <w:p w14:paraId="1E76AA42" w14:textId="0DC48E40" w:rsidR="004F571D" w:rsidRPr="00870634" w:rsidRDefault="005A3E97">
      <w:pPr>
        <w:ind w:firstLine="600"/>
        <w:rPr>
          <w:rFonts w:ascii="仿宋_GB2312" w:eastAsia="仿宋_GB2312"/>
        </w:rPr>
      </w:pPr>
      <w:r w:rsidRPr="00870634">
        <w:rPr>
          <w:rFonts w:ascii="仿宋_GB2312" w:eastAsia="仿宋_GB2312" w:hint="eastAsia"/>
        </w:rPr>
        <w:t>申报信息公开时邀请所有申报企业、公证机构和有关部门参加，对申报信息公开的</w:t>
      </w:r>
      <w:r w:rsidRPr="000145BE">
        <w:rPr>
          <w:rFonts w:ascii="仿宋_GB2312" w:eastAsia="仿宋_GB2312" w:hint="eastAsia"/>
        </w:rPr>
        <w:t>全过程进行监督</w:t>
      </w:r>
      <w:r w:rsidR="00075530" w:rsidRPr="000145BE">
        <w:rPr>
          <w:rFonts w:ascii="仿宋_GB2312" w:eastAsia="仿宋_GB2312" w:hint="eastAsia"/>
        </w:rPr>
        <w:t>，但申报企业不参加的，不影响信息公开的效力</w:t>
      </w:r>
      <w:r w:rsidRPr="000145BE">
        <w:rPr>
          <w:rFonts w:ascii="仿宋_GB2312" w:eastAsia="仿宋_GB2312" w:hint="eastAsia"/>
        </w:rPr>
        <w:t>。</w:t>
      </w:r>
      <w:bookmarkStart w:id="62" w:name="_Toc17748591"/>
      <w:bookmarkStart w:id="63" w:name="_Toc28835"/>
      <w:bookmarkEnd w:id="51"/>
      <w:bookmarkEnd w:id="52"/>
    </w:p>
    <w:p w14:paraId="496E5D59" w14:textId="77777777" w:rsidR="004F571D" w:rsidRDefault="005A3E97">
      <w:pPr>
        <w:pStyle w:val="2"/>
        <w:ind w:firstLine="600"/>
      </w:pPr>
      <w:bookmarkStart w:id="64" w:name="_Toc57277300"/>
      <w:bookmarkStart w:id="65" w:name="_Toc2622"/>
      <w:r>
        <w:rPr>
          <w:rFonts w:hint="eastAsia"/>
        </w:rPr>
        <w:t>五、拟中选产品确定</w:t>
      </w:r>
      <w:bookmarkEnd w:id="64"/>
      <w:bookmarkEnd w:id="65"/>
    </w:p>
    <w:p w14:paraId="2A000217" w14:textId="77777777" w:rsidR="004F571D" w:rsidRPr="00870634" w:rsidRDefault="005A3E97">
      <w:pPr>
        <w:ind w:firstLine="602"/>
        <w:rPr>
          <w:rFonts w:ascii="楷体_GB2312" w:eastAsia="楷体_GB2312" w:hAnsi="Arial"/>
          <w:b/>
          <w:bCs/>
          <w:szCs w:val="30"/>
        </w:rPr>
      </w:pPr>
      <w:r w:rsidRPr="00870634">
        <w:rPr>
          <w:rFonts w:ascii="楷体_GB2312" w:eastAsia="楷体_GB2312" w:hAnsi="Arial" w:hint="eastAsia"/>
          <w:b/>
          <w:bCs/>
          <w:szCs w:val="30"/>
        </w:rPr>
        <w:t>（一）A采购单第一轮竞价拟中选企业的确定规则</w:t>
      </w:r>
    </w:p>
    <w:p w14:paraId="5D5CEF44" w14:textId="3715C9EB" w:rsidR="004F571D" w:rsidRPr="00870634" w:rsidRDefault="005A3E97">
      <w:pPr>
        <w:ind w:firstLine="600"/>
        <w:rPr>
          <w:rFonts w:ascii="仿宋_GB2312" w:eastAsia="仿宋_GB2312" w:hAnsi="Arial"/>
          <w:szCs w:val="30"/>
        </w:rPr>
      </w:pPr>
      <w:r w:rsidRPr="00870634">
        <w:rPr>
          <w:rFonts w:ascii="仿宋_GB2312" w:eastAsia="仿宋_GB2312" w:hint="eastAsia"/>
        </w:rPr>
        <w:t>（1）预扩/后扩</w:t>
      </w:r>
      <w:r w:rsidRPr="00870634">
        <w:rPr>
          <w:rFonts w:ascii="仿宋_GB2312" w:eastAsia="仿宋_GB2312" w:hAnsi="Arial" w:hint="eastAsia"/>
          <w:szCs w:val="30"/>
        </w:rPr>
        <w:t>A采购</w:t>
      </w:r>
      <w:r w:rsidRPr="00870634">
        <w:rPr>
          <w:rFonts w:ascii="仿宋_GB2312" w:eastAsia="仿宋_GB2312" w:hint="eastAsia"/>
          <w:szCs w:val="30"/>
        </w:rPr>
        <w:t>单</w:t>
      </w:r>
      <w:r w:rsidRPr="00870634">
        <w:rPr>
          <w:rFonts w:ascii="仿宋_GB2312" w:eastAsia="仿宋_GB2312" w:hAnsi="Arial" w:hint="eastAsia"/>
          <w:szCs w:val="30"/>
        </w:rPr>
        <w:t>符合以下条件的，获得</w:t>
      </w:r>
      <w:r w:rsidRPr="00870634">
        <w:rPr>
          <w:rFonts w:ascii="仿宋_GB2312" w:eastAsia="仿宋_GB2312" w:hint="eastAsia"/>
          <w:szCs w:val="30"/>
        </w:rPr>
        <w:t>第一轮竞价</w:t>
      </w:r>
      <w:r w:rsidRPr="00870634">
        <w:rPr>
          <w:rFonts w:ascii="仿宋_GB2312" w:eastAsia="仿宋_GB2312" w:hAnsi="Arial" w:hint="eastAsia"/>
          <w:szCs w:val="30"/>
        </w:rPr>
        <w:t>拟中选资格以及对应注册证</w:t>
      </w:r>
      <w:r w:rsidRPr="00870634">
        <w:rPr>
          <w:rFonts w:ascii="仿宋_GB2312" w:eastAsia="仿宋_GB2312" w:hint="eastAsia"/>
        </w:rPr>
        <w:t>联盟地区首年预采购量的</w:t>
      </w:r>
      <w:r w:rsidRPr="00870634">
        <w:rPr>
          <w:rFonts w:ascii="仿宋_GB2312" w:eastAsia="仿宋_GB2312" w:hAnsi="Arial" w:hint="eastAsia"/>
          <w:szCs w:val="30"/>
        </w:rPr>
        <w:t>70%</w:t>
      </w:r>
      <w:r w:rsidR="00BA7626">
        <w:rPr>
          <w:rFonts w:ascii="仿宋_GB2312" w:eastAsia="仿宋_GB2312" w:hAnsi="Arial" w:hint="eastAsia"/>
          <w:szCs w:val="30"/>
        </w:rPr>
        <w:t>：</w:t>
      </w:r>
    </w:p>
    <w:p w14:paraId="5153E569" w14:textId="42978F5F" w:rsidR="004F571D" w:rsidRPr="00870634" w:rsidRDefault="005A3E97">
      <w:pPr>
        <w:ind w:firstLine="600"/>
        <w:rPr>
          <w:rFonts w:ascii="仿宋_GB2312" w:eastAsia="仿宋_GB2312" w:hAnsi="Arial"/>
          <w:szCs w:val="30"/>
        </w:rPr>
      </w:pPr>
      <w:r w:rsidRPr="00870634">
        <w:rPr>
          <w:rFonts w:ascii="仿宋_GB2312" w:eastAsia="仿宋_GB2312" w:hAnsi="Arial" w:hint="eastAsia"/>
          <w:szCs w:val="30"/>
        </w:rPr>
        <w:lastRenderedPageBreak/>
        <w:t>①按每个注册证第1梯级报价由高到低依次排序，小于等于10个注册证的，淘汰报价最高的1个注册证；大于10个注册证的，淘汰报价最高的2个注册证；</w:t>
      </w:r>
    </w:p>
    <w:p w14:paraId="1A94C197" w14:textId="3F773024" w:rsidR="004F571D" w:rsidRPr="00870634" w:rsidRDefault="005A3E97">
      <w:pPr>
        <w:ind w:firstLine="600"/>
        <w:rPr>
          <w:rFonts w:ascii="仿宋_GB2312" w:eastAsia="仿宋_GB2312" w:hAnsi="Arial"/>
          <w:szCs w:val="30"/>
        </w:rPr>
      </w:pPr>
      <w:r w:rsidRPr="00870634">
        <w:rPr>
          <w:rFonts w:ascii="仿宋_GB2312" w:eastAsia="仿宋_GB2312" w:hAnsi="Arial" w:hint="eastAsia"/>
          <w:szCs w:val="30"/>
        </w:rPr>
        <w:t>②若最高报价相同且存在多个注册证的，多个注册证均被淘汰。</w:t>
      </w:r>
    </w:p>
    <w:p w14:paraId="57D38C87" w14:textId="4552E03D" w:rsidR="004F571D" w:rsidRPr="00870634" w:rsidRDefault="005A3E97" w:rsidP="005511F2">
      <w:pPr>
        <w:numPr>
          <w:ilvl w:val="0"/>
          <w:numId w:val="2"/>
        </w:numPr>
        <w:ind w:firstLine="600"/>
        <w:rPr>
          <w:rFonts w:ascii="仿宋_GB2312" w:eastAsia="仿宋_GB2312" w:hAnsi="Arial"/>
          <w:szCs w:val="30"/>
        </w:rPr>
      </w:pPr>
      <w:r w:rsidRPr="00870634">
        <w:rPr>
          <w:rFonts w:ascii="仿宋_GB2312" w:eastAsia="仿宋_GB2312" w:hint="eastAsia"/>
        </w:rPr>
        <w:t>药球</w:t>
      </w:r>
      <w:r w:rsidRPr="00870634">
        <w:rPr>
          <w:rFonts w:ascii="仿宋_GB2312" w:eastAsia="仿宋_GB2312" w:hAnsi="Arial" w:hint="eastAsia"/>
          <w:szCs w:val="30"/>
        </w:rPr>
        <w:t>A采购</w:t>
      </w:r>
      <w:r w:rsidRPr="00870634">
        <w:rPr>
          <w:rFonts w:ascii="仿宋_GB2312" w:eastAsia="仿宋_GB2312" w:hint="eastAsia"/>
          <w:szCs w:val="30"/>
        </w:rPr>
        <w:t>单</w:t>
      </w:r>
      <w:r w:rsidRPr="00870634">
        <w:rPr>
          <w:rFonts w:ascii="仿宋_GB2312" w:eastAsia="仿宋_GB2312" w:hAnsi="Arial" w:hint="eastAsia"/>
          <w:szCs w:val="30"/>
        </w:rPr>
        <w:t>符合以下条件的，获得</w:t>
      </w:r>
      <w:r w:rsidRPr="00870634">
        <w:rPr>
          <w:rFonts w:ascii="仿宋_GB2312" w:eastAsia="仿宋_GB2312" w:hint="eastAsia"/>
          <w:szCs w:val="30"/>
        </w:rPr>
        <w:t>第一轮竞价</w:t>
      </w:r>
      <w:r w:rsidRPr="00870634">
        <w:rPr>
          <w:rFonts w:ascii="仿宋_GB2312" w:eastAsia="仿宋_GB2312" w:hAnsi="Arial" w:hint="eastAsia"/>
          <w:szCs w:val="30"/>
        </w:rPr>
        <w:t>拟中选资格以及对应注册证</w:t>
      </w:r>
      <w:r w:rsidRPr="00870634">
        <w:rPr>
          <w:rFonts w:ascii="仿宋_GB2312" w:eastAsia="仿宋_GB2312" w:hint="eastAsia"/>
        </w:rPr>
        <w:t>联盟地区首年预采购量的</w:t>
      </w:r>
      <w:r w:rsidRPr="00870634">
        <w:rPr>
          <w:rFonts w:ascii="仿宋_GB2312" w:eastAsia="仿宋_GB2312" w:hAnsi="Arial" w:hint="eastAsia"/>
          <w:szCs w:val="30"/>
        </w:rPr>
        <w:t>70%</w:t>
      </w:r>
      <w:r w:rsidR="00BA7626">
        <w:rPr>
          <w:rFonts w:ascii="仿宋_GB2312" w:eastAsia="仿宋_GB2312" w:hAnsi="Arial" w:hint="eastAsia"/>
          <w:szCs w:val="30"/>
        </w:rPr>
        <w:t>：</w:t>
      </w:r>
    </w:p>
    <w:p w14:paraId="69C30C9A" w14:textId="3E224555" w:rsidR="004F571D" w:rsidRPr="00870634" w:rsidRDefault="005A3E97" w:rsidP="005511F2">
      <w:pPr>
        <w:ind w:firstLine="600"/>
        <w:rPr>
          <w:rFonts w:ascii="仿宋_GB2312" w:eastAsia="仿宋_GB2312"/>
        </w:rPr>
      </w:pPr>
      <w:r w:rsidRPr="00870634">
        <w:rPr>
          <w:rFonts w:ascii="仿宋_GB2312" w:eastAsia="仿宋_GB2312" w:hAnsi="Arial" w:hint="eastAsia"/>
          <w:szCs w:val="30"/>
        </w:rPr>
        <w:t>第1梯级报价＜16450元且不高于本注册证</w:t>
      </w:r>
      <w:r w:rsidRPr="00870634">
        <w:rPr>
          <w:rFonts w:ascii="仿宋_GB2312" w:eastAsia="仿宋_GB2312" w:hint="eastAsia"/>
        </w:rPr>
        <w:t>全国各省集中带量采购最低中选价格。</w:t>
      </w:r>
    </w:p>
    <w:p w14:paraId="7AC76FEB" w14:textId="77777777" w:rsidR="004F571D" w:rsidRPr="00BA7626" w:rsidRDefault="005A3E97">
      <w:pPr>
        <w:ind w:firstLine="602"/>
        <w:rPr>
          <w:rFonts w:ascii="楷体_GB2312" w:eastAsia="楷体_GB2312" w:hAnsi="Arial"/>
          <w:b/>
          <w:bCs/>
          <w:szCs w:val="30"/>
        </w:rPr>
      </w:pPr>
      <w:r w:rsidRPr="00BA7626">
        <w:rPr>
          <w:rFonts w:ascii="楷体_GB2312" w:eastAsia="楷体_GB2312" w:hAnsi="Arial" w:hint="eastAsia"/>
          <w:b/>
          <w:bCs/>
          <w:szCs w:val="30"/>
        </w:rPr>
        <w:t>（二）A采购单第二轮竞价拟中选企业的确定规则</w:t>
      </w:r>
    </w:p>
    <w:p w14:paraId="501D93DD" w14:textId="77777777" w:rsidR="004F571D" w:rsidRPr="00BA7626" w:rsidRDefault="005A3E97">
      <w:pPr>
        <w:ind w:firstLine="600"/>
        <w:rPr>
          <w:rFonts w:ascii="仿宋_GB2312" w:eastAsia="仿宋_GB2312" w:hAnsi="Arial"/>
          <w:szCs w:val="30"/>
        </w:rPr>
      </w:pPr>
      <w:r w:rsidRPr="00BA7626">
        <w:rPr>
          <w:rFonts w:ascii="仿宋_GB2312" w:eastAsia="仿宋_GB2312" w:hAnsi="Arial" w:hint="eastAsia"/>
          <w:szCs w:val="30"/>
        </w:rPr>
        <w:t>（1）分别计算</w:t>
      </w:r>
      <w:r w:rsidRPr="00BA7626">
        <w:rPr>
          <w:rFonts w:ascii="仿宋_GB2312" w:eastAsia="仿宋_GB2312" w:hint="eastAsia"/>
        </w:rPr>
        <w:t>预扩/后扩</w:t>
      </w:r>
      <w:r w:rsidRPr="00BA7626">
        <w:rPr>
          <w:rFonts w:ascii="仿宋_GB2312" w:eastAsia="仿宋_GB2312" w:hAnsi="Arial" w:hint="eastAsia"/>
          <w:szCs w:val="30"/>
        </w:rPr>
        <w:t>第二轮竞价拟中选产品的得分：</w:t>
      </w:r>
    </w:p>
    <w:p w14:paraId="19BE6B1E" w14:textId="1715E024" w:rsidR="004F571D" w:rsidRPr="00BA7626" w:rsidRDefault="005A3E97">
      <w:pPr>
        <w:ind w:firstLine="600"/>
        <w:rPr>
          <w:rFonts w:ascii="仿宋_GB2312" w:eastAsia="仿宋_GB2312" w:hAnsi="Arial"/>
          <w:szCs w:val="30"/>
        </w:rPr>
      </w:pPr>
      <w:r w:rsidRPr="00BA7626">
        <w:rPr>
          <w:rFonts w:ascii="仿宋_GB2312" w:eastAsia="仿宋_GB2312" w:hint="eastAsia"/>
        </w:rPr>
        <w:t>预扩/后扩</w:t>
      </w:r>
      <w:r w:rsidRPr="00BA7626">
        <w:rPr>
          <w:rFonts w:ascii="仿宋_GB2312" w:eastAsia="仿宋_GB2312" w:hAnsi="Arial" w:hint="eastAsia"/>
          <w:szCs w:val="30"/>
        </w:rPr>
        <w:t>第一轮竞价拟中选产品按以下公式计算得分，分别计算每个注册证的基</w:t>
      </w:r>
      <w:r w:rsidRPr="00BA7626">
        <w:rPr>
          <w:rFonts w:ascii="仿宋_GB2312" w:eastAsia="仿宋_GB2312" w:hint="eastAsia"/>
          <w:szCs w:val="30"/>
        </w:rPr>
        <w:t>础</w:t>
      </w:r>
      <w:r w:rsidRPr="00BA7626">
        <w:rPr>
          <w:rFonts w:ascii="仿宋_GB2312" w:eastAsia="仿宋_GB2312" w:hAnsi="Arial" w:hint="eastAsia"/>
          <w:szCs w:val="30"/>
        </w:rPr>
        <w:t>降幅和</w:t>
      </w:r>
      <w:r w:rsidRPr="00BA7626">
        <w:rPr>
          <w:rFonts w:ascii="仿宋_GB2312" w:eastAsia="仿宋_GB2312" w:hint="eastAsia"/>
          <w:szCs w:val="30"/>
        </w:rPr>
        <w:t>梯级降幅，其中基础</w:t>
      </w:r>
      <w:r w:rsidRPr="00BA7626">
        <w:rPr>
          <w:rFonts w:ascii="仿宋_GB2312" w:eastAsia="仿宋_GB2312" w:hAnsi="Arial" w:hint="eastAsia"/>
          <w:szCs w:val="30"/>
        </w:rPr>
        <w:t>降幅与</w:t>
      </w:r>
      <w:r w:rsidRPr="00BA7626">
        <w:rPr>
          <w:rFonts w:ascii="仿宋_GB2312" w:eastAsia="仿宋_GB2312" w:hint="eastAsia"/>
          <w:szCs w:val="30"/>
        </w:rPr>
        <w:t>梯级降幅按4:6的权重计</w:t>
      </w:r>
      <w:r w:rsidRPr="00BA7626">
        <w:rPr>
          <w:rFonts w:ascii="仿宋_GB2312" w:eastAsia="仿宋_GB2312" w:hAnsi="Arial" w:hint="eastAsia"/>
          <w:szCs w:val="30"/>
        </w:rPr>
        <w:t>。降幅以百分比计，四舍五入保留百分比小数点后2位。</w:t>
      </w:r>
    </w:p>
    <w:p w14:paraId="39200B9B" w14:textId="77777777" w:rsidR="004F571D" w:rsidRPr="00BA7626" w:rsidRDefault="005A3E97">
      <w:pPr>
        <w:ind w:firstLine="600"/>
        <w:rPr>
          <w:rFonts w:ascii="仿宋_GB2312" w:eastAsia="仿宋_GB2312"/>
        </w:rPr>
      </w:pPr>
      <w:r w:rsidRPr="00BA7626">
        <w:rPr>
          <w:rFonts w:ascii="仿宋_GB2312" w:eastAsia="仿宋_GB2312" w:hint="eastAsia"/>
        </w:rPr>
        <w:t>得分=（基础降幅</w:t>
      </w:r>
      <m:oMath>
        <m:r>
          <m:rPr>
            <m:sty m:val="p"/>
          </m:rPr>
          <w:rPr>
            <w:rFonts w:ascii="Cambria Math" w:eastAsia="仿宋_GB2312" w:hAnsi="Cambria Math" w:hint="eastAsia"/>
          </w:rPr>
          <m:t>×</m:t>
        </m:r>
      </m:oMath>
      <w:r w:rsidRPr="00BA7626">
        <w:rPr>
          <w:rFonts w:ascii="仿宋_GB2312" w:eastAsia="仿宋_GB2312" w:hAnsi="Cambria Math" w:hint="eastAsia"/>
        </w:rPr>
        <w:t>4</w:t>
      </w:r>
      <w:r w:rsidRPr="00BA7626">
        <w:rPr>
          <w:rFonts w:ascii="仿宋_GB2312" w:eastAsia="仿宋_GB2312" w:hint="eastAsia"/>
        </w:rPr>
        <w:t>0%+梯级降幅</w:t>
      </w:r>
      <m:oMath>
        <m:r>
          <m:rPr>
            <m:sty m:val="p"/>
          </m:rPr>
          <w:rPr>
            <w:rFonts w:ascii="Cambria Math" w:eastAsia="仿宋_GB2312" w:hAnsi="Cambria Math" w:hint="eastAsia"/>
          </w:rPr>
          <m:t>×</m:t>
        </m:r>
      </m:oMath>
      <w:r w:rsidRPr="00BA7626">
        <w:rPr>
          <w:rFonts w:ascii="仿宋_GB2312" w:eastAsia="仿宋_GB2312" w:hint="eastAsia"/>
        </w:rPr>
        <w:t>60%）</w:t>
      </w:r>
      <m:oMath>
        <m:r>
          <m:rPr>
            <m:sty m:val="p"/>
          </m:rPr>
          <w:rPr>
            <w:rFonts w:ascii="Cambria Math" w:eastAsia="仿宋_GB2312" w:hAnsi="Cambria Math" w:hint="eastAsia"/>
          </w:rPr>
          <m:t>×</m:t>
        </m:r>
      </m:oMath>
      <w:r w:rsidRPr="00BA7626">
        <w:rPr>
          <w:rFonts w:ascii="仿宋_GB2312" w:eastAsia="仿宋_GB2312" w:hAnsi="Cambria Math" w:hint="eastAsia"/>
        </w:rPr>
        <w:t>100</w:t>
      </w:r>
    </w:p>
    <w:p w14:paraId="1D6A0B82" w14:textId="77777777" w:rsidR="004F571D" w:rsidRPr="00BA7626" w:rsidRDefault="005A3E97">
      <w:pPr>
        <w:ind w:firstLine="600"/>
        <w:rPr>
          <w:rFonts w:ascii="仿宋_GB2312" w:eastAsia="仿宋_GB2312"/>
        </w:rPr>
      </w:pPr>
      <w:r w:rsidRPr="00BA7626">
        <w:rPr>
          <w:rFonts w:ascii="仿宋_GB2312" w:eastAsia="仿宋_GB2312" w:hint="eastAsia"/>
        </w:rPr>
        <w:t>其中，</w:t>
      </w:r>
    </w:p>
    <w:p w14:paraId="084837AC" w14:textId="77777777" w:rsidR="004F571D" w:rsidRPr="00BA7626" w:rsidRDefault="005A3E97">
      <w:pPr>
        <w:spacing w:line="1000" w:lineRule="exact"/>
        <w:ind w:firstLine="600"/>
        <w:rPr>
          <w:rFonts w:ascii="仿宋_GB2312" w:eastAsia="仿宋_GB2312" w:hAnsi="仿宋_GB2312" w:cs="仿宋_GB2312"/>
        </w:rPr>
      </w:pPr>
      <w:r w:rsidRPr="00BA7626">
        <w:rPr>
          <w:rFonts w:ascii="仿宋_GB2312" w:eastAsia="仿宋_GB2312" w:hAnsi="仿宋_GB2312" w:cs="仿宋_GB2312" w:hint="eastAsia"/>
        </w:rPr>
        <w:t>基础降幅=</w:t>
      </w:r>
      <m:oMath>
        <m:f>
          <m:fPr>
            <m:ctrlPr>
              <w:rPr>
                <w:rFonts w:ascii="Cambria Math" w:eastAsia="仿宋_GB2312" w:hAnsi="Cambria Math" w:cs="仿宋_GB2312" w:hint="eastAsia"/>
              </w:rPr>
            </m:ctrlPr>
          </m:fPr>
          <m:num>
            <m:sSub>
              <m:sSubPr>
                <m:ctrlPr>
                  <w:rPr>
                    <w:rFonts w:ascii="Cambria Math" w:eastAsia="仿宋_GB2312" w:hAnsi="Cambria Math" w:cs="仿宋_GB2312" w:hint="eastAsia"/>
                    <w:i/>
                  </w:rPr>
                </m:ctrlPr>
              </m:sSubPr>
              <m:e>
                <m:r>
                  <w:rPr>
                    <w:rFonts w:ascii="Cambria Math" w:eastAsia="仿宋_GB2312" w:hAnsi="Cambria Math" w:cs="仿宋_GB2312" w:hint="eastAsia"/>
                  </w:rPr>
                  <m:t>P</m:t>
                </m:r>
              </m:e>
              <m:sub>
                <m:r>
                  <w:rPr>
                    <w:rFonts w:ascii="Cambria Math" w:eastAsia="仿宋_GB2312" w:hAnsi="Cambria Math" w:cs="仿宋_GB2312" w:hint="eastAsia"/>
                  </w:rPr>
                  <m:t>0</m:t>
                </m:r>
              </m:sub>
            </m:sSub>
            <m:r>
              <w:rPr>
                <w:rFonts w:ascii="微软雅黑" w:eastAsia="微软雅黑" w:hAnsi="微软雅黑" w:cs="微软雅黑" w:hint="eastAsia"/>
              </w:rPr>
              <m:t>-</m:t>
            </m:r>
            <m:sSub>
              <m:sSubPr>
                <m:ctrlPr>
                  <w:rPr>
                    <w:rFonts w:ascii="Cambria Math" w:eastAsia="仿宋_GB2312" w:hAnsi="Cambria Math" w:cs="仿宋_GB2312" w:hint="eastAsia"/>
                    <w:i/>
                  </w:rPr>
                </m:ctrlPr>
              </m:sSubPr>
              <m:e>
                <m:r>
                  <w:rPr>
                    <w:rFonts w:ascii="Cambria Math" w:eastAsia="仿宋_GB2312" w:hAnsi="Cambria Math" w:cs="仿宋_GB2312" w:hint="eastAsia"/>
                  </w:rPr>
                  <m:t>P</m:t>
                </m:r>
              </m:e>
              <m:sub>
                <m:r>
                  <w:rPr>
                    <w:rFonts w:ascii="Cambria Math" w:eastAsia="仿宋_GB2312" w:hAnsi="Cambria Math" w:cs="仿宋_GB2312" w:hint="eastAsia"/>
                  </w:rPr>
                  <m:t>1</m:t>
                </m:r>
              </m:sub>
            </m:sSub>
          </m:num>
          <m:den>
            <m:sSub>
              <m:sSubPr>
                <m:ctrlPr>
                  <w:rPr>
                    <w:rFonts w:ascii="Cambria Math" w:eastAsia="仿宋_GB2312" w:hAnsi="Cambria Math" w:cs="仿宋_GB2312" w:hint="eastAsia"/>
                    <w:i/>
                  </w:rPr>
                </m:ctrlPr>
              </m:sSubPr>
              <m:e>
                <m:r>
                  <w:rPr>
                    <w:rFonts w:ascii="Cambria Math" w:eastAsia="仿宋_GB2312" w:hAnsi="Cambria Math" w:cs="仿宋_GB2312" w:hint="eastAsia"/>
                  </w:rPr>
                  <m:t>P</m:t>
                </m:r>
              </m:e>
              <m:sub>
                <m:r>
                  <w:rPr>
                    <w:rFonts w:ascii="Cambria Math" w:eastAsia="仿宋_GB2312" w:hAnsi="Cambria Math" w:cs="仿宋_GB2312" w:hint="eastAsia"/>
                  </w:rPr>
                  <m:t>0</m:t>
                </m:r>
              </m:sub>
            </m:sSub>
          </m:den>
        </m:f>
      </m:oMath>
      <w:r w:rsidRPr="00BA7626">
        <w:rPr>
          <w:rFonts w:ascii="仿宋_GB2312" w:eastAsia="仿宋_GB2312" w:hAnsi="仿宋_GB2312" w:cs="仿宋_GB2312" w:hint="eastAsia"/>
        </w:rPr>
        <w:t>；</w:t>
      </w:r>
    </w:p>
    <w:p w14:paraId="558C72DC" w14:textId="77777777" w:rsidR="004F571D" w:rsidRPr="00BA7626" w:rsidRDefault="005A3E97">
      <w:pPr>
        <w:spacing w:line="1000" w:lineRule="exact"/>
        <w:ind w:firstLine="600"/>
        <w:rPr>
          <w:rFonts w:ascii="仿宋_GB2312" w:eastAsia="仿宋_GB2312" w:hAnsi="仿宋_GB2312" w:cs="仿宋_GB2312"/>
        </w:rPr>
      </w:pPr>
      <w:r w:rsidRPr="00BA7626">
        <w:rPr>
          <w:rFonts w:ascii="仿宋_GB2312" w:eastAsia="仿宋_GB2312" w:hAnsi="仿宋_GB2312" w:cs="仿宋_GB2312" w:hint="eastAsia"/>
        </w:rPr>
        <w:t>梯级降幅=</w:t>
      </w:r>
      <m:oMath>
        <m:f>
          <m:fPr>
            <m:ctrlPr>
              <w:rPr>
                <w:rFonts w:ascii="Cambria Math" w:eastAsia="仿宋_GB2312" w:hAnsi="Cambria Math" w:cs="仿宋_GB2312" w:hint="eastAsia"/>
              </w:rPr>
            </m:ctrlPr>
          </m:fPr>
          <m:num>
            <m:sSub>
              <m:sSubPr>
                <m:ctrlPr>
                  <w:rPr>
                    <w:rFonts w:ascii="Cambria Math" w:eastAsia="仿宋_GB2312" w:hAnsi="Cambria Math" w:cs="仿宋_GB2312" w:hint="eastAsia"/>
                    <w:i/>
                  </w:rPr>
                </m:ctrlPr>
              </m:sSubPr>
              <m:e>
                <m:r>
                  <w:rPr>
                    <w:rFonts w:ascii="Cambria Math" w:eastAsia="仿宋_GB2312" w:hAnsi="Cambria Math" w:cs="仿宋_GB2312" w:hint="eastAsia"/>
                  </w:rPr>
                  <m:t>P</m:t>
                </m:r>
              </m:e>
              <m:sub>
                <m:r>
                  <w:rPr>
                    <w:rFonts w:ascii="Cambria Math" w:eastAsia="仿宋_GB2312" w:hAnsi="Cambria Math" w:cs="仿宋_GB2312" w:hint="eastAsia"/>
                  </w:rPr>
                  <m:t>1</m:t>
                </m:r>
              </m:sub>
            </m:sSub>
            <m:r>
              <w:rPr>
                <w:rFonts w:ascii="微软雅黑" w:eastAsia="微软雅黑" w:hAnsi="微软雅黑" w:cs="微软雅黑" w:hint="eastAsia"/>
              </w:rPr>
              <m:t>-</m:t>
            </m:r>
            <m:sSub>
              <m:sSubPr>
                <m:ctrlPr>
                  <w:rPr>
                    <w:rFonts w:ascii="Cambria Math" w:eastAsia="仿宋_GB2312" w:hAnsi="Cambria Math" w:cs="仿宋_GB2312" w:hint="eastAsia"/>
                    <w:i/>
                  </w:rPr>
                </m:ctrlPr>
              </m:sSubPr>
              <m:e>
                <m:r>
                  <w:rPr>
                    <w:rFonts w:ascii="Cambria Math" w:eastAsia="仿宋_GB2312" w:hAnsi="Cambria Math" w:cs="仿宋_GB2312" w:hint="eastAsia"/>
                  </w:rPr>
                  <m:t>P</m:t>
                </m:r>
              </m:e>
              <m:sub>
                <m:r>
                  <w:rPr>
                    <w:rFonts w:ascii="Cambria Math" w:eastAsia="仿宋_GB2312" w:hAnsi="Cambria Math" w:cs="仿宋_GB2312" w:hint="eastAsia"/>
                  </w:rPr>
                  <m:t>2</m:t>
                </m:r>
              </m:sub>
            </m:sSub>
          </m:num>
          <m:den>
            <m:sSub>
              <m:sSubPr>
                <m:ctrlPr>
                  <w:rPr>
                    <w:rFonts w:ascii="Cambria Math" w:eastAsia="仿宋_GB2312" w:hAnsi="Cambria Math" w:cs="仿宋_GB2312" w:hint="eastAsia"/>
                    <w:i/>
                  </w:rPr>
                </m:ctrlPr>
              </m:sSubPr>
              <m:e>
                <m:r>
                  <w:rPr>
                    <w:rFonts w:ascii="Cambria Math" w:eastAsia="仿宋_GB2312" w:hAnsi="Cambria Math" w:cs="仿宋_GB2312" w:hint="eastAsia"/>
                  </w:rPr>
                  <m:t>P</m:t>
                </m:r>
              </m:e>
              <m:sub>
                <m:r>
                  <w:rPr>
                    <w:rFonts w:ascii="Cambria Math" w:eastAsia="仿宋_GB2312" w:hAnsi="Cambria Math" w:cs="仿宋_GB2312" w:hint="eastAsia"/>
                  </w:rPr>
                  <m:t>1</m:t>
                </m:r>
              </m:sub>
            </m:sSub>
          </m:den>
        </m:f>
      </m:oMath>
      <w:r w:rsidRPr="00BA7626">
        <w:rPr>
          <w:rFonts w:ascii="仿宋_GB2312" w:eastAsia="仿宋_GB2312" w:hAnsi="仿宋_GB2312" w:cs="仿宋_GB2312" w:hint="eastAsia"/>
        </w:rPr>
        <w:t>；</w:t>
      </w:r>
    </w:p>
    <w:p w14:paraId="081F56AA" w14:textId="0A106BE3" w:rsidR="004F571D" w:rsidRPr="00BA7626" w:rsidRDefault="00C5250F">
      <w:pPr>
        <w:ind w:firstLine="600"/>
        <w:rPr>
          <w:rFonts w:ascii="仿宋_GB2312" w:eastAsia="仿宋_GB2312"/>
        </w:rPr>
      </w:pPr>
      <m:oMath>
        <m:sSub>
          <m:sSubPr>
            <m:ctrlPr>
              <w:rPr>
                <w:rFonts w:ascii="Cambria Math" w:eastAsia="仿宋_GB2312" w:hAnsi="Cambria Math" w:hint="eastAsia"/>
              </w:rPr>
            </m:ctrlPr>
          </m:sSubPr>
          <m:e>
            <m:r>
              <w:rPr>
                <w:rFonts w:ascii="Cambria Math" w:eastAsia="仿宋_GB2312" w:hAnsi="Cambria Math" w:hint="eastAsia"/>
              </w:rPr>
              <m:t>P</m:t>
            </m:r>
          </m:e>
          <m:sub>
            <m:r>
              <w:rPr>
                <w:rFonts w:ascii="Cambria Math" w:eastAsia="仿宋_GB2312" w:hAnsi="Cambria Math" w:hint="eastAsia"/>
              </w:rPr>
              <m:t>0</m:t>
            </m:r>
          </m:sub>
        </m:sSub>
      </m:oMath>
      <w:r w:rsidR="005A3E97" w:rsidRPr="00BA7626">
        <w:rPr>
          <w:rFonts w:ascii="仿宋_GB2312" w:eastAsia="仿宋_GB2312" w:hint="eastAsia"/>
        </w:rPr>
        <w:t>：</w:t>
      </w:r>
      <m:oMath>
        <m:sSub>
          <m:sSubPr>
            <m:ctrlPr>
              <w:rPr>
                <w:rFonts w:ascii="Cambria Math" w:eastAsia="仿宋_GB2312" w:hAnsi="Cambria Math" w:hint="eastAsia"/>
              </w:rPr>
            </m:ctrlPr>
          </m:sSubPr>
          <m:e>
            <m:r>
              <w:rPr>
                <w:rFonts w:ascii="Cambria Math" w:eastAsia="仿宋_GB2312" w:hAnsi="Cambria Math" w:hint="eastAsia"/>
              </w:rPr>
              <m:t>P</m:t>
            </m:r>
          </m:e>
          <m:sub>
            <m:r>
              <w:rPr>
                <w:rFonts w:ascii="Cambria Math" w:eastAsia="仿宋_GB2312" w:hAnsi="Cambria Math" w:hint="eastAsia"/>
              </w:rPr>
              <m:t>0</m:t>
            </m:r>
          </m:sub>
        </m:sSub>
      </m:oMath>
      <w:r w:rsidR="005A3E97" w:rsidRPr="00BA7626">
        <w:rPr>
          <w:rFonts w:ascii="仿宋_GB2312" w:eastAsia="仿宋_GB2312" w:hAnsi="Cambria Math" w:hint="eastAsia"/>
        </w:rPr>
        <w:t>=</w:t>
      </w:r>
      <w:r w:rsidR="005A3E97" w:rsidRPr="00BA7626">
        <w:rPr>
          <w:rFonts w:ascii="仿宋_GB2312" w:eastAsia="仿宋_GB2312" w:hAnsi="Arial" w:hint="eastAsia"/>
          <w:szCs w:val="30"/>
        </w:rPr>
        <w:t>阀值：分别为预扩＝</w:t>
      </w:r>
      <w:r w:rsidR="005A3E97" w:rsidRPr="00BA7626">
        <w:rPr>
          <w:rFonts w:ascii="仿宋_GB2312" w:eastAsia="仿宋_GB2312" w:hint="eastAsia"/>
        </w:rPr>
        <w:t>538元；</w:t>
      </w:r>
      <w:r w:rsidR="005A3E97" w:rsidRPr="00BA7626">
        <w:rPr>
          <w:rFonts w:ascii="仿宋_GB2312" w:eastAsia="仿宋_GB2312" w:hAnsi="Arial" w:hint="eastAsia"/>
          <w:szCs w:val="30"/>
        </w:rPr>
        <w:t>后</w:t>
      </w:r>
      <w:r w:rsidR="005A3E97" w:rsidRPr="00BA7626">
        <w:rPr>
          <w:rFonts w:ascii="仿宋_GB2312" w:eastAsia="仿宋_GB2312" w:hint="eastAsia"/>
        </w:rPr>
        <w:t>扩＝648元</w:t>
      </w:r>
      <w:r w:rsidR="005A3E97" w:rsidRPr="00BA7626">
        <w:rPr>
          <w:rFonts w:ascii="仿宋_GB2312" w:eastAsia="仿宋_GB2312" w:hAnsi="Arial" w:hint="eastAsia"/>
          <w:szCs w:val="30"/>
        </w:rPr>
        <w:t>；</w:t>
      </w:r>
    </w:p>
    <w:p w14:paraId="354C6B16" w14:textId="77777777" w:rsidR="004F571D" w:rsidRPr="00BA7626" w:rsidRDefault="00C5250F">
      <w:pPr>
        <w:ind w:firstLine="600"/>
        <w:rPr>
          <w:rFonts w:ascii="仿宋_GB2312" w:eastAsia="仿宋_GB2312"/>
        </w:rPr>
      </w:pPr>
      <m:oMath>
        <m:sSub>
          <m:sSubPr>
            <m:ctrlPr>
              <w:rPr>
                <w:rFonts w:ascii="Cambria Math" w:eastAsia="仿宋_GB2312" w:hAnsi="Cambria Math" w:hint="eastAsia"/>
              </w:rPr>
            </m:ctrlPr>
          </m:sSubPr>
          <m:e>
            <m:r>
              <w:rPr>
                <w:rFonts w:ascii="Cambria Math" w:eastAsia="仿宋_GB2312" w:hAnsi="Cambria Math" w:hint="eastAsia"/>
              </w:rPr>
              <m:t>P</m:t>
            </m:r>
          </m:e>
          <m:sub>
            <m:r>
              <w:rPr>
                <w:rFonts w:ascii="Cambria Math" w:eastAsia="仿宋_GB2312" w:hAnsi="Cambria Math" w:hint="eastAsia"/>
              </w:rPr>
              <m:t>1</m:t>
            </m:r>
          </m:sub>
        </m:sSub>
      </m:oMath>
      <w:r w:rsidR="005A3E97" w:rsidRPr="00BA7626">
        <w:rPr>
          <w:rFonts w:ascii="仿宋_GB2312" w:eastAsia="仿宋_GB2312" w:hint="eastAsia"/>
        </w:rPr>
        <w:t>：企业填报的第1梯级价格；</w:t>
      </w:r>
    </w:p>
    <w:p w14:paraId="4FB4EEBA" w14:textId="77777777" w:rsidR="004F571D" w:rsidRPr="00BA7626" w:rsidRDefault="00C5250F">
      <w:pPr>
        <w:ind w:firstLine="600"/>
        <w:rPr>
          <w:rFonts w:ascii="仿宋_GB2312" w:eastAsia="仿宋_GB2312"/>
        </w:rPr>
      </w:pPr>
      <m:oMath>
        <m:sSub>
          <m:sSubPr>
            <m:ctrlPr>
              <w:rPr>
                <w:rFonts w:ascii="Cambria Math" w:eastAsia="仿宋_GB2312" w:hAnsi="Cambria Math" w:hint="eastAsia"/>
              </w:rPr>
            </m:ctrlPr>
          </m:sSubPr>
          <m:e>
            <m:r>
              <w:rPr>
                <w:rFonts w:ascii="Cambria Math" w:eastAsia="仿宋_GB2312" w:hAnsi="Cambria Math" w:hint="eastAsia"/>
              </w:rPr>
              <m:t>P</m:t>
            </m:r>
          </m:e>
          <m:sub>
            <m:r>
              <w:rPr>
                <w:rFonts w:ascii="Cambria Math" w:eastAsia="仿宋_GB2312" w:hAnsi="Cambria Math" w:hint="eastAsia"/>
              </w:rPr>
              <m:t>2</m:t>
            </m:r>
          </m:sub>
        </m:sSub>
      </m:oMath>
      <w:r w:rsidR="005A3E97" w:rsidRPr="00BA7626">
        <w:rPr>
          <w:rFonts w:ascii="仿宋_GB2312" w:eastAsia="仿宋_GB2312" w:hint="eastAsia"/>
        </w:rPr>
        <w:t>：企业填报的第2梯级价格。</w:t>
      </w:r>
    </w:p>
    <w:p w14:paraId="6B373733" w14:textId="77777777" w:rsidR="004F571D" w:rsidRPr="00BA7626" w:rsidRDefault="005A3E97">
      <w:pPr>
        <w:ind w:firstLine="600"/>
        <w:rPr>
          <w:rFonts w:ascii="仿宋_GB2312" w:eastAsia="仿宋_GB2312" w:hAnsi="Arial"/>
          <w:szCs w:val="30"/>
        </w:rPr>
      </w:pPr>
      <w:r w:rsidRPr="00BA7626">
        <w:rPr>
          <w:rFonts w:ascii="仿宋_GB2312" w:eastAsia="仿宋_GB2312" w:hAnsi="Arial" w:hint="eastAsia"/>
          <w:szCs w:val="30"/>
        </w:rPr>
        <w:t>（2）符合以下条件的，获得</w:t>
      </w:r>
      <w:r w:rsidRPr="00BA7626">
        <w:rPr>
          <w:rFonts w:ascii="仿宋_GB2312" w:eastAsia="仿宋_GB2312" w:hint="eastAsia"/>
        </w:rPr>
        <w:t>预扩/后扩</w:t>
      </w:r>
      <w:r w:rsidRPr="00BA7626">
        <w:rPr>
          <w:rFonts w:ascii="仿宋_GB2312" w:eastAsia="仿宋_GB2312" w:hAnsi="Arial" w:hint="eastAsia"/>
          <w:szCs w:val="30"/>
        </w:rPr>
        <w:t>第二轮竞价</w:t>
      </w:r>
      <w:r w:rsidRPr="00BA7626">
        <w:rPr>
          <w:rFonts w:ascii="仿宋_GB2312" w:eastAsia="仿宋_GB2312" w:hint="eastAsia"/>
          <w:szCs w:val="30"/>
        </w:rPr>
        <w:t>的</w:t>
      </w:r>
      <w:r w:rsidRPr="00BA7626">
        <w:rPr>
          <w:rFonts w:ascii="仿宋_GB2312" w:eastAsia="仿宋_GB2312" w:hAnsi="Arial" w:hint="eastAsia"/>
          <w:szCs w:val="30"/>
        </w:rPr>
        <w:t>拟中选资格：</w:t>
      </w:r>
    </w:p>
    <w:p w14:paraId="404D935E" w14:textId="560EFE44" w:rsidR="004F571D" w:rsidRPr="00BA7626" w:rsidRDefault="005A3E97" w:rsidP="005511F2">
      <w:pPr>
        <w:ind w:firstLine="600"/>
        <w:rPr>
          <w:rFonts w:ascii="仿宋_GB2312" w:eastAsia="仿宋_GB2312" w:hAnsi="Arial"/>
          <w:szCs w:val="30"/>
        </w:rPr>
      </w:pPr>
      <w:r w:rsidRPr="00BA7626">
        <w:rPr>
          <w:rFonts w:ascii="仿宋_GB2312" w:eastAsia="仿宋_GB2312" w:hint="eastAsia"/>
          <w:szCs w:val="30"/>
        </w:rPr>
        <w:lastRenderedPageBreak/>
        <w:t>按得分由高到低</w:t>
      </w:r>
      <w:r w:rsidRPr="00BA7626">
        <w:rPr>
          <w:rFonts w:ascii="仿宋_GB2312" w:eastAsia="仿宋_GB2312" w:hAnsi="Arial" w:hint="eastAsia"/>
          <w:szCs w:val="30"/>
        </w:rPr>
        <w:t>依次顺位排序，前50%</w:t>
      </w:r>
      <w:r w:rsidRPr="00BA7626">
        <w:rPr>
          <w:rFonts w:ascii="仿宋_GB2312" w:eastAsia="仿宋_GB2312" w:hint="eastAsia"/>
          <w:szCs w:val="30"/>
        </w:rPr>
        <w:t>比例（四舍五入保留个位）的注册证获得</w:t>
      </w:r>
      <w:r w:rsidRPr="00BA7626">
        <w:rPr>
          <w:rFonts w:ascii="仿宋_GB2312" w:eastAsia="仿宋_GB2312" w:hAnsi="Arial" w:hint="eastAsia"/>
          <w:szCs w:val="30"/>
        </w:rPr>
        <w:t>拟中选资格，</w:t>
      </w:r>
      <w:r w:rsidRPr="00BA7626">
        <w:rPr>
          <w:rFonts w:ascii="仿宋_GB2312" w:eastAsia="仿宋_GB2312" w:hint="eastAsia"/>
        </w:rPr>
        <w:t>末位</w:t>
      </w:r>
      <w:r w:rsidRPr="00BA7626">
        <w:rPr>
          <w:rFonts w:ascii="仿宋_GB2312" w:eastAsia="仿宋_GB2312" w:hAnsi="Arial" w:hint="eastAsia"/>
          <w:szCs w:val="30"/>
        </w:rPr>
        <w:t>得分相同存在多个的，则以第2梯级报价低的注册证获得拟中选资格，若第2梯级报价均相同的，均获得拟中选资格。</w:t>
      </w:r>
    </w:p>
    <w:p w14:paraId="7B1B5017" w14:textId="77777777" w:rsidR="004F571D" w:rsidRPr="00BA7626" w:rsidRDefault="005A3E97">
      <w:pPr>
        <w:ind w:firstLine="600"/>
        <w:rPr>
          <w:rFonts w:ascii="仿宋_GB2312" w:eastAsia="仿宋_GB2312" w:hAnsi="Arial"/>
          <w:szCs w:val="30"/>
        </w:rPr>
      </w:pPr>
      <w:r w:rsidRPr="00BA7626">
        <w:rPr>
          <w:rFonts w:ascii="仿宋_GB2312" w:eastAsia="仿宋_GB2312" w:hAnsi="Arial" w:hint="eastAsia"/>
          <w:szCs w:val="30"/>
        </w:rPr>
        <w:t>（3）符合以下条件的，获得</w:t>
      </w:r>
      <w:r w:rsidRPr="00BA7626">
        <w:rPr>
          <w:rFonts w:ascii="仿宋_GB2312" w:eastAsia="仿宋_GB2312" w:hint="eastAsia"/>
        </w:rPr>
        <w:t>药球</w:t>
      </w:r>
      <w:r w:rsidRPr="00BA7626">
        <w:rPr>
          <w:rFonts w:ascii="仿宋_GB2312" w:eastAsia="仿宋_GB2312" w:hAnsi="Arial" w:hint="eastAsia"/>
          <w:szCs w:val="30"/>
        </w:rPr>
        <w:t>第二轮竞价</w:t>
      </w:r>
      <w:r w:rsidRPr="00BA7626">
        <w:rPr>
          <w:rFonts w:ascii="仿宋_GB2312" w:eastAsia="仿宋_GB2312" w:hint="eastAsia"/>
          <w:szCs w:val="30"/>
        </w:rPr>
        <w:t>的</w:t>
      </w:r>
      <w:r w:rsidRPr="00BA7626">
        <w:rPr>
          <w:rFonts w:ascii="仿宋_GB2312" w:eastAsia="仿宋_GB2312" w:hAnsi="Arial" w:hint="eastAsia"/>
          <w:szCs w:val="30"/>
        </w:rPr>
        <w:t>拟中选资格：</w:t>
      </w:r>
    </w:p>
    <w:p w14:paraId="61DC857A" w14:textId="05A91AC1" w:rsidR="004F571D" w:rsidRPr="00BA7626" w:rsidRDefault="005A3E97" w:rsidP="005511F2">
      <w:pPr>
        <w:ind w:firstLine="600"/>
        <w:rPr>
          <w:rFonts w:ascii="仿宋_GB2312" w:eastAsia="仿宋_GB2312"/>
          <w:szCs w:val="30"/>
        </w:rPr>
      </w:pPr>
      <w:r w:rsidRPr="00BA7626">
        <w:rPr>
          <w:rFonts w:ascii="仿宋_GB2312" w:eastAsia="仿宋_GB2312" w:hint="eastAsia"/>
          <w:szCs w:val="30"/>
        </w:rPr>
        <w:t>①计算每个注册证第1梯级报价与第2梯级报价之间的降幅，按降幅由低到高</w:t>
      </w:r>
      <w:r w:rsidRPr="00BA7626">
        <w:rPr>
          <w:rFonts w:ascii="仿宋_GB2312" w:eastAsia="仿宋_GB2312" w:hAnsi="Arial" w:hint="eastAsia"/>
          <w:szCs w:val="30"/>
        </w:rPr>
        <w:t>依次排序，淘汰降幅最低的</w:t>
      </w:r>
      <w:r w:rsidRPr="00BA7626">
        <w:rPr>
          <w:rFonts w:ascii="仿宋_GB2312" w:eastAsia="仿宋_GB2312" w:hint="eastAsia"/>
          <w:szCs w:val="30"/>
        </w:rPr>
        <w:t>1个注册证；</w:t>
      </w:r>
    </w:p>
    <w:p w14:paraId="63F994BA" w14:textId="77777777" w:rsidR="004F571D" w:rsidRPr="00BA7626" w:rsidRDefault="005A3E97" w:rsidP="005511F2">
      <w:pPr>
        <w:ind w:firstLine="600"/>
        <w:rPr>
          <w:rFonts w:ascii="仿宋_GB2312" w:eastAsia="仿宋_GB2312"/>
          <w:szCs w:val="30"/>
        </w:rPr>
      </w:pPr>
      <w:r w:rsidRPr="00BA7626">
        <w:rPr>
          <w:rFonts w:ascii="仿宋_GB2312" w:eastAsia="仿宋_GB2312" w:hint="eastAsia"/>
          <w:szCs w:val="30"/>
        </w:rPr>
        <w:t>②若最低降幅相同且存在多个注册证的，多个注册证均被淘汰。</w:t>
      </w:r>
    </w:p>
    <w:p w14:paraId="78CB83A0" w14:textId="77777777" w:rsidR="004F571D" w:rsidRPr="001B2E92" w:rsidRDefault="005A3E97">
      <w:pPr>
        <w:ind w:firstLine="602"/>
        <w:rPr>
          <w:rFonts w:ascii="楷体_GB2312" w:eastAsia="楷体_GB2312" w:hAnsi="Arial"/>
          <w:b/>
          <w:bCs/>
          <w:szCs w:val="30"/>
        </w:rPr>
      </w:pPr>
      <w:r w:rsidRPr="001B2E92">
        <w:rPr>
          <w:rFonts w:ascii="楷体_GB2312" w:eastAsia="楷体_GB2312" w:hAnsi="Arial" w:hint="eastAsia"/>
          <w:b/>
          <w:bCs/>
          <w:szCs w:val="30"/>
        </w:rPr>
        <w:t>（三）B采购单拟中选企业确定规则</w:t>
      </w:r>
    </w:p>
    <w:p w14:paraId="32858C15" w14:textId="77777777" w:rsidR="004F571D" w:rsidRPr="001B2E92" w:rsidRDefault="005A3E97">
      <w:pPr>
        <w:ind w:firstLine="600"/>
        <w:rPr>
          <w:rFonts w:ascii="仿宋_GB2312" w:eastAsia="仿宋_GB2312" w:hAnsi="Arial"/>
          <w:szCs w:val="30"/>
        </w:rPr>
      </w:pPr>
      <w:r w:rsidRPr="001B2E92">
        <w:rPr>
          <w:rFonts w:ascii="仿宋_GB2312" w:eastAsia="仿宋_GB2312" w:hAnsi="Arial" w:hint="eastAsia"/>
          <w:szCs w:val="30"/>
        </w:rPr>
        <w:t>预扩/后扩B采购单产品符合以下条件的，获得拟中选资格：</w:t>
      </w:r>
    </w:p>
    <w:p w14:paraId="076C975B" w14:textId="4DB80AA7" w:rsidR="004F571D" w:rsidRPr="001B2E92" w:rsidRDefault="005A3E97">
      <w:pPr>
        <w:ind w:firstLine="600"/>
        <w:rPr>
          <w:rFonts w:ascii="仿宋_GB2312" w:eastAsia="仿宋_GB2312" w:hAnsi="Arial"/>
          <w:b/>
          <w:bCs/>
          <w:sz w:val="28"/>
          <w:szCs w:val="28"/>
        </w:rPr>
      </w:pPr>
      <w:r w:rsidRPr="001B2E92">
        <w:rPr>
          <w:rFonts w:ascii="仿宋_GB2312" w:eastAsia="仿宋_GB2312" w:hAnsi="Arial" w:hint="eastAsia"/>
          <w:szCs w:val="30"/>
        </w:rPr>
        <w:t>按预扩/后扩B采购单内每个注册证的报价由低到高依次顺位排序，前30%比例（四舍五入保留个位）的注册证获得拟中选资格，末位报价相同存在多个的，均获得拟中选资格。</w:t>
      </w:r>
    </w:p>
    <w:p w14:paraId="6BF72DEF" w14:textId="287D776B" w:rsidR="004F571D" w:rsidRPr="001B2E92" w:rsidRDefault="005A3E97" w:rsidP="001B2E92">
      <w:pPr>
        <w:ind w:firstLine="602"/>
        <w:rPr>
          <w:rFonts w:ascii="楷体_GB2312" w:eastAsia="楷体_GB2312" w:hAnsi="Arial"/>
          <w:b/>
          <w:bCs/>
          <w:szCs w:val="30"/>
        </w:rPr>
      </w:pPr>
      <w:r w:rsidRPr="001B2E92">
        <w:rPr>
          <w:rFonts w:ascii="楷体_GB2312" w:eastAsia="楷体_GB2312" w:hAnsi="Arial" w:hint="eastAsia"/>
          <w:b/>
          <w:bCs/>
          <w:szCs w:val="30"/>
        </w:rPr>
        <w:t>（四）公示拟中选结果</w:t>
      </w:r>
    </w:p>
    <w:p w14:paraId="04AA2CA7" w14:textId="1A94862B" w:rsidR="004F571D" w:rsidRPr="001B2E92" w:rsidRDefault="005A3E97">
      <w:pPr>
        <w:ind w:firstLine="600"/>
        <w:rPr>
          <w:rFonts w:ascii="仿宋_GB2312" w:eastAsia="仿宋_GB2312" w:hAnsi="Arial"/>
          <w:szCs w:val="30"/>
        </w:rPr>
      </w:pPr>
      <w:r w:rsidRPr="001B2E92">
        <w:rPr>
          <w:rFonts w:ascii="仿宋_GB2312" w:eastAsia="仿宋_GB2312" w:hAnsi="Arial" w:hint="eastAsia"/>
          <w:szCs w:val="30"/>
        </w:rPr>
        <w:t>（1）根据生产企业上述竞价结果，分别公示：</w:t>
      </w:r>
    </w:p>
    <w:p w14:paraId="0F7FBBD7" w14:textId="0DA598EB" w:rsidR="004F571D" w:rsidRPr="001B2E92" w:rsidRDefault="005A3E97">
      <w:pPr>
        <w:ind w:firstLine="600"/>
        <w:rPr>
          <w:rFonts w:ascii="仿宋_GB2312" w:eastAsia="仿宋_GB2312" w:hAnsi="Arial"/>
          <w:szCs w:val="30"/>
        </w:rPr>
      </w:pPr>
      <w:r w:rsidRPr="001B2E92">
        <w:rPr>
          <w:rFonts w:ascii="仿宋_GB2312" w:eastAsia="仿宋_GB2312" w:hAnsi="Arial" w:hint="eastAsia"/>
          <w:szCs w:val="30"/>
        </w:rPr>
        <w:t>①</w:t>
      </w:r>
      <w:r w:rsidRPr="001B2E92">
        <w:rPr>
          <w:rFonts w:ascii="仿宋_GB2312" w:eastAsia="仿宋_GB2312" w:hint="eastAsia"/>
        </w:rPr>
        <w:t>预扩/后扩/药球</w:t>
      </w:r>
      <w:r w:rsidRPr="001B2E92">
        <w:rPr>
          <w:rFonts w:ascii="仿宋_GB2312" w:eastAsia="仿宋_GB2312" w:hAnsi="Arial" w:hint="eastAsia"/>
          <w:szCs w:val="30"/>
        </w:rPr>
        <w:t>A采购单</w:t>
      </w:r>
      <w:r w:rsidRPr="001B2E92">
        <w:rPr>
          <w:rFonts w:ascii="仿宋_GB2312" w:eastAsia="仿宋_GB2312" w:hint="eastAsia"/>
          <w:szCs w:val="30"/>
        </w:rPr>
        <w:t>第一轮竞价</w:t>
      </w:r>
      <w:r w:rsidRPr="001B2E92">
        <w:rPr>
          <w:rFonts w:ascii="仿宋_GB2312" w:eastAsia="仿宋_GB2312" w:hAnsi="Arial" w:hint="eastAsia"/>
          <w:szCs w:val="30"/>
        </w:rPr>
        <w:t>拟中选产品、价格及联盟地区首年预采购的70%；</w:t>
      </w:r>
    </w:p>
    <w:p w14:paraId="3255F149" w14:textId="0AF38610" w:rsidR="004F571D" w:rsidRPr="001B2E92" w:rsidRDefault="005A3E97">
      <w:pPr>
        <w:ind w:firstLine="600"/>
        <w:rPr>
          <w:rFonts w:ascii="仿宋_GB2312" w:eastAsia="仿宋_GB2312" w:hAnsi="Arial"/>
          <w:szCs w:val="30"/>
        </w:rPr>
      </w:pPr>
      <w:r w:rsidRPr="001B2E92">
        <w:rPr>
          <w:rFonts w:ascii="仿宋_GB2312" w:eastAsia="仿宋_GB2312" w:hAnsi="Arial" w:hint="eastAsia"/>
          <w:szCs w:val="30"/>
        </w:rPr>
        <w:t>②</w:t>
      </w:r>
      <w:r w:rsidRPr="001B2E92">
        <w:rPr>
          <w:rFonts w:ascii="仿宋_GB2312" w:eastAsia="仿宋_GB2312" w:hint="eastAsia"/>
        </w:rPr>
        <w:t>预扩/后扩/药球</w:t>
      </w:r>
      <w:r w:rsidRPr="001B2E92">
        <w:rPr>
          <w:rFonts w:ascii="仿宋_GB2312" w:eastAsia="仿宋_GB2312" w:hAnsi="Arial" w:hint="eastAsia"/>
          <w:szCs w:val="30"/>
        </w:rPr>
        <w:t>A采购单第二轮竞价拟中选产品和2个梯级价格；</w:t>
      </w:r>
    </w:p>
    <w:p w14:paraId="2616509E" w14:textId="0924C5F3" w:rsidR="004F571D" w:rsidRPr="001B2E92" w:rsidRDefault="005A3E97">
      <w:pPr>
        <w:ind w:firstLine="600"/>
        <w:rPr>
          <w:rFonts w:ascii="仿宋_GB2312" w:eastAsia="仿宋_GB2312" w:hAnsi="Arial"/>
          <w:szCs w:val="30"/>
        </w:rPr>
      </w:pPr>
      <w:r w:rsidRPr="001B2E92">
        <w:rPr>
          <w:rFonts w:ascii="仿宋_GB2312" w:eastAsia="仿宋_GB2312" w:hAnsi="Arial" w:hint="eastAsia"/>
          <w:szCs w:val="30"/>
        </w:rPr>
        <w:t>③</w:t>
      </w:r>
      <w:r w:rsidRPr="001B2E92">
        <w:rPr>
          <w:rFonts w:ascii="仿宋_GB2312" w:eastAsia="仿宋_GB2312" w:hint="eastAsia"/>
        </w:rPr>
        <w:t>预扩/后扩B采购单的拟中选</w:t>
      </w:r>
      <w:r w:rsidRPr="001B2E92">
        <w:rPr>
          <w:rFonts w:ascii="仿宋_GB2312" w:eastAsia="仿宋_GB2312" w:hAnsi="Arial" w:hint="eastAsia"/>
          <w:szCs w:val="30"/>
        </w:rPr>
        <w:t>产品和价格。</w:t>
      </w:r>
    </w:p>
    <w:p w14:paraId="411F81BC" w14:textId="5A33D2DA" w:rsidR="004F571D" w:rsidRPr="001B2E92" w:rsidRDefault="005A3E97">
      <w:pPr>
        <w:ind w:firstLine="600"/>
        <w:rPr>
          <w:rFonts w:ascii="仿宋_GB2312" w:eastAsia="仿宋_GB2312" w:hAnsi="Arial"/>
          <w:szCs w:val="30"/>
        </w:rPr>
      </w:pPr>
      <w:r w:rsidRPr="001B2E92">
        <w:rPr>
          <w:rFonts w:ascii="仿宋_GB2312" w:eastAsia="仿宋_GB2312" w:hAnsi="Arial" w:hint="eastAsia"/>
          <w:szCs w:val="30"/>
        </w:rPr>
        <w:t>同一注册证存在多个拟中选价格的，取低值作为中选价格。</w:t>
      </w:r>
    </w:p>
    <w:p w14:paraId="50CC9F56" w14:textId="6DA67F4A" w:rsidR="004F571D" w:rsidRPr="001B2E92" w:rsidRDefault="005A3E97">
      <w:pPr>
        <w:ind w:firstLine="600"/>
        <w:rPr>
          <w:rFonts w:ascii="仿宋_GB2312" w:eastAsia="仿宋_GB2312" w:hAnsi="Arial"/>
          <w:szCs w:val="30"/>
        </w:rPr>
      </w:pPr>
      <w:r w:rsidRPr="001B2E92">
        <w:rPr>
          <w:rFonts w:ascii="仿宋_GB2312" w:eastAsia="仿宋_GB2312" w:hAnsi="Arial" w:hint="eastAsia"/>
          <w:szCs w:val="30"/>
        </w:rPr>
        <w:t>（2）拟中选结果在省平台（www. gdmede.com.cn）进行公示，并接受复核申请。复核申请应在公示期间内提出，并依法依规提供合</w:t>
      </w:r>
      <w:r w:rsidRPr="001B2E92">
        <w:rPr>
          <w:rFonts w:ascii="仿宋_GB2312" w:eastAsia="仿宋_GB2312" w:hAnsi="Arial" w:hint="eastAsia"/>
          <w:szCs w:val="30"/>
        </w:rPr>
        <w:lastRenderedPageBreak/>
        <w:t>法有效证明材料。未提供相应证明材料的，原则上不予受理。</w:t>
      </w:r>
    </w:p>
    <w:p w14:paraId="5509961C" w14:textId="77777777" w:rsidR="004F571D" w:rsidRPr="001B2E92" w:rsidRDefault="005A3E97">
      <w:pPr>
        <w:ind w:firstLine="602"/>
        <w:rPr>
          <w:rFonts w:ascii="楷体_GB2312" w:eastAsia="楷体_GB2312" w:hAnsi="Arial"/>
          <w:b/>
          <w:bCs/>
          <w:szCs w:val="30"/>
        </w:rPr>
      </w:pPr>
      <w:r w:rsidRPr="001B2E92">
        <w:rPr>
          <w:rFonts w:ascii="楷体_GB2312" w:eastAsia="楷体_GB2312" w:hAnsi="Arial" w:hint="eastAsia"/>
          <w:b/>
          <w:bCs/>
          <w:szCs w:val="30"/>
        </w:rPr>
        <w:t>（五）确认预采购量</w:t>
      </w:r>
    </w:p>
    <w:p w14:paraId="6BD09147" w14:textId="01BFA562" w:rsidR="004F571D" w:rsidRPr="001B2E92" w:rsidRDefault="005A3E97">
      <w:pPr>
        <w:numPr>
          <w:ilvl w:val="255"/>
          <w:numId w:val="0"/>
        </w:numPr>
        <w:ind w:firstLine="600"/>
        <w:rPr>
          <w:rFonts w:ascii="仿宋_GB2312" w:eastAsia="仿宋_GB2312"/>
        </w:rPr>
      </w:pPr>
      <w:r w:rsidRPr="001B2E92">
        <w:rPr>
          <w:rFonts w:ascii="仿宋_GB2312" w:eastAsia="仿宋_GB2312" w:hAnsi="Arial" w:hint="eastAsia"/>
          <w:szCs w:val="30"/>
        </w:rPr>
        <w:t>（1）待分配量是指：联盟地区</w:t>
      </w:r>
      <w:r w:rsidRPr="001B2E92">
        <w:rPr>
          <w:rFonts w:ascii="仿宋_GB2312" w:eastAsia="仿宋_GB2312" w:hint="eastAsia"/>
        </w:rPr>
        <w:t>预扩/后扩/药球</w:t>
      </w:r>
      <w:r w:rsidRPr="001B2E92">
        <w:rPr>
          <w:rFonts w:ascii="仿宋_GB2312" w:eastAsia="仿宋_GB2312" w:hAnsi="Arial" w:hint="eastAsia"/>
          <w:szCs w:val="30"/>
        </w:rPr>
        <w:t>A采购单中同一注册证首年合计预采购量的30%+</w:t>
      </w:r>
      <w:r w:rsidRPr="001B2E92">
        <w:rPr>
          <w:rFonts w:ascii="仿宋_GB2312" w:eastAsia="仿宋_GB2312" w:hint="eastAsia"/>
        </w:rPr>
        <w:t>预扩/后扩/药球</w:t>
      </w:r>
      <w:r w:rsidRPr="001B2E92">
        <w:rPr>
          <w:rFonts w:ascii="仿宋_GB2312" w:eastAsia="仿宋_GB2312" w:hAnsi="Arial" w:hint="eastAsia"/>
          <w:szCs w:val="30"/>
        </w:rPr>
        <w:t>A采购单第一轮未中选注册证对应首年预采购量的70%+B类采购单</w:t>
      </w:r>
      <w:r w:rsidRPr="001B2E92">
        <w:rPr>
          <w:rFonts w:ascii="仿宋_GB2312" w:eastAsia="仿宋_GB2312" w:hint="eastAsia"/>
        </w:rPr>
        <w:t>预扩/后扩/药球</w:t>
      </w:r>
      <w:r w:rsidRPr="001B2E92">
        <w:rPr>
          <w:rFonts w:ascii="仿宋_GB2312" w:eastAsia="仿宋_GB2312" w:hAnsi="Arial" w:hint="eastAsia"/>
          <w:szCs w:val="30"/>
        </w:rPr>
        <w:t>联盟地区首年预采购量</w:t>
      </w:r>
      <w:r w:rsidRPr="009E6B99">
        <w:rPr>
          <w:rFonts w:ascii="仿宋_GB2312" w:eastAsia="仿宋_GB2312" w:hAnsi="Arial" w:hint="eastAsia"/>
          <w:szCs w:val="30"/>
        </w:rPr>
        <w:t>。若药球A采购单第一轮竞价全部中选，则药球待分配量为</w:t>
      </w:r>
      <w:r w:rsidRPr="009E6B99">
        <w:rPr>
          <w:rFonts w:ascii="仿宋_GB2312" w:eastAsia="仿宋_GB2312" w:hint="eastAsia"/>
        </w:rPr>
        <w:t>药球</w:t>
      </w:r>
      <w:r w:rsidRPr="009E6B99">
        <w:rPr>
          <w:rFonts w:ascii="仿宋_GB2312" w:eastAsia="仿宋_GB2312" w:hAnsi="Arial" w:hint="eastAsia"/>
          <w:szCs w:val="30"/>
        </w:rPr>
        <w:t>A采购单中同一注册证首年合计预采购量的30%+</w:t>
      </w:r>
      <w:r w:rsidR="00684196" w:rsidRPr="009E6B99">
        <w:rPr>
          <w:rFonts w:ascii="仿宋_GB2312" w:eastAsia="仿宋_GB2312" w:hAnsi="Arial" w:hint="eastAsia"/>
          <w:szCs w:val="30"/>
        </w:rPr>
        <w:t>《药球A采购单》（附表1-</w:t>
      </w:r>
      <w:r w:rsidR="00684196" w:rsidRPr="009E6B99">
        <w:rPr>
          <w:rFonts w:ascii="仿宋_GB2312" w:eastAsia="仿宋_GB2312" w:hAnsi="Arial"/>
          <w:szCs w:val="30"/>
        </w:rPr>
        <w:t>3</w:t>
      </w:r>
      <w:r w:rsidR="00684196" w:rsidRPr="009E6B99">
        <w:rPr>
          <w:rFonts w:ascii="仿宋_GB2312" w:eastAsia="仿宋_GB2312" w:hAnsi="Arial" w:hint="eastAsia"/>
          <w:szCs w:val="30"/>
        </w:rPr>
        <w:t>）中“B类采购单药球预采购量”</w:t>
      </w:r>
      <w:r w:rsidRPr="009E6B99">
        <w:rPr>
          <w:rFonts w:ascii="仿宋_GB2312" w:eastAsia="仿宋_GB2312" w:hAnsi="Arial" w:hint="eastAsia"/>
          <w:szCs w:val="30"/>
        </w:rPr>
        <w:t>。</w:t>
      </w:r>
    </w:p>
    <w:p w14:paraId="3B623A38" w14:textId="77777777" w:rsidR="004F571D" w:rsidRPr="001B2E92" w:rsidRDefault="005A3E97">
      <w:pPr>
        <w:numPr>
          <w:ilvl w:val="255"/>
          <w:numId w:val="0"/>
        </w:numPr>
        <w:ind w:firstLine="600"/>
        <w:rPr>
          <w:rFonts w:ascii="仿宋_GB2312" w:eastAsia="仿宋_GB2312" w:hAnsi="Arial"/>
          <w:szCs w:val="30"/>
        </w:rPr>
      </w:pPr>
      <w:r w:rsidRPr="001B2E92">
        <w:rPr>
          <w:rFonts w:ascii="仿宋_GB2312" w:eastAsia="仿宋_GB2312" w:hAnsi="Arial" w:hint="eastAsia"/>
          <w:szCs w:val="30"/>
        </w:rPr>
        <w:t>（2）获得待分配量资格的是：</w:t>
      </w:r>
      <w:r w:rsidRPr="001B2E92">
        <w:rPr>
          <w:rFonts w:ascii="仿宋_GB2312" w:eastAsia="仿宋_GB2312" w:hint="eastAsia"/>
        </w:rPr>
        <w:t>预扩/后扩/药球</w:t>
      </w:r>
      <w:r w:rsidRPr="001B2E92">
        <w:rPr>
          <w:rFonts w:ascii="仿宋_GB2312" w:eastAsia="仿宋_GB2312" w:hAnsi="Arial" w:hint="eastAsia"/>
          <w:szCs w:val="30"/>
        </w:rPr>
        <w:t>A采购单第二轮竞价拟中选产品，以及</w:t>
      </w:r>
      <w:r w:rsidRPr="001B2E92">
        <w:rPr>
          <w:rFonts w:ascii="仿宋_GB2312" w:eastAsia="仿宋_GB2312" w:hint="eastAsia"/>
        </w:rPr>
        <w:t>预扩/后扩B采购单的拟中选</w:t>
      </w:r>
      <w:r w:rsidRPr="001B2E92">
        <w:rPr>
          <w:rFonts w:ascii="仿宋_GB2312" w:eastAsia="仿宋_GB2312" w:hAnsi="Arial" w:hint="eastAsia"/>
          <w:szCs w:val="30"/>
        </w:rPr>
        <w:t>产品。</w:t>
      </w:r>
    </w:p>
    <w:p w14:paraId="42603FB3" w14:textId="700695D5" w:rsidR="004F571D" w:rsidRPr="001B2E92" w:rsidRDefault="005A3E97" w:rsidP="005511F2">
      <w:pPr>
        <w:ind w:firstLine="600"/>
        <w:rPr>
          <w:rFonts w:ascii="仿宋_GB2312" w:eastAsia="仿宋_GB2312"/>
        </w:rPr>
      </w:pPr>
      <w:r w:rsidRPr="001B2E92">
        <w:rPr>
          <w:rFonts w:ascii="仿宋_GB2312" w:eastAsia="仿宋_GB2312" w:hint="eastAsia"/>
          <w:szCs w:val="30"/>
        </w:rPr>
        <w:t>（3）省内医疗机构</w:t>
      </w:r>
      <w:r w:rsidRPr="001B2E92">
        <w:rPr>
          <w:rFonts w:ascii="仿宋_GB2312" w:eastAsia="仿宋_GB2312" w:hAnsi="Arial" w:hint="eastAsia"/>
          <w:szCs w:val="30"/>
        </w:rPr>
        <w:t>对待分配量进行调整并确认，确认后的报量作为</w:t>
      </w:r>
      <w:r w:rsidRPr="001B2E92">
        <w:rPr>
          <w:rFonts w:ascii="仿宋_GB2312" w:eastAsia="仿宋_GB2312" w:hint="eastAsia"/>
        </w:rPr>
        <w:t>预扩/后扩/药球</w:t>
      </w:r>
      <w:r w:rsidRPr="001B2E92">
        <w:rPr>
          <w:rFonts w:ascii="仿宋_GB2312" w:eastAsia="仿宋_GB2312" w:hAnsi="Arial" w:hint="eastAsia"/>
          <w:szCs w:val="30"/>
        </w:rPr>
        <w:t>A采购单第二轮竞价拟中选产品和</w:t>
      </w:r>
      <w:r w:rsidRPr="001B2E92">
        <w:rPr>
          <w:rFonts w:ascii="仿宋_GB2312" w:eastAsia="仿宋_GB2312" w:hint="eastAsia"/>
        </w:rPr>
        <w:t>预扩/后扩B采购单的拟中选</w:t>
      </w:r>
      <w:r w:rsidRPr="001B2E92">
        <w:rPr>
          <w:rFonts w:ascii="仿宋_GB2312" w:eastAsia="仿宋_GB2312" w:hAnsi="Arial" w:hint="eastAsia"/>
          <w:szCs w:val="30"/>
        </w:rPr>
        <w:t>产品的首年预采购量。联盟地区相关省（自治区）的医疗机构按上述</w:t>
      </w:r>
      <w:r w:rsidR="00070C4B">
        <w:rPr>
          <w:rFonts w:ascii="仿宋_GB2312" w:eastAsia="仿宋_GB2312" w:hAnsi="Arial" w:hint="eastAsia"/>
          <w:szCs w:val="30"/>
        </w:rPr>
        <w:t>规则</w:t>
      </w:r>
      <w:r w:rsidRPr="001B2E92">
        <w:rPr>
          <w:rFonts w:ascii="仿宋_GB2312" w:eastAsia="仿宋_GB2312" w:hAnsi="Arial" w:hint="eastAsia"/>
          <w:szCs w:val="30"/>
        </w:rPr>
        <w:t>调整确认待分配量，亦可在省平台上操作，并报本省（自治区）医疗保障局审核盖章后上传广东省平台。</w:t>
      </w:r>
    </w:p>
    <w:bookmarkEnd w:id="62"/>
    <w:bookmarkEnd w:id="63"/>
    <w:p w14:paraId="01788934" w14:textId="77777777" w:rsidR="004F571D" w:rsidRPr="00070C4B" w:rsidRDefault="005A3E97">
      <w:pPr>
        <w:ind w:firstLine="602"/>
        <w:rPr>
          <w:rFonts w:ascii="楷体_GB2312" w:eastAsia="楷体_GB2312" w:hAnsi="Arial"/>
          <w:b/>
          <w:bCs/>
          <w:szCs w:val="30"/>
        </w:rPr>
      </w:pPr>
      <w:r w:rsidRPr="00070C4B">
        <w:rPr>
          <w:rFonts w:ascii="楷体_GB2312" w:eastAsia="楷体_GB2312" w:hAnsi="Arial" w:hint="eastAsia"/>
          <w:b/>
          <w:bCs/>
          <w:szCs w:val="30"/>
        </w:rPr>
        <w:t>（六）确定中选结果</w:t>
      </w:r>
    </w:p>
    <w:p w14:paraId="083434D6" w14:textId="5C519A09" w:rsidR="004F571D" w:rsidRPr="00070C4B" w:rsidRDefault="005A3E97">
      <w:pPr>
        <w:ind w:firstLine="600"/>
        <w:rPr>
          <w:rFonts w:ascii="仿宋_GB2312" w:eastAsia="仿宋_GB2312" w:hAnsi="Arial"/>
          <w:szCs w:val="30"/>
        </w:rPr>
      </w:pPr>
      <w:r w:rsidRPr="00070C4B">
        <w:rPr>
          <w:rFonts w:ascii="仿宋_GB2312" w:eastAsia="仿宋_GB2312" w:hAnsi="Arial" w:hint="eastAsia"/>
          <w:szCs w:val="30"/>
        </w:rPr>
        <w:t>依据医疗机构确认的最终报量匹对</w:t>
      </w:r>
      <w:r w:rsidRPr="00070C4B">
        <w:rPr>
          <w:rFonts w:ascii="仿宋_GB2312" w:eastAsia="仿宋_GB2312" w:hint="eastAsia"/>
        </w:rPr>
        <w:t>预扩/后扩/药球</w:t>
      </w:r>
      <w:r w:rsidRPr="00070C4B">
        <w:rPr>
          <w:rFonts w:ascii="仿宋_GB2312" w:eastAsia="仿宋_GB2312" w:hAnsi="Arial" w:hint="eastAsia"/>
          <w:szCs w:val="30"/>
        </w:rPr>
        <w:t>A采购单第二轮竞价拟中选产品对应的拟中选价格。</w:t>
      </w:r>
      <w:r w:rsidRPr="00070C4B">
        <w:rPr>
          <w:rFonts w:ascii="仿宋_GB2312" w:eastAsia="仿宋_GB2312" w:hint="eastAsia"/>
        </w:rPr>
        <w:t>预扩/后扩/药球</w:t>
      </w:r>
      <w:r w:rsidRPr="00070C4B">
        <w:rPr>
          <w:rFonts w:ascii="仿宋_GB2312" w:eastAsia="仿宋_GB2312" w:hAnsi="Arial" w:hint="eastAsia"/>
          <w:szCs w:val="30"/>
        </w:rPr>
        <w:t>A采购单第一、二轮和</w:t>
      </w:r>
      <w:r w:rsidRPr="00070C4B">
        <w:rPr>
          <w:rFonts w:ascii="仿宋_GB2312" w:eastAsia="仿宋_GB2312" w:hint="eastAsia"/>
        </w:rPr>
        <w:t>预扩/后扩</w:t>
      </w:r>
      <w:r w:rsidRPr="00070C4B">
        <w:rPr>
          <w:rFonts w:ascii="仿宋_GB2312" w:eastAsia="仿宋_GB2312" w:hAnsi="Arial" w:hint="eastAsia"/>
          <w:szCs w:val="30"/>
        </w:rPr>
        <w:t>B采购单的所有拟中选产品、拟中选价格以及对应的首年预采购量为本次采购的拟中选结果。</w:t>
      </w:r>
    </w:p>
    <w:p w14:paraId="55DB97E9" w14:textId="77777777" w:rsidR="004F571D" w:rsidRPr="00070C4B" w:rsidRDefault="005A3E97">
      <w:pPr>
        <w:ind w:firstLine="600"/>
        <w:rPr>
          <w:rFonts w:ascii="仿宋_GB2312" w:eastAsia="仿宋_GB2312"/>
        </w:rPr>
      </w:pPr>
      <w:r w:rsidRPr="00070C4B">
        <w:rPr>
          <w:rFonts w:ascii="仿宋_GB2312" w:eastAsia="仿宋_GB2312" w:hAnsi="Arial" w:hint="eastAsia"/>
          <w:szCs w:val="30"/>
        </w:rPr>
        <w:t>省药交中心将发布中选通知。并以公证书的方式递交联盟地区的省级医疗保障局。</w:t>
      </w:r>
    </w:p>
    <w:p w14:paraId="645FA464" w14:textId="77777777" w:rsidR="004F571D" w:rsidRDefault="005A3E97">
      <w:pPr>
        <w:pStyle w:val="2"/>
        <w:ind w:firstLine="600"/>
        <w:rPr>
          <w:szCs w:val="30"/>
        </w:rPr>
      </w:pPr>
      <w:bookmarkStart w:id="66" w:name="_Toc18277"/>
      <w:bookmarkStart w:id="67" w:name="_Toc57277301"/>
      <w:r>
        <w:rPr>
          <w:rFonts w:hint="eastAsia"/>
        </w:rPr>
        <w:lastRenderedPageBreak/>
        <w:t>六、</w:t>
      </w:r>
      <w:bookmarkEnd w:id="66"/>
      <w:r>
        <w:rPr>
          <w:rFonts w:hint="eastAsia"/>
          <w:szCs w:val="30"/>
        </w:rPr>
        <w:t>采购协议</w:t>
      </w:r>
      <w:bookmarkEnd w:id="67"/>
    </w:p>
    <w:p w14:paraId="44327149" w14:textId="521DAB22" w:rsidR="004F571D" w:rsidRPr="009A4B0E" w:rsidRDefault="009A4B0E">
      <w:pPr>
        <w:ind w:firstLine="600"/>
        <w:rPr>
          <w:rFonts w:ascii="仿宋_GB2312" w:eastAsia="仿宋_GB2312" w:hAnsi="Arial"/>
          <w:szCs w:val="30"/>
        </w:rPr>
      </w:pPr>
      <w:r>
        <w:rPr>
          <w:rFonts w:ascii="仿宋_GB2312" w:eastAsia="仿宋_GB2312" w:hAnsi="Arial" w:hint="eastAsia"/>
          <w:szCs w:val="30"/>
        </w:rPr>
        <w:t>（一）</w:t>
      </w:r>
      <w:r w:rsidR="005A3E97" w:rsidRPr="009A4B0E">
        <w:rPr>
          <w:rFonts w:ascii="仿宋_GB2312" w:eastAsia="仿宋_GB2312" w:hAnsi="Arial" w:hint="eastAsia"/>
          <w:szCs w:val="30"/>
        </w:rPr>
        <w:t>省药交中心发布中选通知后，按照中选</w:t>
      </w:r>
      <w:r>
        <w:rPr>
          <w:rFonts w:ascii="仿宋_GB2312" w:eastAsia="仿宋_GB2312" w:hAnsi="Arial" w:hint="eastAsia"/>
          <w:szCs w:val="30"/>
        </w:rPr>
        <w:t>产品</w:t>
      </w:r>
      <w:r w:rsidR="005A3E97" w:rsidRPr="009A4B0E">
        <w:rPr>
          <w:rFonts w:ascii="仿宋_GB2312" w:eastAsia="仿宋_GB2312" w:hAnsi="Arial" w:hint="eastAsia"/>
          <w:szCs w:val="30"/>
        </w:rPr>
        <w:t>及其中选价格在省平台上完成挂网工作，省内交易各方签订采购协议（附件6和附件7）并执行。</w:t>
      </w:r>
    </w:p>
    <w:p w14:paraId="5E30D901" w14:textId="504B46D6" w:rsidR="004F571D" w:rsidRPr="009A4B0E" w:rsidRDefault="009A4B0E">
      <w:pPr>
        <w:ind w:firstLine="600"/>
        <w:rPr>
          <w:rFonts w:ascii="仿宋_GB2312" w:eastAsia="仿宋_GB2312" w:hAnsi="Arial"/>
          <w:szCs w:val="30"/>
        </w:rPr>
      </w:pPr>
      <w:r>
        <w:rPr>
          <w:rFonts w:ascii="仿宋_GB2312" w:eastAsia="仿宋_GB2312" w:hAnsi="Arial" w:hint="eastAsia"/>
          <w:szCs w:val="30"/>
        </w:rPr>
        <w:t>（二）</w:t>
      </w:r>
      <w:r w:rsidR="005A3E97" w:rsidRPr="009A4B0E">
        <w:rPr>
          <w:rFonts w:ascii="仿宋_GB2312" w:eastAsia="仿宋_GB2312" w:hAnsi="Arial" w:hint="eastAsia"/>
          <w:szCs w:val="30"/>
        </w:rPr>
        <w:t>联盟地区省（自治区）医疗保障部门组织本地区签订采购协议并实施。</w:t>
      </w:r>
    </w:p>
    <w:p w14:paraId="1301F340" w14:textId="12203EAE" w:rsidR="004F571D" w:rsidRPr="009A4B0E" w:rsidRDefault="009A4B0E">
      <w:pPr>
        <w:ind w:firstLine="600"/>
        <w:rPr>
          <w:rFonts w:ascii="仿宋_GB2312" w:eastAsia="仿宋_GB2312" w:hAnsi="Arial"/>
          <w:szCs w:val="30"/>
        </w:rPr>
      </w:pPr>
      <w:r>
        <w:rPr>
          <w:rFonts w:ascii="仿宋_GB2312" w:eastAsia="仿宋_GB2312" w:hAnsi="Arial" w:hint="eastAsia"/>
          <w:szCs w:val="30"/>
        </w:rPr>
        <w:t>（三）</w:t>
      </w:r>
      <w:r w:rsidR="005A3E97" w:rsidRPr="009A4B0E">
        <w:rPr>
          <w:rFonts w:ascii="仿宋_GB2312" w:eastAsia="仿宋_GB2312" w:hAnsi="Arial" w:hint="eastAsia"/>
          <w:szCs w:val="30"/>
        </w:rPr>
        <w:t>采购协议签订后，采购</w:t>
      </w:r>
      <w:r>
        <w:rPr>
          <w:rFonts w:ascii="仿宋_GB2312" w:eastAsia="仿宋_GB2312" w:hAnsi="Arial" w:hint="eastAsia"/>
          <w:szCs w:val="30"/>
        </w:rPr>
        <w:t>主体</w:t>
      </w:r>
      <w:r w:rsidR="005A3E97" w:rsidRPr="009A4B0E">
        <w:rPr>
          <w:rFonts w:ascii="仿宋_GB2312" w:eastAsia="仿宋_GB2312" w:hAnsi="Arial" w:hint="eastAsia"/>
          <w:szCs w:val="30"/>
        </w:rPr>
        <w:t>与中选企业不得再订立背离采购协议实质性内容的其他协议，或提出除采购协议之外的任何利益性要求。</w:t>
      </w:r>
    </w:p>
    <w:p w14:paraId="4CDDA9B4" w14:textId="77777777" w:rsidR="004F571D" w:rsidRDefault="005A3E97">
      <w:pPr>
        <w:pStyle w:val="2"/>
        <w:ind w:firstLine="600"/>
      </w:pPr>
      <w:bookmarkStart w:id="68" w:name="_Toc57277302"/>
      <w:bookmarkStart w:id="69" w:name="_Toc11014"/>
      <w:r>
        <w:rPr>
          <w:rFonts w:hint="eastAsia"/>
        </w:rPr>
        <w:t>七、其他</w:t>
      </w:r>
      <w:bookmarkEnd w:id="68"/>
      <w:bookmarkEnd w:id="69"/>
    </w:p>
    <w:p w14:paraId="6EC434DB" w14:textId="5F47F607" w:rsidR="004F571D" w:rsidRPr="009A4B0E" w:rsidRDefault="005A3E97">
      <w:pPr>
        <w:ind w:firstLine="600"/>
        <w:rPr>
          <w:rFonts w:ascii="仿宋_GB2312" w:eastAsia="仿宋_GB2312" w:hAnsi="Arial"/>
          <w:szCs w:val="30"/>
        </w:rPr>
      </w:pPr>
      <w:r w:rsidRPr="009A4B0E">
        <w:rPr>
          <w:rFonts w:ascii="仿宋_GB2312" w:eastAsia="仿宋_GB2312" w:hAnsi="Arial" w:hint="eastAsia"/>
          <w:szCs w:val="30"/>
        </w:rPr>
        <w:t>（一）</w:t>
      </w:r>
      <w:r w:rsidR="009A4B0E" w:rsidRPr="009A4B0E">
        <w:rPr>
          <w:rFonts w:ascii="仿宋_GB2312" w:eastAsia="仿宋_GB2312" w:hAnsi="Arial" w:hint="eastAsia"/>
          <w:szCs w:val="30"/>
        </w:rPr>
        <w:t>参与</w:t>
      </w:r>
      <w:r w:rsidRPr="009A4B0E">
        <w:rPr>
          <w:rFonts w:ascii="仿宋_GB2312" w:eastAsia="仿宋_GB2312" w:hAnsi="Arial" w:hint="eastAsia"/>
          <w:szCs w:val="30"/>
        </w:rPr>
        <w:t>本次</w:t>
      </w:r>
      <w:r w:rsidR="009A4B0E" w:rsidRPr="009A4B0E">
        <w:rPr>
          <w:rFonts w:ascii="仿宋_GB2312" w:eastAsia="仿宋_GB2312" w:hAnsi="Arial" w:hint="eastAsia"/>
          <w:szCs w:val="30"/>
        </w:rPr>
        <w:t>冠脉扩张球囊类联盟带量采购</w:t>
      </w:r>
      <w:r w:rsidRPr="009A4B0E">
        <w:rPr>
          <w:rFonts w:ascii="仿宋_GB2312" w:eastAsia="仿宋_GB2312" w:hAnsi="Arial" w:hint="eastAsia"/>
          <w:szCs w:val="30"/>
        </w:rPr>
        <w:t>的省（自治区）医疗机构报量和确认下年度预采购量工作，原则上2020年12月31日前完成后上传广东省平台。</w:t>
      </w:r>
    </w:p>
    <w:p w14:paraId="782CA6EC" w14:textId="25D2B8EC" w:rsidR="004F571D" w:rsidRPr="009A4B0E" w:rsidRDefault="005A3E97">
      <w:pPr>
        <w:ind w:firstLine="600"/>
        <w:rPr>
          <w:rFonts w:ascii="仿宋_GB2312" w:eastAsia="仿宋_GB2312" w:hAnsi="Arial"/>
          <w:szCs w:val="30"/>
        </w:rPr>
      </w:pPr>
      <w:r w:rsidRPr="009A4B0E">
        <w:rPr>
          <w:rFonts w:ascii="仿宋_GB2312" w:eastAsia="仿宋_GB2312" w:hAnsi="Arial" w:hint="eastAsia"/>
          <w:szCs w:val="30"/>
        </w:rPr>
        <w:t>（二）若属于本次</w:t>
      </w:r>
      <w:r w:rsidR="004D296C" w:rsidRPr="004D296C">
        <w:rPr>
          <w:rFonts w:ascii="仿宋_GB2312" w:eastAsia="仿宋_GB2312" w:hAnsi="Arial" w:hint="eastAsia"/>
          <w:szCs w:val="30"/>
        </w:rPr>
        <w:t>冠脉扩张球囊类联盟带量采购</w:t>
      </w:r>
      <w:r w:rsidR="004D296C">
        <w:rPr>
          <w:rFonts w:ascii="仿宋_GB2312" w:eastAsia="仿宋_GB2312" w:hAnsi="Arial" w:hint="eastAsia"/>
          <w:szCs w:val="30"/>
        </w:rPr>
        <w:t>范围内但</w:t>
      </w:r>
      <w:r w:rsidR="004D296C" w:rsidRPr="009A4B0E">
        <w:rPr>
          <w:rFonts w:ascii="仿宋_GB2312" w:eastAsia="仿宋_GB2312" w:hAnsi="Arial" w:hint="eastAsia"/>
          <w:szCs w:val="30"/>
        </w:rPr>
        <w:t>未报名参加</w:t>
      </w:r>
      <w:r w:rsidR="004D296C">
        <w:rPr>
          <w:rFonts w:ascii="仿宋_GB2312" w:eastAsia="仿宋_GB2312" w:hAnsi="Arial" w:hint="eastAsia"/>
          <w:szCs w:val="30"/>
        </w:rPr>
        <w:t>采购活动</w:t>
      </w:r>
      <w:r w:rsidRPr="009A4B0E">
        <w:rPr>
          <w:rFonts w:ascii="仿宋_GB2312" w:eastAsia="仿宋_GB2312" w:hAnsi="Arial" w:hint="eastAsia"/>
          <w:szCs w:val="30"/>
        </w:rPr>
        <w:t>的产品，在采购周期内不予挂网采购。报名参加本次</w:t>
      </w:r>
      <w:r w:rsidR="004D296C" w:rsidRPr="004D296C">
        <w:rPr>
          <w:rFonts w:ascii="仿宋_GB2312" w:eastAsia="仿宋_GB2312" w:hAnsi="Arial" w:hint="eastAsia"/>
          <w:szCs w:val="30"/>
        </w:rPr>
        <w:t>冠脉扩张球囊类联盟带量采购</w:t>
      </w:r>
      <w:r w:rsidRPr="009A4B0E">
        <w:rPr>
          <w:rFonts w:ascii="仿宋_GB2312" w:eastAsia="仿宋_GB2312" w:hAnsi="Arial" w:hint="eastAsia"/>
          <w:szCs w:val="30"/>
        </w:rPr>
        <w:t>的非中选产品可挂网交易，其挂网价格不超过本企业注册</w:t>
      </w:r>
      <w:r w:rsidRPr="00913520">
        <w:rPr>
          <w:rFonts w:ascii="仿宋_GB2312" w:eastAsia="仿宋_GB2312" w:hAnsi="Arial" w:hint="eastAsia"/>
          <w:szCs w:val="30"/>
        </w:rPr>
        <w:t>证的</w:t>
      </w:r>
      <w:r w:rsidR="004D296C" w:rsidRPr="00913520">
        <w:rPr>
          <w:rFonts w:ascii="仿宋_GB2312" w:eastAsia="仿宋_GB2312" w:hAnsi="Arial" w:hint="eastAsia"/>
          <w:szCs w:val="30"/>
        </w:rPr>
        <w:t>有效</w:t>
      </w:r>
      <w:r w:rsidRPr="00913520">
        <w:rPr>
          <w:rFonts w:ascii="仿宋_GB2312" w:eastAsia="仿宋_GB2312" w:hAnsi="Arial" w:hint="eastAsia"/>
          <w:szCs w:val="30"/>
        </w:rPr>
        <w:t>申报价格。</w:t>
      </w:r>
      <w:r w:rsidRPr="009A4B0E">
        <w:rPr>
          <w:rFonts w:ascii="仿宋_GB2312" w:eastAsia="仿宋_GB2312" w:hAnsi="Arial" w:hint="eastAsia"/>
          <w:szCs w:val="30"/>
        </w:rPr>
        <w:t>在采购周期内，若国家和省有新规定的，从其规定。</w:t>
      </w:r>
    </w:p>
    <w:p w14:paraId="640CA531" w14:textId="77777777" w:rsidR="004F571D" w:rsidRPr="009A4B0E" w:rsidRDefault="005A3E97">
      <w:pPr>
        <w:ind w:firstLine="600"/>
        <w:rPr>
          <w:rFonts w:ascii="仿宋_GB2312" w:eastAsia="仿宋_GB2312" w:hAnsi="Arial"/>
          <w:szCs w:val="30"/>
        </w:rPr>
      </w:pPr>
      <w:r w:rsidRPr="009A4B0E">
        <w:rPr>
          <w:rFonts w:ascii="仿宋_GB2312" w:eastAsia="仿宋_GB2312" w:hAnsi="Arial" w:hint="eastAsia"/>
          <w:szCs w:val="30"/>
        </w:rPr>
        <w:t>（三）申报企业、中选企业、配送企业如有以下行为，经有关部门认定情节严重的将被视为有失信行为，纳入企业信用记录：</w:t>
      </w:r>
    </w:p>
    <w:p w14:paraId="542A3393" w14:textId="77777777" w:rsidR="004F571D" w:rsidRPr="009A4B0E" w:rsidRDefault="005A3E97">
      <w:pPr>
        <w:ind w:firstLine="600"/>
        <w:rPr>
          <w:rFonts w:ascii="仿宋_GB2312" w:eastAsia="仿宋_GB2312" w:hAnsi="Arial"/>
          <w:szCs w:val="30"/>
        </w:rPr>
      </w:pPr>
      <w:r w:rsidRPr="009A4B0E">
        <w:rPr>
          <w:rFonts w:ascii="仿宋_GB2312" w:eastAsia="仿宋_GB2312" w:hAnsi="Arial" w:hint="eastAsia"/>
          <w:szCs w:val="30"/>
        </w:rPr>
        <w:t>1.医药购销中，给予各级各类医疗机构、集中采购机构及其工作人员回扣或其他不正当利益。</w:t>
      </w:r>
    </w:p>
    <w:p w14:paraId="72096205" w14:textId="77777777" w:rsidR="004F571D" w:rsidRPr="009A4B0E" w:rsidRDefault="005A3E97">
      <w:pPr>
        <w:ind w:firstLine="600"/>
        <w:rPr>
          <w:rFonts w:ascii="仿宋_GB2312" w:eastAsia="仿宋_GB2312" w:hAnsi="Arial"/>
          <w:szCs w:val="30"/>
        </w:rPr>
      </w:pPr>
      <w:r w:rsidRPr="009A4B0E">
        <w:rPr>
          <w:rFonts w:ascii="仿宋_GB2312" w:eastAsia="仿宋_GB2312" w:hAnsi="Arial" w:hint="eastAsia"/>
          <w:szCs w:val="30"/>
        </w:rPr>
        <w:t>2.取得虚开的增值税发票（善意取得虚开的增值税专用发票除</w:t>
      </w:r>
      <w:r w:rsidRPr="009A4B0E">
        <w:rPr>
          <w:rFonts w:ascii="仿宋_GB2312" w:eastAsia="仿宋_GB2312" w:hAnsi="Arial" w:hint="eastAsia"/>
          <w:szCs w:val="30"/>
        </w:rPr>
        <w:lastRenderedPageBreak/>
        <w:t>外）。</w:t>
      </w:r>
    </w:p>
    <w:p w14:paraId="6D024EED" w14:textId="77777777" w:rsidR="004F571D" w:rsidRPr="009A4B0E" w:rsidRDefault="005A3E97">
      <w:pPr>
        <w:ind w:firstLine="600"/>
        <w:rPr>
          <w:rFonts w:ascii="仿宋_GB2312" w:eastAsia="仿宋_GB2312" w:hAnsi="Arial"/>
          <w:szCs w:val="30"/>
        </w:rPr>
      </w:pPr>
      <w:r w:rsidRPr="009A4B0E">
        <w:rPr>
          <w:rFonts w:ascii="仿宋_GB2312" w:eastAsia="仿宋_GB2312" w:hAnsi="Arial" w:hint="eastAsia"/>
          <w:szCs w:val="30"/>
        </w:rPr>
        <w:t>3.因自身或相关企业实施垄断协议、滥用市场支配地位等被依法处罚，不主动纠正涉案产品的不公平高价。</w:t>
      </w:r>
    </w:p>
    <w:p w14:paraId="0C9AD6B5" w14:textId="77777777" w:rsidR="004F571D" w:rsidRPr="009A4B0E" w:rsidRDefault="005A3E97">
      <w:pPr>
        <w:ind w:firstLine="600"/>
        <w:rPr>
          <w:rFonts w:ascii="仿宋_GB2312" w:eastAsia="仿宋_GB2312" w:hAnsi="Arial"/>
          <w:szCs w:val="30"/>
        </w:rPr>
      </w:pPr>
      <w:r w:rsidRPr="009A4B0E">
        <w:rPr>
          <w:rFonts w:ascii="仿宋_GB2312" w:eastAsia="仿宋_GB2312" w:hAnsi="Arial" w:hint="eastAsia"/>
          <w:szCs w:val="30"/>
        </w:rPr>
        <w:t>4.捏造、散布涨价信息，哄抬价格，推动价格过高上涨等违反《价格法》的行为。</w:t>
      </w:r>
    </w:p>
    <w:p w14:paraId="2B2B93EE" w14:textId="77777777" w:rsidR="004F571D" w:rsidRPr="009A4B0E" w:rsidRDefault="005A3E97">
      <w:pPr>
        <w:ind w:firstLine="600"/>
        <w:rPr>
          <w:rFonts w:ascii="仿宋_GB2312" w:eastAsia="仿宋_GB2312" w:hAnsi="Arial"/>
          <w:szCs w:val="30"/>
        </w:rPr>
      </w:pPr>
      <w:r w:rsidRPr="009A4B0E">
        <w:rPr>
          <w:rFonts w:ascii="仿宋_GB2312" w:eastAsia="仿宋_GB2312" w:hAnsi="Arial" w:hint="eastAsia"/>
          <w:szCs w:val="30"/>
        </w:rPr>
        <w:t>5.医药企业因不正当价格行为，被医药价格主管部门函询、调查、约谈、告诫、检查，推诿、拒绝、不能充分说明原因或作出虚假承诺的。</w:t>
      </w:r>
    </w:p>
    <w:p w14:paraId="41D6D173" w14:textId="77777777" w:rsidR="004F571D" w:rsidRPr="009A4B0E" w:rsidRDefault="005A3E97">
      <w:pPr>
        <w:ind w:firstLine="600"/>
        <w:rPr>
          <w:rFonts w:ascii="仿宋_GB2312" w:eastAsia="仿宋_GB2312" w:hAnsi="Arial"/>
          <w:szCs w:val="30"/>
        </w:rPr>
      </w:pPr>
      <w:r w:rsidRPr="009A4B0E">
        <w:rPr>
          <w:rFonts w:ascii="仿宋_GB2312" w:eastAsia="仿宋_GB2312" w:hAnsi="Arial" w:hint="eastAsia"/>
          <w:szCs w:val="30"/>
        </w:rPr>
        <w:t>6.以低于成本的报价竞标，以欺诈、串通投标、滥用市场支配地位等方式竞标，扰乱集中采购秩序。</w:t>
      </w:r>
    </w:p>
    <w:p w14:paraId="692E0742" w14:textId="77777777" w:rsidR="004F571D" w:rsidRPr="009A4B0E" w:rsidRDefault="005A3E97">
      <w:pPr>
        <w:ind w:firstLine="600"/>
        <w:rPr>
          <w:rFonts w:ascii="仿宋_GB2312" w:eastAsia="仿宋_GB2312" w:hAnsi="Arial"/>
          <w:szCs w:val="30"/>
        </w:rPr>
      </w:pPr>
      <w:r w:rsidRPr="009A4B0E">
        <w:rPr>
          <w:rFonts w:ascii="仿宋_GB2312" w:eastAsia="仿宋_GB2312" w:hAnsi="Arial" w:hint="eastAsia"/>
          <w:szCs w:val="30"/>
        </w:rPr>
        <w:t>7.无正当理由拒绝履行承诺事项、拒绝履行购销或配送合同。</w:t>
      </w:r>
    </w:p>
    <w:p w14:paraId="32D42542" w14:textId="4B73DE9B" w:rsidR="004F571D" w:rsidRPr="004D296C" w:rsidRDefault="005A3E97">
      <w:pPr>
        <w:ind w:firstLine="600"/>
        <w:rPr>
          <w:rFonts w:ascii="仿宋_GB2312" w:eastAsia="仿宋_GB2312"/>
        </w:rPr>
      </w:pPr>
      <w:r w:rsidRPr="004D296C">
        <w:rPr>
          <w:rFonts w:ascii="仿宋_GB2312" w:eastAsia="仿宋_GB2312" w:hAnsi="Arial" w:hint="eastAsia"/>
          <w:szCs w:val="30"/>
        </w:rPr>
        <w:t>（四）本采购文件仅适用于本次</w:t>
      </w:r>
      <w:r w:rsidR="00A4529D">
        <w:rPr>
          <w:rFonts w:ascii="仿宋_GB2312" w:eastAsia="仿宋_GB2312" w:hAnsi="Arial" w:hint="eastAsia"/>
          <w:szCs w:val="30"/>
        </w:rPr>
        <w:t>冠状动脉</w:t>
      </w:r>
      <w:r w:rsidR="004D296C" w:rsidRPr="004D296C">
        <w:rPr>
          <w:rFonts w:ascii="仿宋_GB2312" w:eastAsia="仿宋_GB2312" w:hAnsi="Arial" w:hint="eastAsia"/>
          <w:szCs w:val="30"/>
        </w:rPr>
        <w:t>扩张球囊类</w:t>
      </w:r>
      <w:r w:rsidR="004D296C">
        <w:rPr>
          <w:rFonts w:ascii="仿宋_GB2312" w:eastAsia="仿宋_GB2312" w:hAnsi="Arial" w:hint="eastAsia"/>
          <w:szCs w:val="30"/>
        </w:rPr>
        <w:t>医用耗材</w:t>
      </w:r>
      <w:r w:rsidR="004D296C" w:rsidRPr="004D296C">
        <w:rPr>
          <w:rFonts w:ascii="仿宋_GB2312" w:eastAsia="仿宋_GB2312" w:hAnsi="Arial" w:hint="eastAsia"/>
          <w:szCs w:val="30"/>
        </w:rPr>
        <w:t>联盟</w:t>
      </w:r>
      <w:r w:rsidR="00A4529D">
        <w:rPr>
          <w:rFonts w:ascii="仿宋_GB2312" w:eastAsia="仿宋_GB2312" w:hAnsi="Arial" w:hint="eastAsia"/>
          <w:szCs w:val="30"/>
        </w:rPr>
        <w:t>地区集团</w:t>
      </w:r>
      <w:r w:rsidR="004D296C" w:rsidRPr="004D296C">
        <w:rPr>
          <w:rFonts w:ascii="仿宋_GB2312" w:eastAsia="仿宋_GB2312" w:hAnsi="Arial" w:hint="eastAsia"/>
          <w:szCs w:val="30"/>
        </w:rPr>
        <w:t>带量采购工作</w:t>
      </w:r>
      <w:r w:rsidRPr="004D296C">
        <w:rPr>
          <w:rFonts w:ascii="仿宋_GB2312" w:eastAsia="仿宋_GB2312" w:hAnsi="Arial" w:hint="eastAsia"/>
          <w:szCs w:val="30"/>
        </w:rPr>
        <w:t>所述项目的</w:t>
      </w:r>
      <w:r w:rsidR="00A4529D">
        <w:rPr>
          <w:rFonts w:ascii="仿宋_GB2312" w:eastAsia="仿宋_GB2312" w:hAnsi="Arial" w:hint="eastAsia"/>
          <w:szCs w:val="30"/>
        </w:rPr>
        <w:t>医用</w:t>
      </w:r>
      <w:r w:rsidRPr="004D296C">
        <w:rPr>
          <w:rFonts w:ascii="仿宋_GB2312" w:eastAsia="仿宋_GB2312" w:hAnsi="Arial" w:hint="eastAsia"/>
          <w:szCs w:val="30"/>
        </w:rPr>
        <w:t>耗材及相关服务，最终解释权归省药品交易中心。</w:t>
      </w:r>
      <w:bookmarkStart w:id="70" w:name="_Toc15514"/>
      <w:bookmarkStart w:id="71" w:name="_Toc1749"/>
      <w:bookmarkStart w:id="72" w:name="_Toc17748595"/>
    </w:p>
    <w:p w14:paraId="75089D79" w14:textId="372FC2B1" w:rsidR="004F571D" w:rsidRDefault="005A3E97" w:rsidP="00A4529D">
      <w:pPr>
        <w:ind w:firstLine="600"/>
        <w:jc w:val="center"/>
        <w:rPr>
          <w:rFonts w:ascii="华文中宋" w:eastAsia="华文中宋" w:hAnsi="华文中宋" w:cs="华文中宋"/>
          <w:b/>
          <w:bCs/>
          <w:sz w:val="36"/>
          <w:szCs w:val="36"/>
        </w:rPr>
      </w:pPr>
      <w:r>
        <w:rPr>
          <w:rFonts w:ascii="华文中宋" w:eastAsia="华文中宋" w:hAnsi="华文中宋" w:cs="华文中宋" w:hint="eastAsia"/>
          <w:szCs w:val="22"/>
        </w:rPr>
        <w:br w:type="page"/>
      </w:r>
      <w:bookmarkStart w:id="73" w:name="_Toc57277303"/>
      <w:r>
        <w:rPr>
          <w:rFonts w:ascii="华文中宋" w:eastAsia="华文中宋" w:hAnsi="华文中宋" w:cs="华文中宋" w:hint="eastAsia"/>
          <w:b/>
          <w:bCs/>
          <w:sz w:val="36"/>
          <w:szCs w:val="36"/>
        </w:rPr>
        <w:lastRenderedPageBreak/>
        <w:t>第三部分 附件</w:t>
      </w:r>
      <w:bookmarkEnd w:id="70"/>
      <w:bookmarkEnd w:id="71"/>
      <w:bookmarkEnd w:id="72"/>
      <w:bookmarkEnd w:id="73"/>
    </w:p>
    <w:p w14:paraId="668E3340" w14:textId="77777777" w:rsidR="004F571D" w:rsidRDefault="005A3E97">
      <w:pPr>
        <w:spacing w:line="600" w:lineRule="exact"/>
        <w:ind w:firstLineChars="0" w:firstLine="0"/>
        <w:rPr>
          <w:rFonts w:ascii="华文中宋" w:eastAsia="华文中宋" w:hAnsi="华文中宋" w:cs="华文中宋"/>
          <w:sz w:val="28"/>
          <w:szCs w:val="28"/>
        </w:rPr>
      </w:pPr>
      <w:bookmarkStart w:id="74" w:name="_Toc6023"/>
      <w:bookmarkStart w:id="75" w:name="_Toc17748598"/>
      <w:r>
        <w:rPr>
          <w:rFonts w:ascii="华文中宋" w:eastAsia="华文中宋" w:hAnsi="华文中宋" w:cs="华文中宋" w:hint="eastAsia"/>
          <w:sz w:val="28"/>
          <w:szCs w:val="28"/>
        </w:rPr>
        <w:t>附件1</w:t>
      </w:r>
    </w:p>
    <w:p w14:paraId="785107AC" w14:textId="77777777" w:rsidR="004F571D" w:rsidRDefault="005A3E97">
      <w:pPr>
        <w:pStyle w:val="2"/>
        <w:jc w:val="center"/>
        <w:rPr>
          <w:rFonts w:ascii="Times New Roman" w:eastAsia="楷体" w:hAnsi="Times New Roman"/>
          <w:color w:val="444444"/>
          <w:sz w:val="32"/>
          <w:szCs w:val="32"/>
        </w:rPr>
      </w:pPr>
      <w:bookmarkStart w:id="76" w:name="_Toc57277304"/>
      <w:r>
        <w:rPr>
          <w:rFonts w:ascii="Times New Roman" w:eastAsia="华文中宋" w:hAnsi="Times New Roman" w:hint="eastAsia"/>
          <w:sz w:val="32"/>
          <w:szCs w:val="32"/>
        </w:rPr>
        <w:t>医药企业价格和营销行为信用承诺函</w:t>
      </w:r>
      <w:bookmarkEnd w:id="76"/>
    </w:p>
    <w:p w14:paraId="57A04120" w14:textId="77777777" w:rsidR="004F571D" w:rsidRDefault="004F571D">
      <w:pPr>
        <w:spacing w:line="600" w:lineRule="exact"/>
        <w:rPr>
          <w:rFonts w:ascii="Times New Roman" w:hAnsi="Times New Roman"/>
          <w:color w:val="444444"/>
          <w:sz w:val="32"/>
          <w:szCs w:val="32"/>
        </w:rPr>
      </w:pPr>
    </w:p>
    <w:p w14:paraId="39EF5B57" w14:textId="77777777" w:rsidR="004F571D" w:rsidRPr="0022136E" w:rsidRDefault="005A3E97">
      <w:pPr>
        <w:spacing w:line="600" w:lineRule="exact"/>
        <w:ind w:firstLineChars="0" w:firstLine="0"/>
        <w:rPr>
          <w:rFonts w:ascii="仿宋_GB2312" w:eastAsia="仿宋_GB2312" w:hAnsi="Arial"/>
          <w:szCs w:val="30"/>
        </w:rPr>
      </w:pPr>
      <w:r w:rsidRPr="0022136E">
        <w:rPr>
          <w:rFonts w:ascii="仿宋_GB2312" w:eastAsia="仿宋_GB2312" w:hAnsi="Arial" w:hint="eastAsia"/>
          <w:szCs w:val="30"/>
        </w:rPr>
        <w:t>广东省药品交易中心：</w:t>
      </w:r>
    </w:p>
    <w:p w14:paraId="2E8FF5F8" w14:textId="0A4BE11C" w:rsidR="004F571D" w:rsidRPr="00075530" w:rsidRDefault="005A3E97">
      <w:pPr>
        <w:spacing w:line="600" w:lineRule="exact"/>
        <w:ind w:firstLine="600"/>
        <w:rPr>
          <w:rFonts w:ascii="仿宋_GB2312" w:eastAsia="仿宋_GB2312" w:hAnsi="Arial"/>
          <w:szCs w:val="30"/>
        </w:rPr>
      </w:pPr>
      <w:r w:rsidRPr="0022136E">
        <w:rPr>
          <w:rFonts w:ascii="仿宋_GB2312" w:eastAsia="仿宋_GB2312" w:hAnsi="Arial" w:hint="eastAsia"/>
          <w:szCs w:val="30"/>
        </w:rPr>
        <w:t>我方</w:t>
      </w:r>
      <w:r w:rsidRPr="0022136E">
        <w:rPr>
          <w:rFonts w:ascii="仿宋_GB2312" w:eastAsia="仿宋_GB2312" w:hAnsi="仿宋_GB2312" w:cs="仿宋_GB2312" w:hint="eastAsia"/>
          <w:szCs w:val="30"/>
          <w:u w:val="single"/>
        </w:rPr>
        <w:t xml:space="preserve">      （×××公司）     </w:t>
      </w:r>
      <w:r w:rsidRPr="0022136E">
        <w:rPr>
          <w:rFonts w:ascii="仿宋_GB2312" w:eastAsia="仿宋_GB2312" w:hAnsi="仿宋_GB2312" w:cs="仿宋_GB2312" w:hint="eastAsia"/>
          <w:szCs w:val="30"/>
        </w:rPr>
        <w:t xml:space="preserve"> </w:t>
      </w:r>
      <w:r w:rsidRPr="0022136E">
        <w:rPr>
          <w:rFonts w:ascii="仿宋_GB2312" w:eastAsia="仿宋_GB2312" w:hAnsi="Arial" w:hint="eastAsia"/>
          <w:szCs w:val="30"/>
        </w:rPr>
        <w:t>，在充分理解《冠状动脉球囊扩张导管类医用耗材联盟地区集团</w:t>
      </w:r>
      <w:r w:rsidR="0022136E">
        <w:rPr>
          <w:rFonts w:ascii="仿宋_GB2312" w:eastAsia="仿宋_GB2312" w:hAnsi="Arial" w:hint="eastAsia"/>
          <w:szCs w:val="30"/>
        </w:rPr>
        <w:t>带量</w:t>
      </w:r>
      <w:r w:rsidRPr="0022136E">
        <w:rPr>
          <w:rFonts w:ascii="仿宋_GB2312" w:eastAsia="仿宋_GB2312" w:hAnsi="Arial" w:hint="eastAsia"/>
          <w:szCs w:val="30"/>
        </w:rPr>
        <w:t>采购文件》（编号：GDYJHCDL202001）后，我方作为申报冠状动脉球囊扩张导管类医用耗材及伴随服务的国内耗材生产企业或进口耗材国内总代理，决定按照采购文件的规定申报参与。我方保证申报的价格及其他相关证明材料</w:t>
      </w:r>
      <w:r w:rsidRPr="00075530">
        <w:rPr>
          <w:rFonts w:ascii="仿宋_GB2312" w:eastAsia="仿宋_GB2312" w:hAnsi="Arial" w:hint="eastAsia"/>
          <w:szCs w:val="30"/>
        </w:rPr>
        <w:t>的真实性、合法性、有效性。</w:t>
      </w:r>
    </w:p>
    <w:p w14:paraId="63DBEB01" w14:textId="77777777" w:rsidR="004F571D" w:rsidRPr="00075530" w:rsidRDefault="005A3E97">
      <w:pPr>
        <w:spacing w:line="600" w:lineRule="exact"/>
        <w:ind w:firstLine="600"/>
        <w:rPr>
          <w:rFonts w:ascii="仿宋_GB2312" w:eastAsia="仿宋_GB2312" w:hAnsi="Arial"/>
          <w:szCs w:val="30"/>
        </w:rPr>
      </w:pPr>
      <w:r w:rsidRPr="00075530">
        <w:rPr>
          <w:rFonts w:ascii="仿宋_GB2312" w:eastAsia="仿宋_GB2312" w:hAnsi="Arial" w:hint="eastAsia"/>
          <w:szCs w:val="30"/>
        </w:rPr>
        <w:t>我方已充分考虑原材料价格等因素，并以此申报。我方承诺申报价不低于本企业该品种成本价。我方完全理解及遵守采购文件中的中选耗材确认规则，理解贵方不一定要接受最低申报价的申报，所有分组不一定有中选结果。</w:t>
      </w:r>
    </w:p>
    <w:p w14:paraId="06D3833F" w14:textId="77777777" w:rsidR="004F571D" w:rsidRPr="00075530" w:rsidRDefault="005A3E97">
      <w:pPr>
        <w:spacing w:line="600" w:lineRule="exact"/>
        <w:ind w:firstLine="600"/>
        <w:rPr>
          <w:rFonts w:ascii="仿宋_GB2312" w:eastAsia="仿宋_GB2312" w:hAnsi="Arial"/>
          <w:szCs w:val="30"/>
        </w:rPr>
      </w:pPr>
      <w:r w:rsidRPr="00075530">
        <w:rPr>
          <w:rFonts w:ascii="仿宋_GB2312" w:eastAsia="仿宋_GB2312" w:hAnsi="Arial" w:hint="eastAsia"/>
          <w:szCs w:val="30"/>
        </w:rPr>
        <w:t>我方就参与本次冠状动脉球囊扩张导管类医用耗材联盟地区集团带量采购、产品配送，郑重做出以下承诺：</w:t>
      </w:r>
    </w:p>
    <w:p w14:paraId="7B5EC15A" w14:textId="77777777" w:rsidR="004F571D" w:rsidRPr="00075530" w:rsidRDefault="005A3E97">
      <w:pPr>
        <w:spacing w:line="600" w:lineRule="exact"/>
        <w:ind w:firstLine="600"/>
        <w:rPr>
          <w:rFonts w:ascii="黑体" w:eastAsia="黑体" w:hAnsi="黑体" w:cs="华文中宋"/>
          <w:szCs w:val="30"/>
        </w:rPr>
      </w:pPr>
      <w:r w:rsidRPr="00075530">
        <w:rPr>
          <w:rFonts w:ascii="黑体" w:eastAsia="黑体" w:hAnsi="黑体" w:cs="华文中宋" w:hint="eastAsia"/>
          <w:szCs w:val="30"/>
        </w:rPr>
        <w:t>一、严守法纪、恪守诚信</w:t>
      </w:r>
    </w:p>
    <w:p w14:paraId="7D2CA61C" w14:textId="39FDA99F" w:rsidR="004F571D" w:rsidRPr="00075530" w:rsidRDefault="005A3E97">
      <w:pPr>
        <w:spacing w:line="600" w:lineRule="exact"/>
        <w:ind w:firstLine="600"/>
        <w:rPr>
          <w:rFonts w:ascii="仿宋_GB2312" w:eastAsia="仿宋_GB2312" w:hAnsi="Arial"/>
          <w:szCs w:val="30"/>
        </w:rPr>
      </w:pPr>
      <w:r w:rsidRPr="00075530">
        <w:rPr>
          <w:rFonts w:ascii="仿宋_GB2312" w:eastAsia="仿宋_GB2312" w:hAnsi="Arial" w:hint="eastAsia"/>
          <w:szCs w:val="30"/>
        </w:rPr>
        <w:t>（一）我方承诺，自觉遵守《民法典》《合同法》《价格法》《医疗器械监督管理条例》《反不正当竞争法》《反垄断法》等法律法规，医药价格和招标采购的政策，以及《冠状动脉球囊扩张导管类医用耗</w:t>
      </w:r>
      <w:r w:rsidRPr="00075530">
        <w:rPr>
          <w:rFonts w:ascii="仿宋_GB2312" w:eastAsia="仿宋_GB2312" w:hAnsi="Arial" w:hint="eastAsia"/>
          <w:szCs w:val="30"/>
        </w:rPr>
        <w:lastRenderedPageBreak/>
        <w:t>材联盟地区集团</w:t>
      </w:r>
      <w:r w:rsidR="0022136E" w:rsidRPr="00075530">
        <w:rPr>
          <w:rFonts w:ascii="仿宋_GB2312" w:eastAsia="仿宋_GB2312" w:hAnsi="Arial" w:hint="eastAsia"/>
          <w:szCs w:val="30"/>
        </w:rPr>
        <w:t>带量</w:t>
      </w:r>
      <w:r w:rsidRPr="00075530">
        <w:rPr>
          <w:rFonts w:ascii="仿宋_GB2312" w:eastAsia="仿宋_GB2312" w:hAnsi="Arial" w:hint="eastAsia"/>
          <w:szCs w:val="30"/>
        </w:rPr>
        <w:t>采购文件》之规定，诚信经营，共同营造公平的交易环境。</w:t>
      </w:r>
    </w:p>
    <w:p w14:paraId="34ED694C" w14:textId="77777777" w:rsidR="004F571D" w:rsidRPr="00075530" w:rsidRDefault="005A3E97">
      <w:pPr>
        <w:spacing w:line="600" w:lineRule="exact"/>
        <w:ind w:firstLine="600"/>
        <w:rPr>
          <w:rFonts w:ascii="仿宋_GB2312" w:eastAsia="仿宋_GB2312" w:hAnsi="Arial"/>
          <w:szCs w:val="30"/>
        </w:rPr>
      </w:pPr>
      <w:r w:rsidRPr="00075530">
        <w:rPr>
          <w:rFonts w:ascii="仿宋_GB2312" w:eastAsia="仿宋_GB2312" w:hAnsi="Arial" w:hint="eastAsia"/>
          <w:szCs w:val="30"/>
        </w:rPr>
        <w:t>（二）我方承诺，不向采购我方冠状动脉球囊扩张导管类产品的医疗机构管理人员、采购人员、医师、药师等有关人员给予回扣或其他不正当利益。</w:t>
      </w:r>
    </w:p>
    <w:p w14:paraId="12ED5C75" w14:textId="77777777" w:rsidR="004F571D" w:rsidRPr="00075530" w:rsidRDefault="005A3E97">
      <w:pPr>
        <w:spacing w:line="600" w:lineRule="exact"/>
        <w:ind w:firstLine="600"/>
        <w:rPr>
          <w:rFonts w:ascii="仿宋_GB2312" w:eastAsia="仿宋_GB2312" w:hAnsi="Arial"/>
          <w:szCs w:val="30"/>
        </w:rPr>
      </w:pPr>
      <w:r w:rsidRPr="00075530">
        <w:rPr>
          <w:rFonts w:ascii="仿宋_GB2312" w:eastAsia="仿宋_GB2312" w:hAnsi="Arial" w:hint="eastAsia"/>
          <w:szCs w:val="30"/>
        </w:rPr>
        <w:t>（三）我方承诺，不实施虚开虚受增值税发票及其他形式虚构服务套现洗钱行为。</w:t>
      </w:r>
    </w:p>
    <w:p w14:paraId="3700B1CC" w14:textId="77777777" w:rsidR="004F571D" w:rsidRPr="00075530" w:rsidRDefault="005A3E97">
      <w:pPr>
        <w:spacing w:line="600" w:lineRule="exact"/>
        <w:ind w:firstLine="600"/>
        <w:rPr>
          <w:rFonts w:ascii="仿宋_GB2312" w:eastAsia="仿宋_GB2312" w:hAnsi="仿宋_GB2312" w:cs="仿宋_GB2312"/>
          <w:szCs w:val="30"/>
        </w:rPr>
      </w:pPr>
      <w:r w:rsidRPr="00075530">
        <w:rPr>
          <w:rFonts w:ascii="仿宋_GB2312" w:eastAsia="仿宋_GB2312" w:hAnsi="Arial" w:hint="eastAsia"/>
          <w:szCs w:val="30"/>
        </w:rPr>
        <w:t>（四）我方承诺，不利用冠状动脉球囊扩张导管类产品垄断地位或市场支配地位，操纵冠状动脉球囊扩张导管类产品价格和供应牟取暴利。不针对不同群体、不同渠道制定实施明显不合理的差异化定价。</w:t>
      </w:r>
    </w:p>
    <w:p w14:paraId="30B1A8EA" w14:textId="77777777" w:rsidR="004F571D" w:rsidRPr="00075530" w:rsidRDefault="005A3E97">
      <w:pPr>
        <w:spacing w:line="600" w:lineRule="exact"/>
        <w:ind w:firstLine="600"/>
        <w:rPr>
          <w:rFonts w:ascii="黑体" w:eastAsia="黑体" w:hAnsi="黑体" w:cs="华文中宋"/>
          <w:szCs w:val="30"/>
        </w:rPr>
      </w:pPr>
      <w:r w:rsidRPr="00075530">
        <w:rPr>
          <w:rFonts w:ascii="黑体" w:eastAsia="黑体" w:hAnsi="黑体" w:cs="华文中宋" w:hint="eastAsia"/>
          <w:szCs w:val="30"/>
        </w:rPr>
        <w:t>二、履行合同、配合监管</w:t>
      </w:r>
    </w:p>
    <w:p w14:paraId="2AA9EFA0" w14:textId="77777777" w:rsidR="004F571D" w:rsidRPr="00075530" w:rsidRDefault="005A3E97">
      <w:pPr>
        <w:spacing w:line="600" w:lineRule="exact"/>
        <w:ind w:firstLine="600"/>
        <w:rPr>
          <w:rFonts w:ascii="仿宋_GB2312" w:eastAsia="仿宋_GB2312" w:hAnsi="Arial"/>
          <w:szCs w:val="30"/>
        </w:rPr>
      </w:pPr>
      <w:r w:rsidRPr="00075530">
        <w:rPr>
          <w:rFonts w:ascii="仿宋_GB2312" w:eastAsia="仿宋_GB2312" w:hAnsi="Arial" w:hint="eastAsia"/>
          <w:szCs w:val="30"/>
        </w:rPr>
        <w:t>（一）我方承诺，具有履行协议必须具备的冠状动脉球囊扩张导管类医用耗材供应能力，除我方不可抗的因素造成供应困难外，保证在采购周期按照中标（挂网）价格及时足量供应冠状动脉球囊扩张导管类产品，满足临床需求。采购主体通过省平台发出订单，我方中选产品的配送企业收到订单后将及时在省平台响应；24小时内送到，最长不超过48小时；节假日照常配送。</w:t>
      </w:r>
    </w:p>
    <w:p w14:paraId="545AA610" w14:textId="77777777" w:rsidR="004F571D" w:rsidRPr="00075530" w:rsidRDefault="005A3E97">
      <w:pPr>
        <w:spacing w:line="600" w:lineRule="exact"/>
        <w:ind w:firstLine="600"/>
        <w:rPr>
          <w:rFonts w:ascii="仿宋_GB2312" w:eastAsia="仿宋_GB2312" w:hAnsi="Arial"/>
          <w:szCs w:val="30"/>
        </w:rPr>
      </w:pPr>
      <w:r w:rsidRPr="00075530">
        <w:rPr>
          <w:rFonts w:ascii="仿宋_GB2312" w:eastAsia="仿宋_GB2312" w:hAnsi="Arial" w:hint="eastAsia"/>
          <w:szCs w:val="30"/>
        </w:rPr>
        <w:t>（二）我方承诺，遵循公平、合理和诚实信用、质价相符的法定原则定价，将价格与成本、供求合理匹配，保持不同品规、不同区域之间价格平衡，维护价格一定时期内相对稳定。因第三方实施垄断、</w:t>
      </w:r>
      <w:r w:rsidRPr="00075530">
        <w:rPr>
          <w:rFonts w:ascii="仿宋_GB2312" w:eastAsia="仿宋_GB2312" w:hAnsi="Arial" w:hint="eastAsia"/>
          <w:szCs w:val="30"/>
        </w:rPr>
        <w:lastRenderedPageBreak/>
        <w:t>操纵市场，或要素成本剧烈变化等情形被动提高冠状动脉球囊扩张导管类产品价格的，我方承诺在上述情形终止后，及时纠正价格。</w:t>
      </w:r>
    </w:p>
    <w:p w14:paraId="34A1A4F5" w14:textId="77777777" w:rsidR="004F571D" w:rsidRPr="0022136E" w:rsidRDefault="005A3E97">
      <w:pPr>
        <w:spacing w:line="600" w:lineRule="exact"/>
        <w:ind w:firstLine="600"/>
        <w:rPr>
          <w:rFonts w:ascii="仿宋_GB2312" w:eastAsia="仿宋_GB2312" w:hAnsi="Arial"/>
          <w:szCs w:val="30"/>
        </w:rPr>
      </w:pPr>
      <w:r w:rsidRPr="00075530">
        <w:rPr>
          <w:rFonts w:ascii="仿宋_GB2312" w:eastAsia="仿宋_GB2312" w:hAnsi="Arial" w:hint="eastAsia"/>
          <w:szCs w:val="30"/>
        </w:rPr>
        <w:t>（三）我方承诺，及时、全面、完整、规范申报失信信息，不漏报，不瞒报，不推诿。</w:t>
      </w:r>
    </w:p>
    <w:p w14:paraId="3842091F" w14:textId="77777777" w:rsidR="004F571D" w:rsidRPr="0022136E" w:rsidRDefault="005A3E97">
      <w:pPr>
        <w:spacing w:line="600" w:lineRule="exact"/>
        <w:ind w:firstLine="600"/>
        <w:rPr>
          <w:rFonts w:ascii="黑体" w:eastAsia="黑体" w:hAnsi="黑体" w:cs="华文中宋"/>
          <w:szCs w:val="30"/>
        </w:rPr>
      </w:pPr>
      <w:r w:rsidRPr="0022136E">
        <w:rPr>
          <w:rFonts w:ascii="黑体" w:eastAsia="黑体" w:hAnsi="黑体" w:cs="华文中宋" w:hint="eastAsia"/>
          <w:szCs w:val="30"/>
        </w:rPr>
        <w:t>三、违约担责，接受处置</w:t>
      </w:r>
    </w:p>
    <w:p w14:paraId="5864B3FD" w14:textId="77777777" w:rsidR="004F571D" w:rsidRPr="0022136E" w:rsidRDefault="005A3E97">
      <w:pPr>
        <w:spacing w:line="600" w:lineRule="exact"/>
        <w:ind w:firstLine="600"/>
        <w:rPr>
          <w:rFonts w:ascii="仿宋_GB2312" w:eastAsia="仿宋_GB2312" w:hAnsi="Arial"/>
          <w:szCs w:val="30"/>
        </w:rPr>
      </w:pPr>
      <w:r w:rsidRPr="0022136E">
        <w:rPr>
          <w:rFonts w:ascii="仿宋_GB2312" w:eastAsia="仿宋_GB2312" w:hAnsi="Arial" w:hint="eastAsia"/>
          <w:szCs w:val="30"/>
        </w:rPr>
        <w:t>（一）我方承诺，如我方冠状动脉球囊扩张导管类产品购销中存在违背已承诺事项</w:t>
      </w:r>
      <w:r w:rsidRPr="00075530">
        <w:rPr>
          <w:rFonts w:ascii="仿宋_GB2312" w:eastAsia="仿宋_GB2312" w:hAnsi="Arial" w:hint="eastAsia"/>
          <w:szCs w:val="30"/>
        </w:rPr>
        <w:t>的，我方愿意接受集中采购机构作</w:t>
      </w:r>
      <w:r w:rsidRPr="0022136E">
        <w:rPr>
          <w:rFonts w:ascii="仿宋_GB2312" w:eastAsia="仿宋_GB2312" w:hAnsi="Arial" w:hint="eastAsia"/>
          <w:szCs w:val="30"/>
        </w:rPr>
        <w:t>出的信用评级结果以及结合信用等级实施的处置措施。</w:t>
      </w:r>
    </w:p>
    <w:p w14:paraId="2A59E6ED" w14:textId="77777777" w:rsidR="004F571D" w:rsidRPr="0022136E" w:rsidRDefault="005A3E97">
      <w:pPr>
        <w:spacing w:line="600" w:lineRule="exact"/>
        <w:ind w:firstLine="600"/>
        <w:rPr>
          <w:rFonts w:ascii="仿宋_GB2312" w:eastAsia="仿宋_GB2312" w:hAnsi="Arial"/>
          <w:szCs w:val="30"/>
        </w:rPr>
      </w:pPr>
      <w:r w:rsidRPr="0022136E">
        <w:rPr>
          <w:rFonts w:ascii="仿宋_GB2312" w:eastAsia="仿宋_GB2312" w:hAnsi="Arial" w:hint="eastAsia"/>
          <w:szCs w:val="30"/>
        </w:rPr>
        <w:t>（二）我方承诺，严格管理员工（含雇佣关系，以及劳务派遣、购买服务、委托代理等关系），在法律法规允许的范围内从事经营活动。如果我方员工在我方冠状动脉球囊扩张导管类产品购销中因给予回扣或其他不正当利益的行为，受到司法机关、行政执法机关惩处，我方承诺承担失信违约责任，接受集中采购机构作出的信用评级结果以及结合信用等级实施的处置措施。</w:t>
      </w:r>
    </w:p>
    <w:p w14:paraId="55FCC8CB" w14:textId="77777777" w:rsidR="004F571D" w:rsidRPr="0022136E" w:rsidRDefault="005A3E97">
      <w:pPr>
        <w:spacing w:line="600" w:lineRule="exact"/>
        <w:ind w:firstLine="600"/>
        <w:rPr>
          <w:rFonts w:ascii="仿宋_GB2312" w:eastAsia="仿宋_GB2312" w:hAnsi="Arial"/>
          <w:szCs w:val="30"/>
        </w:rPr>
      </w:pPr>
      <w:r w:rsidRPr="0022136E">
        <w:rPr>
          <w:rFonts w:ascii="仿宋_GB2312" w:eastAsia="仿宋_GB2312" w:hAnsi="Arial" w:hint="eastAsia"/>
          <w:szCs w:val="30"/>
        </w:rPr>
        <w:t>（三）我方承诺，严格约束委托代理人（具有委托代理关系的法人和自然人）在法律允许的范围内从事经营活动。如果受我方委托代理人，因涉及我方冠状动脉球囊扩张导管类产品的回扣等医药商业贿赂行为，受到司法机关、行政执法机关惩处，我方承诺承担失信违约责任，接受集中采购机构作出的信用评级结果以及结合信用等级实施的处置措施。</w:t>
      </w:r>
    </w:p>
    <w:p w14:paraId="5DB00483" w14:textId="77777777" w:rsidR="004F571D" w:rsidRPr="0022136E" w:rsidRDefault="005A3E97">
      <w:pPr>
        <w:spacing w:line="600" w:lineRule="exact"/>
        <w:ind w:firstLine="600"/>
        <w:rPr>
          <w:rFonts w:ascii="仿宋_GB2312" w:eastAsia="仿宋_GB2312" w:hAnsi="Arial"/>
          <w:szCs w:val="30"/>
        </w:rPr>
      </w:pPr>
      <w:r w:rsidRPr="0022136E">
        <w:rPr>
          <w:rFonts w:ascii="仿宋_GB2312" w:eastAsia="仿宋_GB2312" w:hAnsi="Arial" w:hint="eastAsia"/>
          <w:szCs w:val="30"/>
        </w:rPr>
        <w:t>（四）我方承诺，主动维护良好信用，必要时采取切实措施修复</w:t>
      </w:r>
      <w:r w:rsidRPr="0022136E">
        <w:rPr>
          <w:rFonts w:ascii="仿宋_GB2312" w:eastAsia="仿宋_GB2312" w:hAnsi="Arial" w:hint="eastAsia"/>
          <w:szCs w:val="30"/>
        </w:rPr>
        <w:lastRenderedPageBreak/>
        <w:t xml:space="preserve">信用。                    </w:t>
      </w:r>
    </w:p>
    <w:p w14:paraId="44A9FD97" w14:textId="77777777" w:rsidR="004F571D" w:rsidRPr="0022136E" w:rsidRDefault="004F571D">
      <w:pPr>
        <w:spacing w:line="600" w:lineRule="exact"/>
        <w:ind w:firstLine="600"/>
        <w:rPr>
          <w:rFonts w:ascii="仿宋_GB2312" w:eastAsia="仿宋_GB2312" w:hAnsi="Arial"/>
          <w:szCs w:val="30"/>
        </w:rPr>
      </w:pPr>
    </w:p>
    <w:p w14:paraId="48726831" w14:textId="77777777" w:rsidR="004F571D" w:rsidRPr="0022136E" w:rsidRDefault="005A3E97">
      <w:pPr>
        <w:spacing w:line="600" w:lineRule="exact"/>
        <w:ind w:firstLineChars="1400" w:firstLine="4200"/>
        <w:rPr>
          <w:rFonts w:ascii="仿宋_GB2312" w:eastAsia="仿宋_GB2312" w:hAnsi="Arial"/>
          <w:szCs w:val="30"/>
        </w:rPr>
      </w:pPr>
      <w:r w:rsidRPr="0022136E">
        <w:rPr>
          <w:rFonts w:ascii="仿宋_GB2312" w:eastAsia="仿宋_GB2312" w:hAnsi="Arial" w:hint="eastAsia"/>
          <w:szCs w:val="30"/>
        </w:rPr>
        <w:t>承诺企业(盖章):</w:t>
      </w:r>
    </w:p>
    <w:p w14:paraId="6813ED93" w14:textId="77777777" w:rsidR="004F571D" w:rsidRPr="0022136E" w:rsidRDefault="005A3E97">
      <w:pPr>
        <w:spacing w:line="600" w:lineRule="exact"/>
        <w:ind w:firstLine="600"/>
        <w:rPr>
          <w:rFonts w:ascii="仿宋_GB2312" w:eastAsia="仿宋_GB2312" w:hAnsi="Arial"/>
          <w:szCs w:val="30"/>
        </w:rPr>
      </w:pPr>
      <w:r w:rsidRPr="0022136E">
        <w:rPr>
          <w:rFonts w:ascii="仿宋_GB2312" w:eastAsia="仿宋_GB2312" w:hAnsi="Arial" w:hint="eastAsia"/>
          <w:szCs w:val="30"/>
        </w:rPr>
        <w:t xml:space="preserve">　                      法定代表人（签字）:</w:t>
      </w:r>
    </w:p>
    <w:p w14:paraId="5F8E0F12" w14:textId="77777777" w:rsidR="004F571D" w:rsidRPr="0022136E" w:rsidRDefault="005A3E97">
      <w:pPr>
        <w:spacing w:line="600" w:lineRule="exact"/>
        <w:ind w:firstLineChars="1400" w:firstLine="4200"/>
        <w:rPr>
          <w:rFonts w:ascii="仿宋_GB2312" w:eastAsia="仿宋_GB2312" w:hAnsi="Times New Roman"/>
          <w:szCs w:val="30"/>
        </w:rPr>
      </w:pPr>
      <w:r w:rsidRPr="0022136E">
        <w:rPr>
          <w:rFonts w:ascii="仿宋_GB2312" w:eastAsia="仿宋_GB2312" w:hAnsi="Arial" w:hint="eastAsia"/>
          <w:szCs w:val="30"/>
        </w:rPr>
        <w:t>202  年  月  日</w:t>
      </w:r>
    </w:p>
    <w:p w14:paraId="67E50A3E" w14:textId="77777777" w:rsidR="004F571D" w:rsidRDefault="004F571D">
      <w:pPr>
        <w:jc w:val="left"/>
        <w:rPr>
          <w:rFonts w:ascii="Times New Roman" w:eastAsia="仿宋_GB2312" w:hAnsi="Times New Roman"/>
          <w:sz w:val="32"/>
          <w:szCs w:val="32"/>
        </w:rPr>
      </w:pPr>
    </w:p>
    <w:p w14:paraId="58C6CB28" w14:textId="77777777" w:rsidR="004F571D" w:rsidRDefault="005A3E97">
      <w:pPr>
        <w:spacing w:line="600" w:lineRule="exact"/>
        <w:ind w:firstLine="600"/>
        <w:rPr>
          <w:rFonts w:ascii="Arial" w:hAnsi="Arial"/>
          <w:szCs w:val="30"/>
        </w:rPr>
      </w:pPr>
      <w:r>
        <w:rPr>
          <w:rFonts w:ascii="Arial" w:hAnsi="Arial" w:hint="eastAsia"/>
          <w:szCs w:val="30"/>
        </w:rPr>
        <w:t>附件：企业申报产品表</w:t>
      </w:r>
    </w:p>
    <w:p w14:paraId="5D6CA72E" w14:textId="77777777" w:rsidR="004F571D" w:rsidRDefault="004F571D">
      <w:pPr>
        <w:spacing w:line="600" w:lineRule="exact"/>
        <w:ind w:firstLine="600"/>
        <w:rPr>
          <w:rFonts w:ascii="Arial" w:hAnsi="Arial"/>
          <w:szCs w:val="30"/>
        </w:rPr>
      </w:pPr>
    </w:p>
    <w:p w14:paraId="0AC2D066" w14:textId="2AC166A6" w:rsidR="004F571D" w:rsidRPr="00AD21D5" w:rsidRDefault="005A3E97" w:rsidP="00AD21D5">
      <w:pPr>
        <w:ind w:firstLineChars="0" w:firstLine="0"/>
        <w:jc w:val="center"/>
        <w:rPr>
          <w:rFonts w:ascii="黑体" w:eastAsia="黑体" w:hAnsi="黑体" w:cs="黑体"/>
          <w:sz w:val="36"/>
          <w:szCs w:val="36"/>
        </w:rPr>
      </w:pPr>
      <w:r w:rsidRPr="00AD21D5">
        <w:rPr>
          <w:rFonts w:ascii="黑体" w:eastAsia="黑体" w:hAnsi="黑体" w:cs="黑体" w:hint="eastAsia"/>
          <w:sz w:val="36"/>
          <w:szCs w:val="36"/>
        </w:rPr>
        <w:t>企业申报产品表</w:t>
      </w:r>
    </w:p>
    <w:tbl>
      <w:tblPr>
        <w:tblpPr w:leftFromText="180" w:rightFromText="180" w:vertAnchor="text" w:horzAnchor="page" w:tblpXSpec="center" w:tblpY="500"/>
        <w:tblOverlap w:val="never"/>
        <w:tblW w:w="8642" w:type="dxa"/>
        <w:tblLayout w:type="fixed"/>
        <w:tblLook w:val="04A0" w:firstRow="1" w:lastRow="0" w:firstColumn="1" w:lastColumn="0" w:noHBand="0" w:noVBand="1"/>
      </w:tblPr>
      <w:tblGrid>
        <w:gridCol w:w="908"/>
        <w:gridCol w:w="1539"/>
        <w:gridCol w:w="3644"/>
        <w:gridCol w:w="2551"/>
      </w:tblGrid>
      <w:tr w:rsidR="00AD21D5" w:rsidRPr="00973C71" w14:paraId="1D91020E" w14:textId="77777777" w:rsidTr="00AD21D5">
        <w:trPr>
          <w:trHeight w:val="744"/>
        </w:trPr>
        <w:tc>
          <w:tcPr>
            <w:tcW w:w="908" w:type="dxa"/>
            <w:tcBorders>
              <w:top w:val="single" w:sz="4" w:space="0" w:color="auto"/>
              <w:left w:val="single" w:sz="4" w:space="0" w:color="auto"/>
              <w:bottom w:val="single" w:sz="4" w:space="0" w:color="auto"/>
              <w:right w:val="single" w:sz="4" w:space="0" w:color="auto"/>
            </w:tcBorders>
            <w:vAlign w:val="center"/>
          </w:tcPr>
          <w:p w14:paraId="6EC1833D" w14:textId="77777777" w:rsidR="00AD21D5" w:rsidRPr="00973C71" w:rsidRDefault="00AD21D5" w:rsidP="00BC3F8F">
            <w:pPr>
              <w:widowControl/>
              <w:spacing w:line="400" w:lineRule="exact"/>
              <w:ind w:firstLineChars="0" w:firstLine="0"/>
              <w:jc w:val="center"/>
              <w:rPr>
                <w:rFonts w:ascii="宋体" w:eastAsia="宋体" w:hAnsi="宋体" w:cs="华文细黑"/>
                <w:b/>
                <w:bCs/>
                <w:kern w:val="0"/>
                <w:sz w:val="28"/>
                <w:szCs w:val="28"/>
              </w:rPr>
            </w:pPr>
            <w:r w:rsidRPr="00973C71">
              <w:rPr>
                <w:rFonts w:ascii="宋体" w:eastAsia="宋体" w:hAnsi="宋体" w:cs="华文细黑" w:hint="eastAsia"/>
                <w:b/>
                <w:bCs/>
                <w:kern w:val="0"/>
                <w:sz w:val="28"/>
                <w:szCs w:val="28"/>
              </w:rPr>
              <w:t>序号</w:t>
            </w:r>
          </w:p>
        </w:tc>
        <w:tc>
          <w:tcPr>
            <w:tcW w:w="1539" w:type="dxa"/>
            <w:tcBorders>
              <w:top w:val="single" w:sz="4" w:space="0" w:color="auto"/>
              <w:left w:val="nil"/>
              <w:bottom w:val="single" w:sz="4" w:space="0" w:color="auto"/>
              <w:right w:val="single" w:sz="4" w:space="0" w:color="auto"/>
            </w:tcBorders>
            <w:vAlign w:val="center"/>
          </w:tcPr>
          <w:p w14:paraId="10D49F1E" w14:textId="28B313EE" w:rsidR="00AD21D5" w:rsidRPr="00973C71" w:rsidRDefault="005F5587" w:rsidP="00BC3F8F">
            <w:pPr>
              <w:widowControl/>
              <w:spacing w:line="400" w:lineRule="exact"/>
              <w:ind w:firstLineChars="0" w:firstLine="0"/>
              <w:jc w:val="center"/>
              <w:rPr>
                <w:rFonts w:ascii="宋体" w:eastAsia="宋体" w:hAnsi="宋体" w:cs="华文细黑"/>
                <w:b/>
                <w:bCs/>
                <w:kern w:val="0"/>
                <w:sz w:val="28"/>
                <w:szCs w:val="28"/>
              </w:rPr>
            </w:pPr>
            <w:r>
              <w:rPr>
                <w:rFonts w:ascii="宋体" w:eastAsia="宋体" w:hAnsi="宋体" w:cs="华文细黑" w:hint="eastAsia"/>
                <w:b/>
                <w:bCs/>
                <w:kern w:val="0"/>
                <w:sz w:val="28"/>
                <w:szCs w:val="28"/>
              </w:rPr>
              <w:t>类别</w:t>
            </w:r>
          </w:p>
        </w:tc>
        <w:tc>
          <w:tcPr>
            <w:tcW w:w="3644" w:type="dxa"/>
            <w:tcBorders>
              <w:top w:val="single" w:sz="4" w:space="0" w:color="auto"/>
              <w:left w:val="nil"/>
              <w:bottom w:val="single" w:sz="4" w:space="0" w:color="auto"/>
              <w:right w:val="single" w:sz="4" w:space="0" w:color="auto"/>
            </w:tcBorders>
            <w:vAlign w:val="center"/>
          </w:tcPr>
          <w:p w14:paraId="50E620DB" w14:textId="4C5213FB" w:rsidR="00AD21D5" w:rsidRPr="00973C71" w:rsidRDefault="00AD21D5" w:rsidP="00BC3F8F">
            <w:pPr>
              <w:widowControl/>
              <w:spacing w:line="400" w:lineRule="exact"/>
              <w:ind w:firstLineChars="0" w:firstLine="0"/>
              <w:jc w:val="center"/>
              <w:rPr>
                <w:rFonts w:ascii="宋体" w:eastAsia="宋体" w:hAnsi="宋体" w:cs="华文细黑"/>
                <w:b/>
                <w:bCs/>
                <w:kern w:val="0"/>
                <w:sz w:val="28"/>
                <w:szCs w:val="28"/>
              </w:rPr>
            </w:pPr>
            <w:r w:rsidRPr="00973C71">
              <w:rPr>
                <w:rFonts w:ascii="宋体" w:eastAsia="宋体" w:hAnsi="宋体" w:cs="华文细黑" w:hint="eastAsia"/>
                <w:b/>
                <w:bCs/>
                <w:kern w:val="0"/>
                <w:sz w:val="28"/>
                <w:szCs w:val="28"/>
              </w:rPr>
              <w:t>注册证编号</w:t>
            </w:r>
          </w:p>
        </w:tc>
        <w:tc>
          <w:tcPr>
            <w:tcW w:w="2551" w:type="dxa"/>
            <w:tcBorders>
              <w:top w:val="single" w:sz="4" w:space="0" w:color="auto"/>
              <w:left w:val="single" w:sz="4" w:space="0" w:color="auto"/>
              <w:bottom w:val="single" w:sz="4" w:space="0" w:color="auto"/>
              <w:right w:val="single" w:sz="4" w:space="0" w:color="auto"/>
            </w:tcBorders>
            <w:vAlign w:val="center"/>
          </w:tcPr>
          <w:p w14:paraId="278743C2" w14:textId="03D558EE" w:rsidR="00AD21D5" w:rsidRPr="00973C71" w:rsidRDefault="00AD21D5" w:rsidP="00BC3F8F">
            <w:pPr>
              <w:widowControl/>
              <w:spacing w:line="400" w:lineRule="exact"/>
              <w:ind w:firstLineChars="0" w:firstLine="0"/>
              <w:jc w:val="center"/>
              <w:rPr>
                <w:rFonts w:ascii="宋体" w:eastAsia="宋体" w:hAnsi="宋体" w:cs="华文细黑"/>
                <w:b/>
                <w:bCs/>
                <w:kern w:val="0"/>
                <w:sz w:val="28"/>
                <w:szCs w:val="28"/>
              </w:rPr>
            </w:pPr>
            <w:r w:rsidRPr="00973C71">
              <w:rPr>
                <w:rFonts w:ascii="宋体" w:eastAsia="宋体" w:hAnsi="宋体" w:cs="华文细黑" w:hint="eastAsia"/>
                <w:b/>
                <w:bCs/>
                <w:kern w:val="0"/>
                <w:sz w:val="28"/>
                <w:szCs w:val="28"/>
              </w:rPr>
              <w:t>产品名称</w:t>
            </w:r>
          </w:p>
        </w:tc>
      </w:tr>
      <w:tr w:rsidR="00AD21D5" w:rsidRPr="00973C71" w14:paraId="6239B911" w14:textId="77777777" w:rsidTr="00AD21D5">
        <w:trPr>
          <w:trHeight w:val="513"/>
        </w:trPr>
        <w:tc>
          <w:tcPr>
            <w:tcW w:w="908" w:type="dxa"/>
            <w:tcBorders>
              <w:top w:val="nil"/>
              <w:left w:val="single" w:sz="4" w:space="0" w:color="auto"/>
              <w:bottom w:val="single" w:sz="4" w:space="0" w:color="auto"/>
              <w:right w:val="single" w:sz="4" w:space="0" w:color="auto"/>
            </w:tcBorders>
            <w:vAlign w:val="center"/>
          </w:tcPr>
          <w:p w14:paraId="5F089552" w14:textId="77777777" w:rsidR="00AD21D5" w:rsidRPr="00973C71" w:rsidRDefault="00AD21D5">
            <w:pPr>
              <w:widowControl/>
              <w:spacing w:line="400" w:lineRule="exact"/>
              <w:ind w:firstLineChars="0" w:firstLine="0"/>
              <w:jc w:val="center"/>
              <w:rPr>
                <w:rFonts w:ascii="宋体" w:eastAsia="宋体" w:hAnsi="宋体" w:cs="华文细黑"/>
                <w:kern w:val="0"/>
                <w:sz w:val="28"/>
                <w:szCs w:val="28"/>
              </w:rPr>
            </w:pPr>
            <w:r w:rsidRPr="00973C71">
              <w:rPr>
                <w:rFonts w:ascii="宋体" w:eastAsia="宋体" w:hAnsi="宋体" w:cs="华文细黑" w:hint="eastAsia"/>
                <w:kern w:val="0"/>
                <w:sz w:val="28"/>
                <w:szCs w:val="28"/>
              </w:rPr>
              <w:t>1</w:t>
            </w:r>
          </w:p>
        </w:tc>
        <w:tc>
          <w:tcPr>
            <w:tcW w:w="1539" w:type="dxa"/>
            <w:tcBorders>
              <w:top w:val="nil"/>
              <w:left w:val="nil"/>
              <w:bottom w:val="single" w:sz="4" w:space="0" w:color="auto"/>
              <w:right w:val="single" w:sz="4" w:space="0" w:color="auto"/>
            </w:tcBorders>
            <w:vAlign w:val="center"/>
          </w:tcPr>
          <w:p w14:paraId="67555A81" w14:textId="77777777" w:rsidR="00AD21D5" w:rsidRPr="00973C71" w:rsidRDefault="00AD21D5">
            <w:pPr>
              <w:widowControl/>
              <w:spacing w:line="400" w:lineRule="exact"/>
              <w:ind w:firstLine="560"/>
              <w:jc w:val="center"/>
              <w:rPr>
                <w:rFonts w:ascii="宋体" w:eastAsia="宋体" w:hAnsi="宋体" w:cs="华文细黑"/>
                <w:kern w:val="0"/>
                <w:sz w:val="28"/>
                <w:szCs w:val="28"/>
              </w:rPr>
            </w:pPr>
          </w:p>
        </w:tc>
        <w:tc>
          <w:tcPr>
            <w:tcW w:w="3644" w:type="dxa"/>
            <w:tcBorders>
              <w:top w:val="nil"/>
              <w:left w:val="nil"/>
              <w:bottom w:val="single" w:sz="4" w:space="0" w:color="auto"/>
              <w:right w:val="single" w:sz="4" w:space="0" w:color="auto"/>
            </w:tcBorders>
            <w:vAlign w:val="center"/>
          </w:tcPr>
          <w:p w14:paraId="507E0065" w14:textId="77777777" w:rsidR="00AD21D5" w:rsidRPr="00973C71" w:rsidRDefault="00AD21D5">
            <w:pPr>
              <w:widowControl/>
              <w:spacing w:line="400" w:lineRule="exact"/>
              <w:ind w:firstLine="560"/>
              <w:jc w:val="center"/>
              <w:rPr>
                <w:rFonts w:ascii="宋体" w:eastAsia="宋体" w:hAnsi="宋体" w:cs="华文细黑"/>
                <w:kern w:val="0"/>
                <w:sz w:val="28"/>
                <w:szCs w:val="28"/>
              </w:rPr>
            </w:pPr>
          </w:p>
        </w:tc>
        <w:tc>
          <w:tcPr>
            <w:tcW w:w="2551" w:type="dxa"/>
            <w:tcBorders>
              <w:top w:val="nil"/>
              <w:left w:val="single" w:sz="4" w:space="0" w:color="auto"/>
              <w:bottom w:val="single" w:sz="4" w:space="0" w:color="auto"/>
              <w:right w:val="single" w:sz="4" w:space="0" w:color="auto"/>
            </w:tcBorders>
            <w:vAlign w:val="center"/>
          </w:tcPr>
          <w:p w14:paraId="0CE2145C" w14:textId="77777777" w:rsidR="00AD21D5" w:rsidRPr="00973C71" w:rsidRDefault="00AD21D5">
            <w:pPr>
              <w:widowControl/>
              <w:spacing w:line="400" w:lineRule="exact"/>
              <w:ind w:firstLine="560"/>
              <w:jc w:val="center"/>
              <w:rPr>
                <w:rFonts w:ascii="宋体" w:eastAsia="宋体" w:hAnsi="宋体" w:cs="华文细黑"/>
                <w:kern w:val="0"/>
                <w:sz w:val="28"/>
                <w:szCs w:val="28"/>
              </w:rPr>
            </w:pPr>
          </w:p>
        </w:tc>
      </w:tr>
      <w:tr w:rsidR="00AD21D5" w:rsidRPr="00973C71" w14:paraId="0C8D782D" w14:textId="77777777" w:rsidTr="00AD21D5">
        <w:trPr>
          <w:trHeight w:val="513"/>
        </w:trPr>
        <w:tc>
          <w:tcPr>
            <w:tcW w:w="908" w:type="dxa"/>
            <w:tcBorders>
              <w:top w:val="nil"/>
              <w:left w:val="single" w:sz="4" w:space="0" w:color="auto"/>
              <w:bottom w:val="single" w:sz="4" w:space="0" w:color="auto"/>
              <w:right w:val="single" w:sz="4" w:space="0" w:color="auto"/>
            </w:tcBorders>
            <w:vAlign w:val="center"/>
          </w:tcPr>
          <w:p w14:paraId="5B7DBB28" w14:textId="77777777" w:rsidR="00AD21D5" w:rsidRPr="00973C71" w:rsidRDefault="00AD21D5">
            <w:pPr>
              <w:widowControl/>
              <w:spacing w:line="400" w:lineRule="exact"/>
              <w:ind w:firstLineChars="0" w:firstLine="0"/>
              <w:jc w:val="center"/>
              <w:rPr>
                <w:rFonts w:ascii="宋体" w:eastAsia="宋体" w:hAnsi="宋体" w:cs="华文细黑"/>
                <w:kern w:val="0"/>
                <w:sz w:val="28"/>
                <w:szCs w:val="28"/>
              </w:rPr>
            </w:pPr>
            <w:r w:rsidRPr="00973C71">
              <w:rPr>
                <w:rFonts w:ascii="宋体" w:eastAsia="宋体" w:hAnsi="宋体" w:cs="华文细黑" w:hint="eastAsia"/>
                <w:kern w:val="0"/>
                <w:sz w:val="28"/>
                <w:szCs w:val="28"/>
              </w:rPr>
              <w:t>2</w:t>
            </w:r>
          </w:p>
        </w:tc>
        <w:tc>
          <w:tcPr>
            <w:tcW w:w="1539" w:type="dxa"/>
            <w:tcBorders>
              <w:top w:val="nil"/>
              <w:left w:val="nil"/>
              <w:bottom w:val="single" w:sz="4" w:space="0" w:color="auto"/>
              <w:right w:val="single" w:sz="4" w:space="0" w:color="auto"/>
            </w:tcBorders>
            <w:vAlign w:val="center"/>
          </w:tcPr>
          <w:p w14:paraId="0181E2A6" w14:textId="77777777" w:rsidR="00AD21D5" w:rsidRPr="00973C71" w:rsidRDefault="00AD21D5">
            <w:pPr>
              <w:widowControl/>
              <w:spacing w:line="400" w:lineRule="exact"/>
              <w:ind w:firstLine="560"/>
              <w:jc w:val="center"/>
              <w:rPr>
                <w:rFonts w:ascii="宋体" w:eastAsia="宋体" w:hAnsi="宋体" w:cs="华文细黑"/>
                <w:kern w:val="0"/>
                <w:sz w:val="28"/>
                <w:szCs w:val="28"/>
              </w:rPr>
            </w:pPr>
          </w:p>
        </w:tc>
        <w:tc>
          <w:tcPr>
            <w:tcW w:w="3644" w:type="dxa"/>
            <w:tcBorders>
              <w:top w:val="nil"/>
              <w:left w:val="nil"/>
              <w:bottom w:val="single" w:sz="4" w:space="0" w:color="auto"/>
              <w:right w:val="single" w:sz="4" w:space="0" w:color="auto"/>
            </w:tcBorders>
            <w:vAlign w:val="center"/>
          </w:tcPr>
          <w:p w14:paraId="6EE0AA1B" w14:textId="77777777" w:rsidR="00AD21D5" w:rsidRPr="00973C71" w:rsidRDefault="00AD21D5">
            <w:pPr>
              <w:widowControl/>
              <w:spacing w:line="400" w:lineRule="exact"/>
              <w:ind w:firstLine="560"/>
              <w:jc w:val="center"/>
              <w:rPr>
                <w:rFonts w:ascii="宋体" w:eastAsia="宋体" w:hAnsi="宋体" w:cs="华文细黑"/>
                <w:kern w:val="0"/>
                <w:sz w:val="28"/>
                <w:szCs w:val="28"/>
              </w:rPr>
            </w:pPr>
          </w:p>
        </w:tc>
        <w:tc>
          <w:tcPr>
            <w:tcW w:w="2551" w:type="dxa"/>
            <w:tcBorders>
              <w:top w:val="nil"/>
              <w:left w:val="single" w:sz="4" w:space="0" w:color="auto"/>
              <w:bottom w:val="single" w:sz="4" w:space="0" w:color="auto"/>
              <w:right w:val="single" w:sz="4" w:space="0" w:color="auto"/>
            </w:tcBorders>
            <w:vAlign w:val="center"/>
          </w:tcPr>
          <w:p w14:paraId="3BEAC9AB" w14:textId="77777777" w:rsidR="00AD21D5" w:rsidRPr="00973C71" w:rsidRDefault="00AD21D5">
            <w:pPr>
              <w:widowControl/>
              <w:spacing w:line="400" w:lineRule="exact"/>
              <w:ind w:firstLine="560"/>
              <w:jc w:val="center"/>
              <w:rPr>
                <w:rFonts w:ascii="宋体" w:eastAsia="宋体" w:hAnsi="宋体" w:cs="华文细黑"/>
                <w:kern w:val="0"/>
                <w:sz w:val="28"/>
                <w:szCs w:val="28"/>
              </w:rPr>
            </w:pPr>
          </w:p>
        </w:tc>
      </w:tr>
      <w:tr w:rsidR="00AD21D5" w:rsidRPr="00973C71" w14:paraId="3303B993" w14:textId="77777777" w:rsidTr="00AD21D5">
        <w:trPr>
          <w:trHeight w:val="513"/>
        </w:trPr>
        <w:tc>
          <w:tcPr>
            <w:tcW w:w="908" w:type="dxa"/>
            <w:tcBorders>
              <w:top w:val="nil"/>
              <w:left w:val="single" w:sz="4" w:space="0" w:color="auto"/>
              <w:bottom w:val="single" w:sz="4" w:space="0" w:color="auto"/>
              <w:right w:val="single" w:sz="4" w:space="0" w:color="auto"/>
            </w:tcBorders>
            <w:vAlign w:val="center"/>
          </w:tcPr>
          <w:p w14:paraId="2A481F68" w14:textId="77777777" w:rsidR="00AD21D5" w:rsidRPr="00973C71" w:rsidRDefault="00AD21D5">
            <w:pPr>
              <w:widowControl/>
              <w:spacing w:line="400" w:lineRule="exact"/>
              <w:ind w:firstLineChars="0" w:firstLine="0"/>
              <w:jc w:val="center"/>
              <w:rPr>
                <w:rFonts w:ascii="宋体" w:eastAsia="宋体" w:hAnsi="宋体" w:cs="华文细黑"/>
                <w:kern w:val="0"/>
                <w:sz w:val="28"/>
                <w:szCs w:val="28"/>
              </w:rPr>
            </w:pPr>
            <w:r w:rsidRPr="00973C71">
              <w:rPr>
                <w:rFonts w:ascii="宋体" w:eastAsia="宋体" w:hAnsi="宋体" w:cs="华文细黑" w:hint="eastAsia"/>
                <w:kern w:val="0"/>
                <w:sz w:val="28"/>
                <w:szCs w:val="28"/>
              </w:rPr>
              <w:t>3</w:t>
            </w:r>
          </w:p>
        </w:tc>
        <w:tc>
          <w:tcPr>
            <w:tcW w:w="1539" w:type="dxa"/>
            <w:tcBorders>
              <w:top w:val="nil"/>
              <w:left w:val="nil"/>
              <w:bottom w:val="single" w:sz="4" w:space="0" w:color="auto"/>
              <w:right w:val="single" w:sz="4" w:space="0" w:color="auto"/>
            </w:tcBorders>
            <w:vAlign w:val="center"/>
          </w:tcPr>
          <w:p w14:paraId="2BE99014" w14:textId="77777777" w:rsidR="00AD21D5" w:rsidRPr="00973C71" w:rsidRDefault="00AD21D5">
            <w:pPr>
              <w:widowControl/>
              <w:spacing w:line="400" w:lineRule="exact"/>
              <w:ind w:firstLine="560"/>
              <w:jc w:val="center"/>
              <w:rPr>
                <w:rFonts w:ascii="宋体" w:eastAsia="宋体" w:hAnsi="宋体" w:cs="华文细黑"/>
                <w:kern w:val="0"/>
                <w:sz w:val="28"/>
                <w:szCs w:val="28"/>
              </w:rPr>
            </w:pPr>
          </w:p>
        </w:tc>
        <w:tc>
          <w:tcPr>
            <w:tcW w:w="3644" w:type="dxa"/>
            <w:tcBorders>
              <w:top w:val="nil"/>
              <w:left w:val="nil"/>
              <w:bottom w:val="single" w:sz="4" w:space="0" w:color="auto"/>
              <w:right w:val="single" w:sz="4" w:space="0" w:color="auto"/>
            </w:tcBorders>
            <w:vAlign w:val="center"/>
          </w:tcPr>
          <w:p w14:paraId="3A492B0E" w14:textId="77777777" w:rsidR="00AD21D5" w:rsidRPr="00973C71" w:rsidRDefault="00AD21D5">
            <w:pPr>
              <w:widowControl/>
              <w:spacing w:line="400" w:lineRule="exact"/>
              <w:ind w:firstLine="560"/>
              <w:jc w:val="center"/>
              <w:rPr>
                <w:rFonts w:ascii="宋体" w:eastAsia="宋体" w:hAnsi="宋体" w:cs="华文细黑"/>
                <w:kern w:val="0"/>
                <w:sz w:val="28"/>
                <w:szCs w:val="28"/>
              </w:rPr>
            </w:pPr>
          </w:p>
        </w:tc>
        <w:tc>
          <w:tcPr>
            <w:tcW w:w="2551" w:type="dxa"/>
            <w:tcBorders>
              <w:top w:val="nil"/>
              <w:left w:val="single" w:sz="4" w:space="0" w:color="auto"/>
              <w:bottom w:val="single" w:sz="4" w:space="0" w:color="auto"/>
              <w:right w:val="single" w:sz="4" w:space="0" w:color="auto"/>
            </w:tcBorders>
            <w:vAlign w:val="center"/>
          </w:tcPr>
          <w:p w14:paraId="24057F1F" w14:textId="77777777" w:rsidR="00AD21D5" w:rsidRPr="00973C71" w:rsidRDefault="00AD21D5">
            <w:pPr>
              <w:widowControl/>
              <w:spacing w:line="400" w:lineRule="exact"/>
              <w:ind w:firstLine="560"/>
              <w:jc w:val="center"/>
              <w:rPr>
                <w:rFonts w:ascii="宋体" w:eastAsia="宋体" w:hAnsi="宋体" w:cs="华文细黑"/>
                <w:kern w:val="0"/>
                <w:sz w:val="28"/>
                <w:szCs w:val="28"/>
              </w:rPr>
            </w:pPr>
          </w:p>
        </w:tc>
      </w:tr>
      <w:tr w:rsidR="00AD21D5" w:rsidRPr="00973C71" w14:paraId="5B304453" w14:textId="77777777" w:rsidTr="00AD21D5">
        <w:trPr>
          <w:trHeight w:val="530"/>
        </w:trPr>
        <w:tc>
          <w:tcPr>
            <w:tcW w:w="908" w:type="dxa"/>
            <w:tcBorders>
              <w:top w:val="single" w:sz="4" w:space="0" w:color="auto"/>
              <w:left w:val="single" w:sz="4" w:space="0" w:color="auto"/>
              <w:bottom w:val="single" w:sz="4" w:space="0" w:color="auto"/>
              <w:right w:val="single" w:sz="4" w:space="0" w:color="auto"/>
            </w:tcBorders>
            <w:vAlign w:val="center"/>
          </w:tcPr>
          <w:p w14:paraId="30F2F832" w14:textId="77777777" w:rsidR="00AD21D5" w:rsidRPr="00973C71" w:rsidRDefault="00AD21D5">
            <w:pPr>
              <w:widowControl/>
              <w:spacing w:line="400" w:lineRule="exact"/>
              <w:ind w:firstLineChars="0" w:firstLine="0"/>
              <w:jc w:val="center"/>
              <w:rPr>
                <w:rFonts w:ascii="宋体" w:eastAsia="宋体" w:hAnsi="宋体" w:cs="华文细黑"/>
                <w:kern w:val="0"/>
                <w:sz w:val="28"/>
                <w:szCs w:val="28"/>
              </w:rPr>
            </w:pPr>
            <w:r w:rsidRPr="00973C71">
              <w:rPr>
                <w:rFonts w:ascii="宋体" w:eastAsia="宋体" w:hAnsi="宋体" w:cs="华文细黑" w:hint="eastAsia"/>
                <w:kern w:val="0"/>
                <w:sz w:val="28"/>
                <w:szCs w:val="28"/>
              </w:rPr>
              <w:t>……</w:t>
            </w:r>
          </w:p>
        </w:tc>
        <w:tc>
          <w:tcPr>
            <w:tcW w:w="1539" w:type="dxa"/>
            <w:tcBorders>
              <w:top w:val="single" w:sz="4" w:space="0" w:color="auto"/>
              <w:left w:val="nil"/>
              <w:bottom w:val="single" w:sz="4" w:space="0" w:color="auto"/>
              <w:right w:val="single" w:sz="4" w:space="0" w:color="auto"/>
            </w:tcBorders>
            <w:vAlign w:val="center"/>
          </w:tcPr>
          <w:p w14:paraId="74286E0D" w14:textId="77777777" w:rsidR="00AD21D5" w:rsidRPr="00973C71" w:rsidRDefault="00AD21D5">
            <w:pPr>
              <w:widowControl/>
              <w:spacing w:line="400" w:lineRule="exact"/>
              <w:ind w:firstLine="560"/>
              <w:jc w:val="center"/>
              <w:rPr>
                <w:rFonts w:ascii="宋体" w:eastAsia="宋体" w:hAnsi="宋体" w:cs="华文细黑"/>
                <w:kern w:val="0"/>
                <w:sz w:val="28"/>
                <w:szCs w:val="28"/>
              </w:rPr>
            </w:pPr>
          </w:p>
        </w:tc>
        <w:tc>
          <w:tcPr>
            <w:tcW w:w="3644" w:type="dxa"/>
            <w:tcBorders>
              <w:top w:val="single" w:sz="4" w:space="0" w:color="auto"/>
              <w:left w:val="nil"/>
              <w:bottom w:val="single" w:sz="4" w:space="0" w:color="auto"/>
              <w:right w:val="single" w:sz="4" w:space="0" w:color="auto"/>
            </w:tcBorders>
            <w:vAlign w:val="center"/>
          </w:tcPr>
          <w:p w14:paraId="4E12EB66" w14:textId="77777777" w:rsidR="00AD21D5" w:rsidRPr="00973C71" w:rsidRDefault="00AD21D5">
            <w:pPr>
              <w:widowControl/>
              <w:spacing w:line="400" w:lineRule="exact"/>
              <w:ind w:firstLine="560"/>
              <w:jc w:val="center"/>
              <w:rPr>
                <w:rFonts w:ascii="宋体" w:eastAsia="宋体" w:hAnsi="宋体" w:cs="华文细黑"/>
                <w:kern w:val="0"/>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46DD7980" w14:textId="77777777" w:rsidR="00AD21D5" w:rsidRPr="00973C71" w:rsidRDefault="00AD21D5">
            <w:pPr>
              <w:widowControl/>
              <w:spacing w:line="400" w:lineRule="exact"/>
              <w:ind w:firstLine="560"/>
              <w:jc w:val="center"/>
              <w:rPr>
                <w:rFonts w:ascii="宋体" w:eastAsia="宋体" w:hAnsi="宋体" w:cs="华文细黑"/>
                <w:kern w:val="0"/>
                <w:sz w:val="28"/>
                <w:szCs w:val="28"/>
              </w:rPr>
            </w:pPr>
          </w:p>
        </w:tc>
      </w:tr>
    </w:tbl>
    <w:p w14:paraId="65BA1C7C" w14:textId="717BA5CE" w:rsidR="004F571D" w:rsidRDefault="004F571D">
      <w:pPr>
        <w:jc w:val="right"/>
        <w:rPr>
          <w:rFonts w:ascii="Times New Roman" w:eastAsia="仿宋_GB2312" w:hAnsi="Times New Roman"/>
          <w:sz w:val="32"/>
          <w:szCs w:val="32"/>
        </w:rPr>
      </w:pPr>
    </w:p>
    <w:p w14:paraId="2FE3B650" w14:textId="77777777" w:rsidR="004F571D" w:rsidRDefault="005A3E97">
      <w:pPr>
        <w:spacing w:line="600" w:lineRule="exact"/>
        <w:ind w:firstLine="600"/>
        <w:jc w:val="center"/>
        <w:rPr>
          <w:rFonts w:ascii="Arial" w:hAnsi="Arial"/>
          <w:szCs w:val="30"/>
        </w:rPr>
      </w:pPr>
      <w:r>
        <w:rPr>
          <w:rFonts w:ascii="Arial" w:hAnsi="Arial" w:hint="eastAsia"/>
          <w:szCs w:val="30"/>
        </w:rPr>
        <w:t>申报企业（盖章）：</w:t>
      </w:r>
      <w:r>
        <w:rPr>
          <w:rFonts w:ascii="Arial" w:hAnsi="Arial" w:hint="eastAsia"/>
          <w:szCs w:val="30"/>
        </w:rPr>
        <w:t xml:space="preserve">               </w:t>
      </w:r>
    </w:p>
    <w:p w14:paraId="4DD5D8CE" w14:textId="77777777" w:rsidR="004F571D" w:rsidRDefault="005A3E97">
      <w:pPr>
        <w:spacing w:line="600" w:lineRule="exact"/>
        <w:ind w:firstLineChars="0" w:firstLine="0"/>
        <w:jc w:val="center"/>
        <w:rPr>
          <w:rFonts w:ascii="Arial" w:hAnsi="Arial"/>
          <w:szCs w:val="30"/>
        </w:rPr>
      </w:pPr>
      <w:r>
        <w:rPr>
          <w:rFonts w:ascii="Arial" w:hAnsi="Arial" w:hint="eastAsia"/>
          <w:szCs w:val="30"/>
        </w:rPr>
        <w:t xml:space="preserve">          </w:t>
      </w:r>
      <w:r>
        <w:rPr>
          <w:rFonts w:ascii="Arial" w:hAnsi="Arial" w:hint="eastAsia"/>
          <w:szCs w:val="30"/>
        </w:rPr>
        <w:t>日期：</w:t>
      </w:r>
      <w:r>
        <w:rPr>
          <w:rFonts w:ascii="Arial" w:hAnsi="Arial" w:hint="eastAsia"/>
          <w:szCs w:val="30"/>
        </w:rPr>
        <w:t xml:space="preserve">      </w:t>
      </w:r>
      <w:r>
        <w:rPr>
          <w:rFonts w:ascii="Arial" w:hAnsi="Arial" w:hint="eastAsia"/>
          <w:szCs w:val="30"/>
        </w:rPr>
        <w:t>年</w:t>
      </w:r>
      <w:r>
        <w:rPr>
          <w:rFonts w:ascii="Arial" w:hAnsi="Arial" w:hint="eastAsia"/>
          <w:szCs w:val="30"/>
        </w:rPr>
        <w:t xml:space="preserve">   </w:t>
      </w:r>
      <w:r>
        <w:rPr>
          <w:rFonts w:ascii="Arial" w:hAnsi="Arial" w:hint="eastAsia"/>
          <w:szCs w:val="30"/>
        </w:rPr>
        <w:t>月</w:t>
      </w:r>
      <w:r>
        <w:rPr>
          <w:rFonts w:ascii="Arial" w:hAnsi="Arial" w:hint="eastAsia"/>
          <w:szCs w:val="30"/>
        </w:rPr>
        <w:t xml:space="preserve">  </w:t>
      </w:r>
      <w:r>
        <w:rPr>
          <w:rFonts w:ascii="Arial" w:hAnsi="Arial" w:hint="eastAsia"/>
          <w:szCs w:val="30"/>
        </w:rPr>
        <w:t>日</w:t>
      </w:r>
    </w:p>
    <w:p w14:paraId="1FEB2417" w14:textId="77777777" w:rsidR="004F571D" w:rsidRDefault="004F571D">
      <w:pPr>
        <w:ind w:firstLineChars="0" w:firstLine="0"/>
        <w:rPr>
          <w:rFonts w:ascii="黑体" w:eastAsia="黑体" w:hAnsi="黑体" w:cs="黑体"/>
        </w:rPr>
      </w:pPr>
      <w:bookmarkStart w:id="77" w:name="_Toc17748599"/>
      <w:bookmarkEnd w:id="74"/>
      <w:bookmarkEnd w:id="75"/>
    </w:p>
    <w:p w14:paraId="1AD44440" w14:textId="77777777" w:rsidR="004F571D" w:rsidRDefault="004F571D">
      <w:pPr>
        <w:ind w:firstLineChars="0" w:firstLine="0"/>
        <w:rPr>
          <w:rFonts w:ascii="华文中宋" w:eastAsia="华文中宋" w:hAnsi="华文中宋" w:cs="华文中宋"/>
          <w:szCs w:val="30"/>
        </w:rPr>
      </w:pPr>
    </w:p>
    <w:p w14:paraId="452481A4" w14:textId="6F32DA18" w:rsidR="00973C71" w:rsidRDefault="00973C71">
      <w:pPr>
        <w:ind w:firstLineChars="0" w:firstLine="0"/>
        <w:rPr>
          <w:rFonts w:ascii="华文中宋" w:eastAsia="华文中宋" w:hAnsi="华文中宋" w:cs="华文中宋"/>
          <w:szCs w:val="30"/>
        </w:rPr>
      </w:pPr>
    </w:p>
    <w:p w14:paraId="0CE5C95A" w14:textId="77777777" w:rsidR="00AD21D5" w:rsidRPr="00AD21D5" w:rsidRDefault="00AD21D5" w:rsidP="00AD21D5">
      <w:pPr>
        <w:pStyle w:val="Default"/>
        <w:rPr>
          <w:rFonts w:hint="default"/>
        </w:rPr>
      </w:pPr>
    </w:p>
    <w:p w14:paraId="5C4B0013" w14:textId="3BA507AE" w:rsidR="004F571D" w:rsidRDefault="005A3E97">
      <w:pPr>
        <w:ind w:firstLineChars="0" w:firstLine="0"/>
        <w:rPr>
          <w:rFonts w:ascii="黑体" w:hAnsi="黑体" w:cs="黑体"/>
        </w:rPr>
      </w:pPr>
      <w:r>
        <w:rPr>
          <w:rFonts w:ascii="华文中宋" w:eastAsia="华文中宋" w:hAnsi="华文中宋" w:cs="华文中宋" w:hint="eastAsia"/>
          <w:szCs w:val="30"/>
        </w:rPr>
        <w:lastRenderedPageBreak/>
        <w:t>附件2</w:t>
      </w:r>
      <w:r>
        <w:rPr>
          <w:rFonts w:ascii="华文中宋" w:eastAsia="华文中宋" w:hAnsi="华文中宋" w:cs="华文中宋" w:hint="eastAsia"/>
        </w:rPr>
        <w:t xml:space="preserve">   </w:t>
      </w:r>
      <w:r>
        <w:rPr>
          <w:rFonts w:ascii="黑体" w:hAnsi="黑体" w:cs="黑体" w:hint="eastAsia"/>
        </w:rPr>
        <w:t xml:space="preserve">             </w:t>
      </w:r>
    </w:p>
    <w:p w14:paraId="444EB4EA" w14:textId="77777777" w:rsidR="004F571D" w:rsidRDefault="004F571D">
      <w:pPr>
        <w:ind w:firstLine="720"/>
        <w:rPr>
          <w:rFonts w:ascii="黑体" w:hAnsi="黑体" w:cs="黑体"/>
          <w:sz w:val="36"/>
          <w:szCs w:val="36"/>
        </w:rPr>
      </w:pPr>
    </w:p>
    <w:p w14:paraId="1A7F50F3" w14:textId="77777777" w:rsidR="004F571D" w:rsidRPr="00973C71" w:rsidRDefault="005A3E97">
      <w:pPr>
        <w:pStyle w:val="2"/>
        <w:ind w:firstLineChars="0" w:firstLine="0"/>
        <w:jc w:val="center"/>
        <w:rPr>
          <w:rFonts w:ascii="方正小标宋简体" w:eastAsia="方正小标宋简体" w:hAnsi="黑体" w:cs="黑体"/>
          <w:sz w:val="36"/>
          <w:szCs w:val="36"/>
        </w:rPr>
      </w:pPr>
      <w:bookmarkStart w:id="78" w:name="_Toc7688"/>
      <w:bookmarkStart w:id="79" w:name="_Toc57277305"/>
      <w:r w:rsidRPr="00973C71">
        <w:rPr>
          <w:rFonts w:ascii="方正小标宋简体" w:eastAsia="方正小标宋简体" w:hAnsi="黑体" w:cs="黑体" w:hint="eastAsia"/>
          <w:sz w:val="36"/>
          <w:szCs w:val="36"/>
        </w:rPr>
        <w:t>法定代表人授权书</w:t>
      </w:r>
      <w:bookmarkEnd w:id="77"/>
      <w:bookmarkEnd w:id="78"/>
      <w:bookmarkEnd w:id="79"/>
    </w:p>
    <w:p w14:paraId="215128E3" w14:textId="77777777" w:rsidR="004F571D" w:rsidRDefault="004F571D">
      <w:pPr>
        <w:ind w:firstLine="600"/>
      </w:pPr>
    </w:p>
    <w:p w14:paraId="419A3F31" w14:textId="77777777" w:rsidR="004F571D" w:rsidRPr="00973C71" w:rsidRDefault="005A3E97">
      <w:pPr>
        <w:ind w:firstLine="600"/>
        <w:rPr>
          <w:rFonts w:ascii="仿宋_GB2312" w:eastAsia="仿宋_GB2312"/>
          <w:szCs w:val="30"/>
        </w:rPr>
      </w:pPr>
      <w:r w:rsidRPr="00973C71">
        <w:rPr>
          <w:rFonts w:ascii="仿宋_GB2312" w:eastAsia="仿宋_GB2312" w:hint="eastAsia"/>
          <w:szCs w:val="30"/>
        </w:rPr>
        <w:t>本授权书声明：注册于</w:t>
      </w:r>
      <w:r w:rsidRPr="00973C71">
        <w:rPr>
          <w:rFonts w:ascii="仿宋_GB2312" w:eastAsia="仿宋_GB2312" w:hint="eastAsia"/>
          <w:u w:val="single"/>
        </w:rPr>
        <w:t xml:space="preserve">                        </w:t>
      </w:r>
      <w:r w:rsidRPr="00973C71">
        <w:rPr>
          <w:rFonts w:ascii="仿宋_GB2312" w:eastAsia="仿宋_GB2312" w:hint="eastAsia"/>
          <w:szCs w:val="30"/>
        </w:rPr>
        <w:t>（地址）的</w:t>
      </w:r>
    </w:p>
    <w:p w14:paraId="55771384" w14:textId="09DF0504" w:rsidR="004F571D" w:rsidRPr="00973C71" w:rsidRDefault="005A3E97">
      <w:pPr>
        <w:ind w:firstLineChars="0" w:firstLine="0"/>
        <w:rPr>
          <w:rFonts w:ascii="仿宋_GB2312" w:eastAsia="仿宋_GB2312"/>
          <w:szCs w:val="30"/>
        </w:rPr>
      </w:pPr>
      <w:r w:rsidRPr="00973C71">
        <w:rPr>
          <w:rFonts w:ascii="仿宋_GB2312" w:eastAsia="仿宋_GB2312" w:hint="eastAsia"/>
          <w:u w:val="single"/>
        </w:rPr>
        <w:t xml:space="preserve">                               </w:t>
      </w:r>
      <w:r w:rsidRPr="00973C71">
        <w:rPr>
          <w:rFonts w:ascii="仿宋_GB2312" w:eastAsia="仿宋_GB2312" w:hint="eastAsia"/>
          <w:szCs w:val="30"/>
        </w:rPr>
        <w:t>（公司）的</w:t>
      </w:r>
      <w:r w:rsidRPr="00973C71">
        <w:rPr>
          <w:rFonts w:ascii="仿宋_GB2312" w:eastAsia="仿宋_GB2312" w:hint="eastAsia"/>
          <w:u w:val="single"/>
        </w:rPr>
        <w:t xml:space="preserve">            </w:t>
      </w:r>
      <w:r w:rsidRPr="00973C71">
        <w:rPr>
          <w:rFonts w:ascii="仿宋_GB2312" w:eastAsia="仿宋_GB2312" w:hint="eastAsia"/>
          <w:szCs w:val="30"/>
        </w:rPr>
        <w:t>（法定代表人姓名、职务）授权</w:t>
      </w:r>
      <w:r w:rsidRPr="00973C71">
        <w:rPr>
          <w:rFonts w:ascii="仿宋_GB2312" w:eastAsia="仿宋_GB2312" w:hint="eastAsia"/>
          <w:u w:val="single"/>
        </w:rPr>
        <w:t xml:space="preserve">              </w:t>
      </w:r>
      <w:r w:rsidRPr="00973C71">
        <w:rPr>
          <w:rFonts w:ascii="仿宋_GB2312" w:eastAsia="仿宋_GB2312" w:hint="eastAsia"/>
        </w:rPr>
        <w:t>（</w:t>
      </w:r>
      <w:r w:rsidRPr="00973C71">
        <w:rPr>
          <w:rFonts w:ascii="仿宋_GB2312" w:eastAsia="仿宋_GB2312" w:hint="eastAsia"/>
          <w:szCs w:val="30"/>
        </w:rPr>
        <w:t>被授权人的姓名、职务）为公司的合法代理人，就广东省第三方电子交易平台医用耗材</w:t>
      </w:r>
      <w:r w:rsidR="00973C71">
        <w:rPr>
          <w:rFonts w:ascii="仿宋_GB2312" w:eastAsia="仿宋_GB2312" w:hint="eastAsia"/>
          <w:szCs w:val="30"/>
        </w:rPr>
        <w:t>联盟地区</w:t>
      </w:r>
      <w:r w:rsidRPr="00973C71">
        <w:rPr>
          <w:rFonts w:ascii="仿宋_GB2312" w:eastAsia="仿宋_GB2312" w:hint="eastAsia"/>
          <w:szCs w:val="30"/>
        </w:rPr>
        <w:t>集团带量采购（冠状动脉球囊扩张导管类）项目，以本公司名义处理递交申报材料、供应地区确认等一切与之相关的事务。本公司与被授权人共同承诺本次申报的真实性、合法性、有效性。</w:t>
      </w:r>
    </w:p>
    <w:p w14:paraId="54348B30" w14:textId="0CA587C7" w:rsidR="004F571D" w:rsidRPr="00973C71" w:rsidRDefault="005A3E97">
      <w:pPr>
        <w:ind w:firstLine="600"/>
        <w:rPr>
          <w:rFonts w:ascii="仿宋_GB2312" w:eastAsia="仿宋_GB2312"/>
          <w:szCs w:val="30"/>
        </w:rPr>
      </w:pPr>
      <w:r w:rsidRPr="00973C71">
        <w:rPr>
          <w:rFonts w:ascii="仿宋_GB2312" w:eastAsia="仿宋_GB2312" w:hint="eastAsia"/>
          <w:szCs w:val="30"/>
        </w:rPr>
        <w:t>本授权书于</w:t>
      </w:r>
      <w:r w:rsidRPr="00973C71">
        <w:rPr>
          <w:rFonts w:ascii="仿宋_GB2312" w:eastAsia="仿宋_GB2312" w:hint="eastAsia"/>
          <w:u w:val="single"/>
        </w:rPr>
        <w:t xml:space="preserve">         </w:t>
      </w:r>
      <w:r w:rsidRPr="00973C71">
        <w:rPr>
          <w:rFonts w:ascii="仿宋_GB2312" w:eastAsia="仿宋_GB2312" w:hint="eastAsia"/>
        </w:rPr>
        <w:t>年</w:t>
      </w:r>
      <w:r w:rsidRPr="00973C71">
        <w:rPr>
          <w:rFonts w:ascii="仿宋_GB2312" w:eastAsia="仿宋_GB2312" w:hint="eastAsia"/>
          <w:u w:val="single"/>
        </w:rPr>
        <w:t xml:space="preserve">       </w:t>
      </w:r>
      <w:r w:rsidRPr="00973C71">
        <w:rPr>
          <w:rFonts w:ascii="仿宋_GB2312" w:eastAsia="仿宋_GB2312" w:hint="eastAsia"/>
        </w:rPr>
        <w:t>月</w:t>
      </w:r>
      <w:r w:rsidRPr="00973C71">
        <w:rPr>
          <w:rFonts w:ascii="仿宋_GB2312" w:eastAsia="仿宋_GB2312" w:hint="eastAsia"/>
          <w:u w:val="single"/>
        </w:rPr>
        <w:t xml:space="preserve">       </w:t>
      </w:r>
      <w:r w:rsidRPr="00973C71">
        <w:rPr>
          <w:rFonts w:ascii="仿宋_GB2312" w:eastAsia="仿宋_GB2312" w:hint="eastAsia"/>
          <w:szCs w:val="30"/>
        </w:rPr>
        <w:t>日签字生效，有效期至本次</w:t>
      </w:r>
      <w:r w:rsidR="00973C71">
        <w:rPr>
          <w:rFonts w:ascii="仿宋_GB2312" w:eastAsia="仿宋_GB2312" w:hint="eastAsia"/>
          <w:szCs w:val="30"/>
        </w:rPr>
        <w:t>联盟地区</w:t>
      </w:r>
      <w:r w:rsidRPr="00973C71">
        <w:rPr>
          <w:rFonts w:ascii="仿宋_GB2312" w:eastAsia="仿宋_GB2312" w:hint="eastAsia"/>
          <w:szCs w:val="30"/>
        </w:rPr>
        <w:t>集团带量采购工作截止日止。</w:t>
      </w:r>
    </w:p>
    <w:p w14:paraId="7ECCA147" w14:textId="77777777" w:rsidR="004F571D" w:rsidRPr="00973C71" w:rsidRDefault="005A3E97">
      <w:pPr>
        <w:ind w:firstLine="600"/>
        <w:rPr>
          <w:rFonts w:ascii="仿宋_GB2312" w:eastAsia="仿宋_GB2312"/>
          <w:szCs w:val="30"/>
        </w:rPr>
      </w:pPr>
      <w:r w:rsidRPr="00973C71">
        <w:rPr>
          <w:rFonts w:ascii="仿宋_GB2312" w:eastAsia="仿宋_GB2312" w:hint="eastAsia"/>
          <w:szCs w:val="30"/>
        </w:rPr>
        <w:t>特此声明。</w:t>
      </w:r>
    </w:p>
    <w:p w14:paraId="0B540FC4" w14:textId="77777777" w:rsidR="004F571D" w:rsidRPr="00973C71" w:rsidRDefault="004F571D">
      <w:pPr>
        <w:ind w:firstLine="600"/>
        <w:rPr>
          <w:rFonts w:ascii="仿宋_GB2312" w:eastAsia="仿宋_GB2312"/>
        </w:rPr>
      </w:pPr>
    </w:p>
    <w:p w14:paraId="32ED8621" w14:textId="77777777" w:rsidR="004F571D" w:rsidRPr="00973C71" w:rsidRDefault="005A3E97">
      <w:pPr>
        <w:ind w:firstLineChars="0" w:firstLine="0"/>
        <w:rPr>
          <w:rFonts w:ascii="仿宋_GB2312" w:eastAsia="仿宋_GB2312"/>
          <w:u w:val="single"/>
        </w:rPr>
      </w:pPr>
      <w:r w:rsidRPr="00973C71">
        <w:rPr>
          <w:rFonts w:ascii="仿宋_GB2312" w:eastAsia="仿宋_GB2312" w:hint="eastAsia"/>
          <w:szCs w:val="30"/>
        </w:rPr>
        <w:t>授权企业法定代表人签字盖章：</w:t>
      </w:r>
      <w:r w:rsidRPr="00973C71">
        <w:rPr>
          <w:rFonts w:ascii="仿宋_GB2312" w:eastAsia="仿宋_GB2312" w:hint="eastAsia"/>
          <w:u w:val="single"/>
        </w:rPr>
        <w:t xml:space="preserve">                              </w:t>
      </w:r>
    </w:p>
    <w:p w14:paraId="5D3F751B" w14:textId="77777777" w:rsidR="004F571D" w:rsidRPr="00973C71" w:rsidRDefault="005A3E97">
      <w:pPr>
        <w:ind w:firstLineChars="0" w:firstLine="0"/>
        <w:rPr>
          <w:rFonts w:ascii="仿宋_GB2312" w:eastAsia="仿宋_GB2312"/>
          <w:u w:val="single"/>
        </w:rPr>
      </w:pPr>
      <w:r w:rsidRPr="00973C71">
        <w:rPr>
          <w:rFonts w:ascii="仿宋_GB2312" w:eastAsia="仿宋_GB2312" w:hint="eastAsia"/>
          <w:szCs w:val="30"/>
        </w:rPr>
        <w:t>职务（法定代表人）：</w:t>
      </w:r>
      <w:r w:rsidRPr="00973C71">
        <w:rPr>
          <w:rFonts w:ascii="仿宋_GB2312" w:eastAsia="仿宋_GB2312" w:hint="eastAsia"/>
          <w:u w:val="single"/>
        </w:rPr>
        <w:t xml:space="preserve">                                        </w:t>
      </w:r>
    </w:p>
    <w:p w14:paraId="667C73D5" w14:textId="77777777" w:rsidR="004F571D" w:rsidRPr="00973C71" w:rsidRDefault="005A3E97">
      <w:pPr>
        <w:ind w:firstLineChars="0" w:firstLine="0"/>
        <w:rPr>
          <w:rFonts w:ascii="仿宋_GB2312" w:eastAsia="仿宋_GB2312"/>
          <w:u w:val="single"/>
        </w:rPr>
      </w:pPr>
      <w:r w:rsidRPr="00973C71">
        <w:rPr>
          <w:rFonts w:ascii="仿宋_GB2312" w:eastAsia="仿宋_GB2312" w:hint="eastAsia"/>
          <w:szCs w:val="30"/>
        </w:rPr>
        <w:t>被授权人签字盖章：</w:t>
      </w:r>
      <w:r w:rsidRPr="00973C71">
        <w:rPr>
          <w:rFonts w:ascii="仿宋_GB2312" w:eastAsia="仿宋_GB2312" w:hint="eastAsia"/>
          <w:u w:val="single"/>
        </w:rPr>
        <w:t xml:space="preserve">                                        </w:t>
      </w:r>
    </w:p>
    <w:p w14:paraId="4F74A937" w14:textId="77777777" w:rsidR="004F571D" w:rsidRPr="00973C71" w:rsidRDefault="005A3E97">
      <w:pPr>
        <w:ind w:firstLineChars="0" w:firstLine="0"/>
        <w:rPr>
          <w:rFonts w:ascii="仿宋_GB2312" w:eastAsia="仿宋_GB2312"/>
          <w:u w:val="single"/>
        </w:rPr>
      </w:pPr>
      <w:r w:rsidRPr="00973C71">
        <w:rPr>
          <w:rFonts w:ascii="仿宋_GB2312" w:eastAsia="仿宋_GB2312" w:hint="eastAsia"/>
          <w:szCs w:val="30"/>
        </w:rPr>
        <w:t>联系方式（手机）：</w:t>
      </w:r>
      <w:r w:rsidRPr="00973C71">
        <w:rPr>
          <w:rFonts w:ascii="仿宋_GB2312" w:eastAsia="仿宋_GB2312" w:hint="eastAsia"/>
          <w:u w:val="single"/>
        </w:rPr>
        <w:t xml:space="preserve">                                        </w:t>
      </w:r>
    </w:p>
    <w:p w14:paraId="498C7FF7" w14:textId="77777777" w:rsidR="004F571D" w:rsidRPr="00973C71" w:rsidRDefault="005A3E97">
      <w:pPr>
        <w:ind w:firstLineChars="0" w:firstLine="0"/>
        <w:rPr>
          <w:rFonts w:ascii="仿宋_GB2312" w:eastAsia="仿宋_GB2312"/>
          <w:u w:val="single"/>
        </w:rPr>
      </w:pPr>
      <w:r w:rsidRPr="00973C71">
        <w:rPr>
          <w:rFonts w:ascii="仿宋_GB2312" w:eastAsia="仿宋_GB2312" w:hint="eastAsia"/>
          <w:szCs w:val="30"/>
        </w:rPr>
        <w:t>单位名称：</w:t>
      </w:r>
      <w:r w:rsidRPr="00973C71">
        <w:rPr>
          <w:rFonts w:ascii="仿宋_GB2312" w:eastAsia="仿宋_GB2312" w:hint="eastAsia"/>
          <w:u w:val="single"/>
        </w:rPr>
        <w:t xml:space="preserve">                                                </w:t>
      </w:r>
    </w:p>
    <w:p w14:paraId="2E161088" w14:textId="77777777" w:rsidR="004F571D" w:rsidRPr="00973C71" w:rsidRDefault="005A3E97">
      <w:pPr>
        <w:ind w:firstLineChars="0" w:firstLine="0"/>
        <w:rPr>
          <w:rFonts w:ascii="仿宋_GB2312" w:eastAsia="仿宋_GB2312"/>
          <w:u w:val="single"/>
        </w:rPr>
      </w:pPr>
      <w:r w:rsidRPr="00973C71">
        <w:rPr>
          <w:rFonts w:ascii="仿宋_GB2312" w:eastAsia="仿宋_GB2312" w:hint="eastAsia"/>
          <w:szCs w:val="30"/>
        </w:rPr>
        <w:t>地址：</w:t>
      </w:r>
      <w:r w:rsidRPr="00973C71">
        <w:rPr>
          <w:rFonts w:ascii="仿宋_GB2312" w:eastAsia="仿宋_GB2312" w:hint="eastAsia"/>
          <w:u w:val="single"/>
        </w:rPr>
        <w:t xml:space="preserve">                                                    </w:t>
      </w:r>
    </w:p>
    <w:p w14:paraId="1F84F72B" w14:textId="77777777" w:rsidR="004F571D" w:rsidRPr="00973C71" w:rsidRDefault="005A3E97">
      <w:pPr>
        <w:ind w:firstLineChars="0" w:firstLine="0"/>
        <w:rPr>
          <w:rFonts w:ascii="仿宋_GB2312" w:eastAsia="仿宋_GB2312"/>
          <w:szCs w:val="30"/>
        </w:rPr>
      </w:pPr>
      <w:r w:rsidRPr="00973C71">
        <w:rPr>
          <w:rFonts w:ascii="仿宋_GB2312" w:eastAsia="仿宋_GB2312" w:hint="eastAsia"/>
          <w:szCs w:val="30"/>
        </w:rPr>
        <w:t>出具授权书的申报企业盖章：</w:t>
      </w:r>
    </w:p>
    <w:p w14:paraId="4B0AE438" w14:textId="77777777" w:rsidR="004F571D" w:rsidRPr="00973C71" w:rsidRDefault="005A3E97">
      <w:pPr>
        <w:ind w:firstLineChars="0" w:firstLine="0"/>
        <w:rPr>
          <w:rFonts w:ascii="仿宋_GB2312" w:eastAsia="仿宋_GB2312"/>
        </w:rPr>
      </w:pPr>
      <w:r w:rsidRPr="00973C71">
        <w:rPr>
          <w:rFonts w:ascii="仿宋_GB2312" w:eastAsia="仿宋_GB2312" w:hint="eastAsia"/>
          <w:szCs w:val="30"/>
        </w:rPr>
        <w:t>签署日期：</w:t>
      </w:r>
      <w:r w:rsidRPr="00973C71">
        <w:rPr>
          <w:rFonts w:ascii="仿宋_GB2312" w:eastAsia="仿宋_GB2312" w:hint="eastAsia"/>
          <w:u w:val="single"/>
        </w:rPr>
        <w:t xml:space="preserve">          </w:t>
      </w:r>
      <w:r w:rsidRPr="00973C71">
        <w:rPr>
          <w:rFonts w:ascii="仿宋_GB2312" w:eastAsia="仿宋_GB2312" w:hint="eastAsia"/>
        </w:rPr>
        <w:t>年</w:t>
      </w:r>
      <w:r w:rsidRPr="00973C71">
        <w:rPr>
          <w:rFonts w:ascii="仿宋_GB2312" w:eastAsia="仿宋_GB2312" w:hint="eastAsia"/>
          <w:u w:val="single"/>
        </w:rPr>
        <w:t xml:space="preserve">        </w:t>
      </w:r>
      <w:r w:rsidRPr="00973C71">
        <w:rPr>
          <w:rFonts w:ascii="仿宋_GB2312" w:eastAsia="仿宋_GB2312" w:hint="eastAsia"/>
        </w:rPr>
        <w:t>月</w:t>
      </w:r>
      <w:r w:rsidRPr="00973C71">
        <w:rPr>
          <w:rFonts w:ascii="仿宋_GB2312" w:eastAsia="仿宋_GB2312" w:hint="eastAsia"/>
          <w:u w:val="single"/>
        </w:rPr>
        <w:t xml:space="preserve">        </w:t>
      </w:r>
      <w:r w:rsidRPr="00973C71">
        <w:rPr>
          <w:rFonts w:ascii="仿宋_GB2312" w:eastAsia="仿宋_GB2312" w:hint="eastAsia"/>
        </w:rPr>
        <w:t>日</w:t>
      </w:r>
    </w:p>
    <w:p w14:paraId="7BE209A3" w14:textId="77777777" w:rsidR="004F571D" w:rsidRPr="00973C71" w:rsidRDefault="005A3E97">
      <w:pPr>
        <w:spacing w:line="480" w:lineRule="auto"/>
        <w:ind w:firstLineChars="0" w:firstLine="0"/>
        <w:jc w:val="center"/>
        <w:rPr>
          <w:rFonts w:ascii="仿宋_GB2312" w:eastAsia="仿宋_GB2312" w:hAnsi="仿宋"/>
          <w:b/>
          <w:bCs/>
          <w:szCs w:val="30"/>
        </w:rPr>
      </w:pPr>
      <w:r w:rsidRPr="00973C71">
        <w:rPr>
          <w:rFonts w:ascii="仿宋_GB2312" w:eastAsia="仿宋_GB2312" w:hint="eastAsia"/>
        </w:rPr>
        <w:br w:type="page"/>
      </w:r>
      <w:r w:rsidRPr="00973C71">
        <w:rPr>
          <w:rFonts w:ascii="仿宋_GB2312" w:eastAsia="仿宋_GB2312" w:hAnsi="仿宋" w:hint="eastAsia"/>
          <w:b/>
          <w:bCs/>
          <w:szCs w:val="30"/>
        </w:rPr>
        <w:lastRenderedPageBreak/>
        <w:t>代理人（被授权人）居民身份证复印件</w:t>
      </w:r>
    </w:p>
    <w:bookmarkStart w:id="80" w:name="_Toc24319"/>
    <w:bookmarkStart w:id="81" w:name="_Toc17748600"/>
    <w:p w14:paraId="2998B57E" w14:textId="77777777" w:rsidR="004F571D" w:rsidRDefault="005A3E97">
      <w:pPr>
        <w:spacing w:line="360" w:lineRule="auto"/>
        <w:ind w:firstLineChars="0" w:firstLine="0"/>
        <w:jc w:val="center"/>
        <w:rPr>
          <w:rFonts w:ascii="仿宋" w:hAnsi="仿宋"/>
          <w:b/>
          <w:bCs/>
          <w:szCs w:val="30"/>
        </w:rPr>
        <w:sectPr w:rsidR="004F571D">
          <w:headerReference w:type="default" r:id="rId15"/>
          <w:footerReference w:type="default" r:id="rId16"/>
          <w:pgSz w:w="11906" w:h="16838"/>
          <w:pgMar w:top="1871" w:right="1531" w:bottom="1871" w:left="1531" w:header="850" w:footer="992" w:gutter="0"/>
          <w:pgNumType w:fmt="numberInDash"/>
          <w:cols w:space="720"/>
          <w:docGrid w:type="lines" w:linePitch="408"/>
        </w:sectPr>
      </w:pPr>
      <w:r w:rsidRPr="00973C71">
        <w:rPr>
          <w:rFonts w:ascii="仿宋_GB2312" w:eastAsia="仿宋_GB2312" w:hAnsi="仿宋" w:hint="eastAsia"/>
          <w:b/>
          <w:bCs/>
          <w:noProof/>
          <w:sz w:val="36"/>
        </w:rPr>
        <mc:AlternateContent>
          <mc:Choice Requires="wps">
            <w:drawing>
              <wp:anchor distT="0" distB="0" distL="114300" distR="114300" simplePos="0" relativeHeight="251659264" behindDoc="0" locked="0" layoutInCell="1" allowOverlap="1" wp14:anchorId="0E860E5D" wp14:editId="47E1C8EC">
                <wp:simplePos x="0" y="0"/>
                <wp:positionH relativeFrom="margin">
                  <wp:align>center</wp:align>
                </wp:positionH>
                <wp:positionV relativeFrom="paragraph">
                  <wp:posOffset>412115</wp:posOffset>
                </wp:positionV>
                <wp:extent cx="5486400" cy="7052945"/>
                <wp:effectExtent l="5080" t="4445" r="13970" b="1016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052945"/>
                        </a:xfrm>
                        <a:prstGeom prst="rect">
                          <a:avLst/>
                        </a:prstGeom>
                        <a:noFill/>
                        <a:ln w="9525">
                          <a:solidFill>
                            <a:srgbClr val="000000"/>
                          </a:solidFill>
                          <a:miter lim="800000"/>
                        </a:ln>
                      </wps:spPr>
                      <wps:txbx>
                        <w:txbxContent>
                          <w:p w14:paraId="70B2796C" w14:textId="77777777" w:rsidR="00684196" w:rsidRDefault="00684196">
                            <w:pPr>
                              <w:ind w:firstLine="600"/>
                            </w:pPr>
                          </w:p>
                          <w:p w14:paraId="09E9233E" w14:textId="77777777" w:rsidR="00684196" w:rsidRDefault="00684196">
                            <w:pPr>
                              <w:ind w:firstLine="600"/>
                            </w:pPr>
                          </w:p>
                          <w:p w14:paraId="4FF9B081" w14:textId="77777777" w:rsidR="00684196" w:rsidRDefault="00684196">
                            <w:pPr>
                              <w:ind w:firstLine="600"/>
                            </w:pPr>
                          </w:p>
                          <w:p w14:paraId="38F51A6F" w14:textId="77777777" w:rsidR="00684196" w:rsidRDefault="00684196">
                            <w:pPr>
                              <w:ind w:firstLine="600"/>
                            </w:pPr>
                          </w:p>
                          <w:p w14:paraId="2E03D86F" w14:textId="77777777" w:rsidR="00684196" w:rsidRDefault="00684196">
                            <w:pPr>
                              <w:ind w:firstLine="600"/>
                            </w:pPr>
                          </w:p>
                          <w:p w14:paraId="6492F86F" w14:textId="77777777" w:rsidR="00684196" w:rsidRDefault="00684196">
                            <w:pPr>
                              <w:ind w:firstLine="600"/>
                            </w:pPr>
                          </w:p>
                          <w:p w14:paraId="7551998E" w14:textId="77777777" w:rsidR="00684196" w:rsidRDefault="00684196">
                            <w:pPr>
                              <w:ind w:firstLineChars="0" w:firstLine="0"/>
                            </w:pPr>
                          </w:p>
                          <w:p w14:paraId="567CD79E" w14:textId="77777777" w:rsidR="00684196" w:rsidRDefault="00684196">
                            <w:pPr>
                              <w:ind w:firstLineChars="0" w:firstLine="0"/>
                            </w:pPr>
                          </w:p>
                          <w:p w14:paraId="0E68AC22" w14:textId="77777777" w:rsidR="00684196" w:rsidRDefault="00684196">
                            <w:pPr>
                              <w:ind w:firstLineChars="0" w:firstLine="0"/>
                              <w:jc w:val="center"/>
                              <w:rPr>
                                <w:rFonts w:eastAsia="仿宋_GB2312"/>
                                <w:b/>
                                <w:bCs/>
                              </w:rPr>
                            </w:pPr>
                            <w:r>
                              <w:rPr>
                                <w:rFonts w:eastAsia="仿宋_GB2312" w:hint="eastAsia"/>
                                <w:b/>
                                <w:bCs/>
                              </w:rPr>
                              <w:t>代理人（被授权人）</w:t>
                            </w:r>
                          </w:p>
                          <w:p w14:paraId="60A03EC2" w14:textId="77777777" w:rsidR="00684196" w:rsidRDefault="00684196">
                            <w:pPr>
                              <w:ind w:firstLineChars="0" w:firstLine="0"/>
                              <w:jc w:val="center"/>
                            </w:pPr>
                            <w:r>
                              <w:rPr>
                                <w:rFonts w:eastAsia="仿宋_GB2312" w:hint="eastAsia"/>
                                <w:b/>
                                <w:bCs/>
                              </w:rPr>
                              <w:t>居民身份证复印件粘贴处</w:t>
                            </w:r>
                          </w:p>
                        </w:txbxContent>
                      </wps:txbx>
                      <wps:bodyPr rot="0" vert="horz" wrap="square" lIns="91440" tIns="45720" rIns="91440" bIns="45720" anchor="t" anchorCtr="0" upright="1">
                        <a:noAutofit/>
                      </wps:bodyPr>
                    </wps:wsp>
                  </a:graphicData>
                </a:graphic>
              </wp:anchor>
            </w:drawing>
          </mc:Choice>
          <mc:Fallback>
            <w:pict>
              <v:rect w14:anchorId="0E860E5D" id="Rectangle 2" o:spid="_x0000_s1026" style="position:absolute;left:0;text-align:left;margin-left:0;margin-top:32.45pt;width:6in;height:555.3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" filled="f">
                <v:textbox>
                  <w:txbxContent>
                    <w:p w14:paraId="70B2796C" w14:textId="77777777" w:rsidR="00684196" w:rsidRDefault="00684196">
                      <w:pPr>
                        <w:ind w:firstLine="600"/>
                      </w:pPr>
                    </w:p>
                    <w:p w14:paraId="09E9233E" w14:textId="77777777" w:rsidR="00684196" w:rsidRDefault="00684196">
                      <w:pPr>
                        <w:ind w:firstLine="600"/>
                      </w:pPr>
                    </w:p>
                    <w:p w14:paraId="4FF9B081" w14:textId="77777777" w:rsidR="00684196" w:rsidRDefault="00684196">
                      <w:pPr>
                        <w:ind w:firstLine="600"/>
                      </w:pPr>
                    </w:p>
                    <w:p w14:paraId="38F51A6F" w14:textId="77777777" w:rsidR="00684196" w:rsidRDefault="00684196">
                      <w:pPr>
                        <w:ind w:firstLine="600"/>
                      </w:pPr>
                    </w:p>
                    <w:p w14:paraId="2E03D86F" w14:textId="77777777" w:rsidR="00684196" w:rsidRDefault="00684196">
                      <w:pPr>
                        <w:ind w:firstLine="600"/>
                      </w:pPr>
                    </w:p>
                    <w:p w14:paraId="6492F86F" w14:textId="77777777" w:rsidR="00684196" w:rsidRDefault="00684196">
                      <w:pPr>
                        <w:ind w:firstLine="600"/>
                      </w:pPr>
                    </w:p>
                    <w:p w14:paraId="7551998E" w14:textId="77777777" w:rsidR="00684196" w:rsidRDefault="00684196">
                      <w:pPr>
                        <w:ind w:firstLineChars="0" w:firstLine="0"/>
                      </w:pPr>
                    </w:p>
                    <w:p w14:paraId="567CD79E" w14:textId="77777777" w:rsidR="00684196" w:rsidRDefault="00684196">
                      <w:pPr>
                        <w:ind w:firstLineChars="0" w:firstLine="0"/>
                      </w:pPr>
                    </w:p>
                    <w:p w14:paraId="0E68AC22" w14:textId="77777777" w:rsidR="00684196" w:rsidRDefault="00684196">
                      <w:pPr>
                        <w:ind w:firstLineChars="0" w:firstLine="0"/>
                        <w:jc w:val="center"/>
                        <w:rPr>
                          <w:rFonts w:eastAsia="仿宋_GB2312"/>
                          <w:b/>
                          <w:bCs/>
                        </w:rPr>
                      </w:pPr>
                      <w:r>
                        <w:rPr>
                          <w:rFonts w:eastAsia="仿宋_GB2312" w:hint="eastAsia"/>
                          <w:b/>
                          <w:bCs/>
                        </w:rPr>
                        <w:t>代理人（被授权人）</w:t>
                      </w:r>
                    </w:p>
                    <w:p w14:paraId="60A03EC2" w14:textId="77777777" w:rsidR="00684196" w:rsidRDefault="00684196">
                      <w:pPr>
                        <w:ind w:firstLineChars="0" w:firstLine="0"/>
                        <w:jc w:val="center"/>
                      </w:pPr>
                      <w:r>
                        <w:rPr>
                          <w:rFonts w:eastAsia="仿宋_GB2312" w:hint="eastAsia"/>
                          <w:b/>
                          <w:bCs/>
                        </w:rPr>
                        <w:t>居民身份证复印件粘贴处</w:t>
                      </w:r>
                    </w:p>
                  </w:txbxContent>
                </v:textbox>
                <w10:wrap anchorx="margin"/>
              </v:rect>
            </w:pict>
          </mc:Fallback>
        </mc:AlternateContent>
      </w:r>
      <w:bookmarkEnd w:id="80"/>
      <w:bookmarkEnd w:id="81"/>
      <w:r w:rsidRPr="00973C71">
        <w:rPr>
          <w:rFonts w:ascii="仿宋_GB2312" w:eastAsia="仿宋_GB2312" w:hAnsi="仿宋" w:hint="eastAsia"/>
          <w:b/>
          <w:bCs/>
          <w:szCs w:val="30"/>
        </w:rPr>
        <w:t>（居民身份证复印件骑缝处加盖企业公章）</w:t>
      </w:r>
    </w:p>
    <w:p w14:paraId="188D9768" w14:textId="66CE06A2" w:rsidR="004F571D" w:rsidRDefault="005A3E97">
      <w:pPr>
        <w:ind w:firstLineChars="0" w:firstLine="0"/>
      </w:pPr>
      <w:r>
        <w:rPr>
          <w:rFonts w:hint="eastAsia"/>
        </w:rPr>
        <w:lastRenderedPageBreak/>
        <w:t>附件</w:t>
      </w:r>
      <w:r>
        <w:rPr>
          <w:rFonts w:hint="eastAsia"/>
        </w:rPr>
        <w:t>3-1</w:t>
      </w:r>
      <w:r>
        <w:rPr>
          <w:rFonts w:hint="eastAsia"/>
        </w:rPr>
        <w:t>：</w:t>
      </w:r>
    </w:p>
    <w:p w14:paraId="0AF62802" w14:textId="49F3072D" w:rsidR="004F571D" w:rsidRPr="00973C71" w:rsidRDefault="005A3E97">
      <w:pPr>
        <w:pStyle w:val="2"/>
        <w:ind w:firstLineChars="0" w:firstLine="0"/>
        <w:jc w:val="center"/>
        <w:rPr>
          <w:rFonts w:ascii="方正小标宋简体" w:eastAsia="方正小标宋简体" w:hAnsi="仿宋" w:cs="仿宋"/>
          <w:sz w:val="36"/>
          <w:szCs w:val="32"/>
        </w:rPr>
      </w:pPr>
      <w:bookmarkStart w:id="82" w:name="_Toc24656"/>
      <w:bookmarkStart w:id="83" w:name="_Toc57277306"/>
      <w:r w:rsidRPr="00973C71">
        <w:rPr>
          <w:rFonts w:ascii="方正小标宋简体" w:eastAsia="方正小标宋简体" w:hAnsi="仿宋" w:cs="仿宋" w:hint="eastAsia"/>
          <w:sz w:val="36"/>
          <w:szCs w:val="32"/>
        </w:rPr>
        <w:t>预扩A采购单梯级报价表</w:t>
      </w:r>
      <w:bookmarkEnd w:id="82"/>
      <w:bookmarkEnd w:id="83"/>
    </w:p>
    <w:p w14:paraId="0ADA6D3B" w14:textId="08F8B410" w:rsidR="004F571D" w:rsidRDefault="005A3E97" w:rsidP="00973C71">
      <w:pPr>
        <w:ind w:firstLine="562"/>
        <w:rPr>
          <w:rFonts w:ascii="仿宋_GB2312" w:eastAsia="仿宋_GB2312"/>
          <w:b/>
          <w:bCs/>
          <w:sz w:val="28"/>
          <w:szCs w:val="28"/>
        </w:rPr>
      </w:pPr>
      <w:r w:rsidRPr="00973C71">
        <w:rPr>
          <w:rFonts w:ascii="仿宋_GB2312" w:eastAsia="仿宋_GB2312" w:hint="eastAsia"/>
          <w:b/>
          <w:bCs/>
          <w:sz w:val="28"/>
          <w:szCs w:val="28"/>
        </w:rPr>
        <w:t>报名企业（盖章）:</w:t>
      </w:r>
    </w:p>
    <w:p w14:paraId="48208EF9" w14:textId="77777777" w:rsidR="000824D7" w:rsidRPr="000824D7" w:rsidRDefault="000824D7" w:rsidP="000824D7">
      <w:pPr>
        <w:pStyle w:val="Default"/>
        <w:rPr>
          <w:rFonts w:hint="default"/>
          <w:sz w:val="10"/>
          <w:szCs w:val="10"/>
        </w:rPr>
      </w:pPr>
    </w:p>
    <w:tbl>
      <w:tblPr>
        <w:tblStyle w:val="af7"/>
        <w:tblW w:w="13745" w:type="dxa"/>
        <w:jc w:val="center"/>
        <w:tblLayout w:type="fixed"/>
        <w:tblLook w:val="04A0" w:firstRow="1" w:lastRow="0" w:firstColumn="1" w:lastColumn="0" w:noHBand="0" w:noVBand="1"/>
      </w:tblPr>
      <w:tblGrid>
        <w:gridCol w:w="1555"/>
        <w:gridCol w:w="2275"/>
        <w:gridCol w:w="1190"/>
        <w:gridCol w:w="1886"/>
        <w:gridCol w:w="1560"/>
        <w:gridCol w:w="2019"/>
        <w:gridCol w:w="3260"/>
      </w:tblGrid>
      <w:tr w:rsidR="004F571D" w14:paraId="7446CCB0" w14:textId="77777777" w:rsidTr="00D60BBD">
        <w:trPr>
          <w:trHeight w:val="523"/>
          <w:jc w:val="center"/>
        </w:trPr>
        <w:tc>
          <w:tcPr>
            <w:tcW w:w="1555" w:type="dxa"/>
            <w:vAlign w:val="center"/>
          </w:tcPr>
          <w:p w14:paraId="789D2B06" w14:textId="77777777" w:rsidR="004F571D" w:rsidRDefault="005A3E97">
            <w:pPr>
              <w:spacing w:line="500" w:lineRule="exact"/>
              <w:ind w:firstLineChars="0" w:firstLine="0"/>
              <w:jc w:val="center"/>
              <w:rPr>
                <w:rFonts w:ascii="宋体" w:eastAsia="宋体" w:hAnsi="宋体"/>
                <w:b/>
                <w:bCs/>
                <w:sz w:val="21"/>
                <w:szCs w:val="21"/>
              </w:rPr>
            </w:pPr>
            <w:r>
              <w:rPr>
                <w:rFonts w:ascii="宋体" w:eastAsia="宋体" w:hAnsi="宋体" w:hint="eastAsia"/>
                <w:b/>
                <w:bCs/>
                <w:sz w:val="21"/>
                <w:szCs w:val="21"/>
              </w:rPr>
              <w:t>注册证名称</w:t>
            </w:r>
          </w:p>
        </w:tc>
        <w:tc>
          <w:tcPr>
            <w:tcW w:w="2275" w:type="dxa"/>
            <w:vAlign w:val="center"/>
          </w:tcPr>
          <w:p w14:paraId="40888708" w14:textId="77777777" w:rsidR="004F571D" w:rsidRDefault="005A3E97">
            <w:pPr>
              <w:spacing w:line="500" w:lineRule="exact"/>
              <w:ind w:firstLineChars="0" w:firstLine="0"/>
              <w:jc w:val="center"/>
              <w:rPr>
                <w:rFonts w:ascii="宋体" w:eastAsia="宋体" w:hAnsi="宋体"/>
                <w:b/>
                <w:bCs/>
                <w:sz w:val="21"/>
                <w:szCs w:val="21"/>
              </w:rPr>
            </w:pPr>
            <w:r>
              <w:rPr>
                <w:rFonts w:ascii="宋体" w:eastAsia="宋体" w:hAnsi="宋体" w:hint="eastAsia"/>
                <w:b/>
                <w:bCs/>
                <w:sz w:val="21"/>
                <w:szCs w:val="21"/>
              </w:rPr>
              <w:t>注册证编号</w:t>
            </w:r>
          </w:p>
        </w:tc>
        <w:tc>
          <w:tcPr>
            <w:tcW w:w="1190" w:type="dxa"/>
            <w:vAlign w:val="center"/>
          </w:tcPr>
          <w:p w14:paraId="50B10F81" w14:textId="1FC977BA" w:rsidR="004F571D" w:rsidRDefault="005A3E97">
            <w:pPr>
              <w:spacing w:line="500" w:lineRule="exact"/>
              <w:ind w:firstLineChars="0" w:firstLine="0"/>
              <w:jc w:val="center"/>
              <w:rPr>
                <w:rFonts w:ascii="宋体" w:eastAsia="宋体" w:hAnsi="宋体"/>
                <w:b/>
                <w:bCs/>
                <w:sz w:val="21"/>
                <w:szCs w:val="21"/>
              </w:rPr>
            </w:pPr>
            <w:r>
              <w:rPr>
                <w:rFonts w:ascii="宋体" w:eastAsia="宋体" w:hAnsi="宋体" w:hint="eastAsia"/>
                <w:b/>
                <w:bCs/>
                <w:sz w:val="21"/>
                <w:szCs w:val="21"/>
              </w:rPr>
              <w:t>类别</w:t>
            </w:r>
          </w:p>
        </w:tc>
        <w:tc>
          <w:tcPr>
            <w:tcW w:w="1886" w:type="dxa"/>
            <w:vAlign w:val="center"/>
          </w:tcPr>
          <w:p w14:paraId="33AC9A49" w14:textId="77777777" w:rsidR="004F571D" w:rsidRDefault="005A3E97">
            <w:pPr>
              <w:spacing w:line="500" w:lineRule="exact"/>
              <w:ind w:firstLineChars="0" w:firstLine="0"/>
              <w:jc w:val="center"/>
              <w:rPr>
                <w:rFonts w:ascii="宋体" w:eastAsia="宋体" w:hAnsi="宋体"/>
                <w:b/>
                <w:bCs/>
                <w:sz w:val="21"/>
                <w:szCs w:val="21"/>
              </w:rPr>
            </w:pPr>
            <w:r>
              <w:rPr>
                <w:rFonts w:ascii="宋体" w:eastAsia="宋体" w:hAnsi="宋体" w:hint="eastAsia"/>
                <w:b/>
                <w:bCs/>
                <w:sz w:val="21"/>
                <w:szCs w:val="21"/>
              </w:rPr>
              <w:t>梯级</w:t>
            </w:r>
          </w:p>
        </w:tc>
        <w:tc>
          <w:tcPr>
            <w:tcW w:w="1560" w:type="dxa"/>
            <w:vAlign w:val="center"/>
          </w:tcPr>
          <w:p w14:paraId="7FA7B4DD" w14:textId="77777777" w:rsidR="004F571D" w:rsidRDefault="005A3E97">
            <w:pPr>
              <w:spacing w:line="500" w:lineRule="exact"/>
              <w:ind w:firstLineChars="0" w:firstLine="0"/>
              <w:jc w:val="center"/>
              <w:rPr>
                <w:rFonts w:ascii="宋体" w:eastAsia="宋体" w:hAnsi="宋体"/>
                <w:b/>
                <w:bCs/>
                <w:sz w:val="21"/>
                <w:szCs w:val="21"/>
              </w:rPr>
            </w:pPr>
            <w:r>
              <w:rPr>
                <w:rFonts w:ascii="宋体" w:eastAsia="宋体" w:hAnsi="宋体" w:hint="eastAsia"/>
                <w:b/>
                <w:bCs/>
                <w:sz w:val="21"/>
                <w:szCs w:val="21"/>
              </w:rPr>
              <w:t>梯级报价   （元/个）</w:t>
            </w:r>
          </w:p>
        </w:tc>
        <w:tc>
          <w:tcPr>
            <w:tcW w:w="2019" w:type="dxa"/>
            <w:vAlign w:val="center"/>
          </w:tcPr>
          <w:p w14:paraId="5FD27406" w14:textId="58BE619E" w:rsidR="004F571D" w:rsidRDefault="005A3E97">
            <w:pPr>
              <w:spacing w:line="500" w:lineRule="exact"/>
              <w:ind w:firstLineChars="0" w:firstLine="0"/>
              <w:jc w:val="center"/>
              <w:rPr>
                <w:rFonts w:ascii="宋体" w:eastAsia="宋体" w:hAnsi="宋体"/>
                <w:b/>
                <w:bCs/>
                <w:sz w:val="21"/>
                <w:szCs w:val="21"/>
              </w:rPr>
            </w:pPr>
            <w:r>
              <w:rPr>
                <w:rFonts w:ascii="宋体" w:eastAsia="宋体" w:hAnsi="宋体" w:hint="eastAsia"/>
                <w:b/>
                <w:bCs/>
                <w:sz w:val="21"/>
                <w:szCs w:val="21"/>
              </w:rPr>
              <w:t>年产能</w:t>
            </w:r>
            <w:r w:rsidR="00D60BBD">
              <w:rPr>
                <w:rFonts w:ascii="宋体" w:eastAsia="宋体" w:hAnsi="宋体" w:hint="eastAsia"/>
                <w:b/>
                <w:bCs/>
                <w:sz w:val="21"/>
                <w:szCs w:val="21"/>
              </w:rPr>
              <w:t>/年供应量</w:t>
            </w:r>
          </w:p>
          <w:p w14:paraId="27BA0032" w14:textId="0F02E26E" w:rsidR="004F571D" w:rsidRDefault="005A3E97">
            <w:pPr>
              <w:spacing w:line="500" w:lineRule="exact"/>
              <w:ind w:firstLineChars="0" w:firstLine="0"/>
              <w:jc w:val="center"/>
              <w:rPr>
                <w:rFonts w:ascii="宋体" w:eastAsia="宋体" w:hAnsi="宋体"/>
                <w:b/>
                <w:bCs/>
                <w:sz w:val="21"/>
                <w:szCs w:val="21"/>
              </w:rPr>
            </w:pPr>
            <w:r>
              <w:rPr>
                <w:rFonts w:ascii="宋体" w:eastAsia="宋体" w:hAnsi="宋体" w:hint="eastAsia"/>
                <w:b/>
                <w:bCs/>
                <w:sz w:val="21"/>
                <w:szCs w:val="21"/>
              </w:rPr>
              <w:t>（个）</w:t>
            </w:r>
          </w:p>
        </w:tc>
        <w:tc>
          <w:tcPr>
            <w:tcW w:w="3260" w:type="dxa"/>
            <w:vAlign w:val="center"/>
          </w:tcPr>
          <w:p w14:paraId="25A634DD" w14:textId="77777777" w:rsidR="004F571D" w:rsidRDefault="005A3E97">
            <w:pPr>
              <w:spacing w:line="500" w:lineRule="exact"/>
              <w:ind w:firstLineChars="0" w:firstLine="0"/>
              <w:jc w:val="center"/>
              <w:rPr>
                <w:rFonts w:ascii="宋体" w:eastAsia="宋体" w:hAnsi="宋体"/>
                <w:b/>
                <w:bCs/>
                <w:sz w:val="21"/>
                <w:szCs w:val="21"/>
              </w:rPr>
            </w:pPr>
            <w:r>
              <w:rPr>
                <w:rFonts w:ascii="宋体" w:eastAsia="宋体" w:hAnsi="宋体" w:hint="eastAsia"/>
                <w:b/>
                <w:bCs/>
                <w:sz w:val="21"/>
                <w:szCs w:val="21"/>
              </w:rPr>
              <w:t>备注</w:t>
            </w:r>
          </w:p>
        </w:tc>
      </w:tr>
      <w:tr w:rsidR="004F571D" w14:paraId="24B54A59" w14:textId="77777777" w:rsidTr="00D60BBD">
        <w:trPr>
          <w:trHeight w:val="523"/>
          <w:jc w:val="center"/>
        </w:trPr>
        <w:tc>
          <w:tcPr>
            <w:tcW w:w="1555" w:type="dxa"/>
            <w:vMerge w:val="restart"/>
            <w:vAlign w:val="center"/>
          </w:tcPr>
          <w:p w14:paraId="5B2763F0" w14:textId="77777777" w:rsidR="004F571D" w:rsidRDefault="005A3E97">
            <w:pPr>
              <w:spacing w:line="500" w:lineRule="exact"/>
              <w:ind w:firstLineChars="0" w:firstLine="0"/>
              <w:rPr>
                <w:rFonts w:ascii="宋体" w:eastAsia="宋体" w:hAnsi="宋体"/>
                <w:sz w:val="18"/>
                <w:szCs w:val="18"/>
              </w:rPr>
            </w:pPr>
            <w:r>
              <w:rPr>
                <w:rFonts w:ascii="宋体" w:eastAsia="宋体" w:hAnsi="宋体" w:hint="eastAsia"/>
                <w:sz w:val="18"/>
                <w:szCs w:val="18"/>
              </w:rPr>
              <w:t>冠脉扩张球囊</w:t>
            </w:r>
          </w:p>
        </w:tc>
        <w:tc>
          <w:tcPr>
            <w:tcW w:w="2275" w:type="dxa"/>
            <w:vMerge w:val="restart"/>
            <w:vAlign w:val="center"/>
          </w:tcPr>
          <w:p w14:paraId="1131CC87" w14:textId="77777777" w:rsidR="004F571D" w:rsidRDefault="005A3E97">
            <w:pPr>
              <w:spacing w:line="500" w:lineRule="exact"/>
              <w:ind w:firstLineChars="0" w:firstLine="0"/>
              <w:jc w:val="left"/>
              <w:rPr>
                <w:rFonts w:ascii="宋体" w:eastAsia="宋体" w:hAnsi="宋体"/>
                <w:sz w:val="18"/>
                <w:szCs w:val="18"/>
              </w:rPr>
            </w:pPr>
            <w:r>
              <w:rPr>
                <w:rFonts w:ascii="宋体" w:eastAsia="宋体" w:hAnsi="宋体" w:hint="eastAsia"/>
                <w:sz w:val="18"/>
                <w:szCs w:val="18"/>
              </w:rPr>
              <w:t>国械注进20</w:t>
            </w:r>
            <w:r>
              <w:rPr>
                <w:rFonts w:ascii="宋体" w:eastAsia="宋体" w:hAnsi="宋体"/>
                <w:sz w:val="18"/>
                <w:szCs w:val="18"/>
              </w:rPr>
              <w:t>19</w:t>
            </w:r>
            <w:r>
              <w:rPr>
                <w:rFonts w:ascii="宋体" w:eastAsia="宋体" w:hAnsi="宋体" w:hint="eastAsia"/>
                <w:sz w:val="18"/>
                <w:szCs w:val="18"/>
              </w:rPr>
              <w:t>3*****</w:t>
            </w:r>
            <w:r>
              <w:rPr>
                <w:rFonts w:ascii="宋体" w:eastAsia="宋体" w:hAnsi="宋体"/>
                <w:sz w:val="18"/>
                <w:szCs w:val="18"/>
              </w:rPr>
              <w:t>1</w:t>
            </w:r>
          </w:p>
        </w:tc>
        <w:tc>
          <w:tcPr>
            <w:tcW w:w="1190" w:type="dxa"/>
            <w:vMerge w:val="restart"/>
            <w:vAlign w:val="center"/>
          </w:tcPr>
          <w:p w14:paraId="3E7FFE75" w14:textId="7CB550DA" w:rsidR="004F571D" w:rsidRDefault="005A3E97">
            <w:pPr>
              <w:spacing w:line="500" w:lineRule="exact"/>
              <w:ind w:firstLineChars="0" w:firstLine="0"/>
              <w:jc w:val="center"/>
              <w:rPr>
                <w:rFonts w:ascii="宋体" w:eastAsia="宋体" w:hAnsi="宋体"/>
                <w:sz w:val="18"/>
                <w:szCs w:val="18"/>
              </w:rPr>
            </w:pPr>
            <w:r>
              <w:rPr>
                <w:rFonts w:ascii="宋体" w:eastAsia="宋体" w:hAnsi="宋体" w:hint="eastAsia"/>
                <w:sz w:val="18"/>
                <w:szCs w:val="18"/>
              </w:rPr>
              <w:t>预扩</w:t>
            </w:r>
          </w:p>
        </w:tc>
        <w:tc>
          <w:tcPr>
            <w:tcW w:w="1886" w:type="dxa"/>
            <w:vAlign w:val="center"/>
          </w:tcPr>
          <w:p w14:paraId="4F5196CF" w14:textId="77777777" w:rsidR="004F571D" w:rsidRDefault="005A3E97">
            <w:pPr>
              <w:spacing w:line="500" w:lineRule="exact"/>
              <w:ind w:firstLineChars="0" w:firstLine="0"/>
              <w:jc w:val="center"/>
              <w:rPr>
                <w:rFonts w:ascii="宋体" w:eastAsia="宋体" w:hAnsi="宋体"/>
                <w:sz w:val="18"/>
                <w:szCs w:val="18"/>
              </w:rPr>
            </w:pPr>
            <w:r>
              <w:rPr>
                <w:rFonts w:ascii="宋体" w:eastAsia="宋体" w:hAnsi="宋体" w:hint="eastAsia"/>
                <w:sz w:val="18"/>
                <w:szCs w:val="18"/>
              </w:rPr>
              <w:t>第1梯级</w:t>
            </w:r>
          </w:p>
        </w:tc>
        <w:tc>
          <w:tcPr>
            <w:tcW w:w="1560" w:type="dxa"/>
            <w:vAlign w:val="center"/>
          </w:tcPr>
          <w:p w14:paraId="081367E8" w14:textId="77777777" w:rsidR="004F571D" w:rsidRDefault="005A3E97">
            <w:pPr>
              <w:spacing w:line="500" w:lineRule="exact"/>
              <w:ind w:firstLineChars="0" w:firstLine="0"/>
              <w:jc w:val="center"/>
              <w:rPr>
                <w:rFonts w:ascii="宋体" w:eastAsia="宋体" w:hAnsi="宋体"/>
                <w:sz w:val="18"/>
                <w:szCs w:val="18"/>
              </w:rPr>
            </w:pPr>
            <w:r>
              <w:rPr>
                <w:rFonts w:ascii="宋体" w:eastAsia="宋体" w:hAnsi="宋体"/>
                <w:sz w:val="18"/>
                <w:szCs w:val="18"/>
              </w:rPr>
              <w:t>800</w:t>
            </w:r>
            <w:r>
              <w:rPr>
                <w:rFonts w:ascii="宋体" w:eastAsia="宋体" w:hAnsi="宋体" w:hint="eastAsia"/>
                <w:sz w:val="18"/>
                <w:szCs w:val="18"/>
              </w:rPr>
              <w:t>.00</w:t>
            </w:r>
          </w:p>
        </w:tc>
        <w:tc>
          <w:tcPr>
            <w:tcW w:w="2019" w:type="dxa"/>
            <w:vAlign w:val="center"/>
          </w:tcPr>
          <w:p w14:paraId="6B85E78D" w14:textId="52EBB28E" w:rsidR="004F571D" w:rsidRDefault="004F571D">
            <w:pPr>
              <w:spacing w:line="500" w:lineRule="exact"/>
              <w:ind w:firstLine="360"/>
              <w:jc w:val="left"/>
              <w:rPr>
                <w:rFonts w:ascii="宋体" w:eastAsia="宋体" w:hAnsi="宋体"/>
                <w:sz w:val="18"/>
                <w:szCs w:val="18"/>
              </w:rPr>
            </w:pPr>
          </w:p>
        </w:tc>
        <w:tc>
          <w:tcPr>
            <w:tcW w:w="3260" w:type="dxa"/>
            <w:vAlign w:val="center"/>
          </w:tcPr>
          <w:p w14:paraId="0B10F5E0" w14:textId="64FA36C2" w:rsidR="004F571D" w:rsidRDefault="005A3E97">
            <w:pPr>
              <w:spacing w:line="500" w:lineRule="exact"/>
              <w:ind w:firstLine="360"/>
              <w:jc w:val="left"/>
              <w:rPr>
                <w:rFonts w:ascii="宋体" w:eastAsia="宋体" w:hAnsi="宋体"/>
                <w:sz w:val="18"/>
                <w:szCs w:val="18"/>
              </w:rPr>
            </w:pPr>
            <w:r>
              <w:rPr>
                <w:rFonts w:ascii="宋体" w:eastAsia="宋体" w:hAnsi="宋体" w:hint="eastAsia"/>
                <w:sz w:val="18"/>
                <w:szCs w:val="18"/>
              </w:rPr>
              <w:t>信息填写示例</w:t>
            </w:r>
            <w:r w:rsidR="00973C71">
              <w:rPr>
                <w:rFonts w:ascii="宋体" w:eastAsia="宋体" w:hAnsi="宋体" w:hint="eastAsia"/>
                <w:sz w:val="18"/>
                <w:szCs w:val="18"/>
              </w:rPr>
              <w:t>，填报时请删除</w:t>
            </w:r>
            <w:r>
              <w:rPr>
                <w:rFonts w:ascii="宋体" w:eastAsia="宋体" w:hAnsi="宋体" w:hint="eastAsia"/>
                <w:sz w:val="18"/>
                <w:szCs w:val="18"/>
              </w:rPr>
              <w:t>。</w:t>
            </w:r>
          </w:p>
        </w:tc>
      </w:tr>
      <w:tr w:rsidR="004F571D" w14:paraId="5B8B7E65" w14:textId="77777777" w:rsidTr="00D60BBD">
        <w:trPr>
          <w:trHeight w:val="523"/>
          <w:jc w:val="center"/>
        </w:trPr>
        <w:tc>
          <w:tcPr>
            <w:tcW w:w="1555" w:type="dxa"/>
            <w:vMerge/>
            <w:vAlign w:val="center"/>
          </w:tcPr>
          <w:p w14:paraId="59F2061B" w14:textId="77777777" w:rsidR="004F571D" w:rsidRDefault="004F571D">
            <w:pPr>
              <w:spacing w:line="500" w:lineRule="exact"/>
              <w:ind w:firstLineChars="0" w:firstLine="0"/>
              <w:jc w:val="center"/>
              <w:rPr>
                <w:rFonts w:ascii="宋体" w:eastAsia="宋体" w:hAnsi="宋体"/>
                <w:sz w:val="18"/>
                <w:szCs w:val="18"/>
              </w:rPr>
            </w:pPr>
          </w:p>
        </w:tc>
        <w:tc>
          <w:tcPr>
            <w:tcW w:w="2275" w:type="dxa"/>
            <w:vMerge/>
            <w:vAlign w:val="center"/>
          </w:tcPr>
          <w:p w14:paraId="34E1287B" w14:textId="77777777" w:rsidR="004F571D" w:rsidRDefault="004F571D">
            <w:pPr>
              <w:spacing w:line="500" w:lineRule="exact"/>
              <w:ind w:firstLineChars="0" w:firstLine="0"/>
              <w:jc w:val="left"/>
              <w:rPr>
                <w:rFonts w:ascii="宋体" w:eastAsia="宋体" w:hAnsi="宋体"/>
                <w:sz w:val="18"/>
                <w:szCs w:val="18"/>
              </w:rPr>
            </w:pPr>
          </w:p>
        </w:tc>
        <w:tc>
          <w:tcPr>
            <w:tcW w:w="1190" w:type="dxa"/>
            <w:vMerge/>
            <w:vAlign w:val="center"/>
          </w:tcPr>
          <w:p w14:paraId="3CDAB506" w14:textId="77777777" w:rsidR="004F571D" w:rsidRDefault="004F571D">
            <w:pPr>
              <w:spacing w:line="500" w:lineRule="exact"/>
              <w:ind w:firstLineChars="0" w:firstLine="0"/>
              <w:jc w:val="center"/>
              <w:rPr>
                <w:rFonts w:ascii="宋体" w:eastAsia="宋体" w:hAnsi="宋体"/>
                <w:sz w:val="18"/>
                <w:szCs w:val="18"/>
              </w:rPr>
            </w:pPr>
          </w:p>
        </w:tc>
        <w:tc>
          <w:tcPr>
            <w:tcW w:w="1886" w:type="dxa"/>
            <w:vAlign w:val="center"/>
          </w:tcPr>
          <w:p w14:paraId="2D5F85D1" w14:textId="77777777" w:rsidR="004F571D" w:rsidRDefault="005A3E97">
            <w:pPr>
              <w:spacing w:line="500" w:lineRule="exact"/>
              <w:ind w:firstLineChars="0" w:firstLine="0"/>
              <w:jc w:val="center"/>
              <w:rPr>
                <w:rFonts w:ascii="宋体" w:eastAsia="宋体" w:hAnsi="宋体"/>
                <w:sz w:val="18"/>
                <w:szCs w:val="18"/>
              </w:rPr>
            </w:pPr>
            <w:r>
              <w:rPr>
                <w:rFonts w:ascii="宋体" w:eastAsia="宋体" w:hAnsi="宋体" w:hint="eastAsia"/>
                <w:sz w:val="18"/>
                <w:szCs w:val="18"/>
              </w:rPr>
              <w:t>第2梯级</w:t>
            </w:r>
          </w:p>
        </w:tc>
        <w:tc>
          <w:tcPr>
            <w:tcW w:w="1560" w:type="dxa"/>
            <w:vAlign w:val="center"/>
          </w:tcPr>
          <w:p w14:paraId="449D6636" w14:textId="77777777" w:rsidR="004F571D" w:rsidRDefault="005A3E97">
            <w:pPr>
              <w:spacing w:line="500" w:lineRule="exact"/>
              <w:ind w:firstLineChars="0" w:firstLine="0"/>
              <w:jc w:val="center"/>
              <w:rPr>
                <w:rFonts w:ascii="宋体" w:eastAsia="宋体" w:hAnsi="宋体"/>
                <w:sz w:val="18"/>
                <w:szCs w:val="18"/>
              </w:rPr>
            </w:pPr>
            <w:r>
              <w:rPr>
                <w:rFonts w:ascii="宋体" w:eastAsia="宋体" w:hAnsi="宋体"/>
                <w:sz w:val="18"/>
                <w:szCs w:val="18"/>
              </w:rPr>
              <w:t>600.00</w:t>
            </w:r>
          </w:p>
        </w:tc>
        <w:tc>
          <w:tcPr>
            <w:tcW w:w="2019" w:type="dxa"/>
            <w:vAlign w:val="center"/>
          </w:tcPr>
          <w:p w14:paraId="656703CD" w14:textId="372DD910" w:rsidR="004F571D" w:rsidRDefault="004F571D">
            <w:pPr>
              <w:spacing w:line="500" w:lineRule="exact"/>
              <w:ind w:firstLine="360"/>
              <w:jc w:val="left"/>
              <w:rPr>
                <w:rFonts w:ascii="宋体" w:eastAsia="宋体" w:hAnsi="宋体"/>
                <w:sz w:val="18"/>
                <w:szCs w:val="18"/>
              </w:rPr>
            </w:pPr>
          </w:p>
        </w:tc>
        <w:tc>
          <w:tcPr>
            <w:tcW w:w="3260" w:type="dxa"/>
            <w:vAlign w:val="center"/>
          </w:tcPr>
          <w:p w14:paraId="3C09B5AD" w14:textId="0FB6DE28" w:rsidR="004F571D" w:rsidRDefault="00973C71">
            <w:pPr>
              <w:spacing w:line="500" w:lineRule="exact"/>
              <w:ind w:firstLine="360"/>
              <w:jc w:val="left"/>
              <w:rPr>
                <w:rFonts w:ascii="宋体" w:eastAsia="宋体" w:hAnsi="宋体"/>
                <w:sz w:val="18"/>
                <w:szCs w:val="18"/>
              </w:rPr>
            </w:pPr>
            <w:r>
              <w:rPr>
                <w:rFonts w:ascii="宋体" w:eastAsia="宋体" w:hAnsi="宋体" w:hint="eastAsia"/>
                <w:sz w:val="18"/>
                <w:szCs w:val="18"/>
              </w:rPr>
              <w:t>信息填写示例，填报时请删除。</w:t>
            </w:r>
          </w:p>
        </w:tc>
      </w:tr>
      <w:tr w:rsidR="004F571D" w14:paraId="6A7B2B0D" w14:textId="77777777" w:rsidTr="00D60BBD">
        <w:trPr>
          <w:trHeight w:val="523"/>
          <w:jc w:val="center"/>
        </w:trPr>
        <w:tc>
          <w:tcPr>
            <w:tcW w:w="1555" w:type="dxa"/>
            <w:vMerge w:val="restart"/>
            <w:vAlign w:val="center"/>
          </w:tcPr>
          <w:p w14:paraId="117CCCA6" w14:textId="77777777" w:rsidR="004F571D" w:rsidRDefault="005A3E97">
            <w:pPr>
              <w:spacing w:line="500" w:lineRule="exact"/>
              <w:ind w:firstLineChars="0" w:firstLine="0"/>
              <w:rPr>
                <w:rFonts w:ascii="宋体" w:eastAsia="宋体" w:hAnsi="宋体"/>
                <w:sz w:val="18"/>
                <w:szCs w:val="18"/>
              </w:rPr>
            </w:pPr>
            <w:r>
              <w:rPr>
                <w:rFonts w:ascii="宋体" w:eastAsia="宋体" w:hAnsi="宋体" w:hint="eastAsia"/>
                <w:sz w:val="18"/>
                <w:szCs w:val="18"/>
              </w:rPr>
              <w:t>冠脉扩张球囊</w:t>
            </w:r>
          </w:p>
        </w:tc>
        <w:tc>
          <w:tcPr>
            <w:tcW w:w="2275" w:type="dxa"/>
            <w:vMerge w:val="restart"/>
            <w:vAlign w:val="center"/>
          </w:tcPr>
          <w:p w14:paraId="7BC3BB9E" w14:textId="77777777" w:rsidR="004F571D" w:rsidRDefault="005A3E97">
            <w:pPr>
              <w:spacing w:line="500" w:lineRule="exact"/>
              <w:ind w:firstLineChars="0" w:firstLine="0"/>
              <w:jc w:val="left"/>
              <w:rPr>
                <w:rFonts w:ascii="宋体" w:eastAsia="宋体" w:hAnsi="宋体"/>
                <w:sz w:val="18"/>
                <w:szCs w:val="18"/>
              </w:rPr>
            </w:pPr>
            <w:r>
              <w:rPr>
                <w:rFonts w:ascii="宋体" w:eastAsia="宋体" w:hAnsi="宋体" w:hint="eastAsia"/>
                <w:sz w:val="18"/>
                <w:szCs w:val="18"/>
              </w:rPr>
              <w:t>国械注准20</w:t>
            </w:r>
            <w:r>
              <w:rPr>
                <w:rFonts w:ascii="宋体" w:eastAsia="宋体" w:hAnsi="宋体"/>
                <w:sz w:val="18"/>
                <w:szCs w:val="18"/>
              </w:rPr>
              <w:t>19</w:t>
            </w:r>
            <w:r>
              <w:rPr>
                <w:rFonts w:ascii="宋体" w:eastAsia="宋体" w:hAnsi="宋体" w:hint="eastAsia"/>
                <w:sz w:val="18"/>
                <w:szCs w:val="18"/>
              </w:rPr>
              <w:t>3*****</w:t>
            </w:r>
            <w:r>
              <w:rPr>
                <w:rFonts w:ascii="宋体" w:eastAsia="宋体" w:hAnsi="宋体"/>
                <w:sz w:val="18"/>
                <w:szCs w:val="18"/>
              </w:rPr>
              <w:t>2</w:t>
            </w:r>
          </w:p>
        </w:tc>
        <w:tc>
          <w:tcPr>
            <w:tcW w:w="1190" w:type="dxa"/>
            <w:vMerge w:val="restart"/>
            <w:vAlign w:val="center"/>
          </w:tcPr>
          <w:p w14:paraId="1F0188E6" w14:textId="74ED0EBB" w:rsidR="004F571D" w:rsidRDefault="005A3E97">
            <w:pPr>
              <w:spacing w:line="500" w:lineRule="exact"/>
              <w:ind w:firstLineChars="0" w:firstLine="0"/>
              <w:jc w:val="center"/>
              <w:rPr>
                <w:rFonts w:ascii="宋体" w:eastAsia="宋体" w:hAnsi="宋体"/>
                <w:sz w:val="18"/>
                <w:szCs w:val="18"/>
              </w:rPr>
            </w:pPr>
            <w:r>
              <w:rPr>
                <w:rFonts w:ascii="宋体" w:eastAsia="宋体" w:hAnsi="宋体" w:hint="eastAsia"/>
                <w:sz w:val="18"/>
                <w:szCs w:val="18"/>
              </w:rPr>
              <w:t>预扩</w:t>
            </w:r>
          </w:p>
        </w:tc>
        <w:tc>
          <w:tcPr>
            <w:tcW w:w="1886" w:type="dxa"/>
            <w:vAlign w:val="center"/>
          </w:tcPr>
          <w:p w14:paraId="18ED93A2" w14:textId="77777777" w:rsidR="004F571D" w:rsidRDefault="005A3E97">
            <w:pPr>
              <w:spacing w:line="500" w:lineRule="exact"/>
              <w:ind w:firstLineChars="0" w:firstLine="0"/>
              <w:jc w:val="center"/>
              <w:rPr>
                <w:rFonts w:ascii="宋体" w:eastAsia="宋体" w:hAnsi="宋体"/>
                <w:sz w:val="18"/>
                <w:szCs w:val="18"/>
              </w:rPr>
            </w:pPr>
            <w:r>
              <w:rPr>
                <w:rFonts w:ascii="宋体" w:eastAsia="宋体" w:hAnsi="宋体" w:hint="eastAsia"/>
                <w:sz w:val="18"/>
                <w:szCs w:val="18"/>
              </w:rPr>
              <w:t>第1梯级</w:t>
            </w:r>
          </w:p>
        </w:tc>
        <w:tc>
          <w:tcPr>
            <w:tcW w:w="1560" w:type="dxa"/>
            <w:vAlign w:val="center"/>
          </w:tcPr>
          <w:p w14:paraId="6D456A8B" w14:textId="77777777" w:rsidR="004F571D" w:rsidRDefault="005A3E97">
            <w:pPr>
              <w:spacing w:line="500" w:lineRule="exact"/>
              <w:ind w:firstLineChars="0" w:firstLine="0"/>
              <w:jc w:val="center"/>
              <w:rPr>
                <w:rFonts w:ascii="宋体" w:eastAsia="宋体" w:hAnsi="宋体"/>
                <w:sz w:val="18"/>
                <w:szCs w:val="18"/>
              </w:rPr>
            </w:pPr>
            <w:r>
              <w:rPr>
                <w:rFonts w:ascii="宋体" w:eastAsia="宋体" w:hAnsi="宋体"/>
                <w:sz w:val="18"/>
                <w:szCs w:val="18"/>
              </w:rPr>
              <w:t>900</w:t>
            </w:r>
            <w:r>
              <w:rPr>
                <w:rFonts w:ascii="宋体" w:eastAsia="宋体" w:hAnsi="宋体" w:hint="eastAsia"/>
                <w:sz w:val="18"/>
                <w:szCs w:val="18"/>
              </w:rPr>
              <w:t>.00</w:t>
            </w:r>
          </w:p>
        </w:tc>
        <w:tc>
          <w:tcPr>
            <w:tcW w:w="2019" w:type="dxa"/>
            <w:vAlign w:val="center"/>
          </w:tcPr>
          <w:p w14:paraId="1B153548" w14:textId="455B068E" w:rsidR="004F571D" w:rsidRDefault="004F571D">
            <w:pPr>
              <w:spacing w:line="500" w:lineRule="exact"/>
              <w:ind w:firstLine="360"/>
              <w:rPr>
                <w:rFonts w:ascii="宋体" w:eastAsia="宋体" w:hAnsi="宋体"/>
                <w:sz w:val="18"/>
                <w:szCs w:val="18"/>
              </w:rPr>
            </w:pPr>
          </w:p>
        </w:tc>
        <w:tc>
          <w:tcPr>
            <w:tcW w:w="3260" w:type="dxa"/>
            <w:vAlign w:val="center"/>
          </w:tcPr>
          <w:p w14:paraId="17A9DC75" w14:textId="32566F8C" w:rsidR="004F571D" w:rsidRDefault="00973C71">
            <w:pPr>
              <w:spacing w:line="500" w:lineRule="exact"/>
              <w:ind w:firstLine="360"/>
              <w:rPr>
                <w:rFonts w:ascii="宋体" w:eastAsia="宋体" w:hAnsi="宋体"/>
                <w:sz w:val="18"/>
                <w:szCs w:val="18"/>
              </w:rPr>
            </w:pPr>
            <w:r>
              <w:rPr>
                <w:rFonts w:ascii="宋体" w:eastAsia="宋体" w:hAnsi="宋体" w:hint="eastAsia"/>
                <w:sz w:val="18"/>
                <w:szCs w:val="18"/>
              </w:rPr>
              <w:t>信息填写示例，填报时请删除。</w:t>
            </w:r>
          </w:p>
        </w:tc>
      </w:tr>
      <w:tr w:rsidR="004F571D" w14:paraId="015E7EFF" w14:textId="77777777" w:rsidTr="00D60BBD">
        <w:trPr>
          <w:trHeight w:val="523"/>
          <w:jc w:val="center"/>
        </w:trPr>
        <w:tc>
          <w:tcPr>
            <w:tcW w:w="1555" w:type="dxa"/>
            <w:vMerge/>
            <w:vAlign w:val="center"/>
          </w:tcPr>
          <w:p w14:paraId="122F748E" w14:textId="77777777" w:rsidR="004F571D" w:rsidRDefault="004F571D">
            <w:pPr>
              <w:spacing w:line="500" w:lineRule="exact"/>
              <w:ind w:firstLine="360"/>
              <w:rPr>
                <w:rFonts w:ascii="宋体" w:eastAsia="宋体" w:hAnsi="宋体"/>
                <w:sz w:val="18"/>
                <w:szCs w:val="18"/>
              </w:rPr>
            </w:pPr>
          </w:p>
        </w:tc>
        <w:tc>
          <w:tcPr>
            <w:tcW w:w="2275" w:type="dxa"/>
            <w:vMerge/>
            <w:vAlign w:val="center"/>
          </w:tcPr>
          <w:p w14:paraId="41973577" w14:textId="77777777" w:rsidR="004F571D" w:rsidRDefault="004F571D">
            <w:pPr>
              <w:spacing w:line="500" w:lineRule="exact"/>
              <w:ind w:firstLine="360"/>
              <w:rPr>
                <w:rFonts w:ascii="宋体" w:eastAsia="宋体" w:hAnsi="宋体"/>
                <w:sz w:val="18"/>
                <w:szCs w:val="18"/>
              </w:rPr>
            </w:pPr>
          </w:p>
        </w:tc>
        <w:tc>
          <w:tcPr>
            <w:tcW w:w="1190" w:type="dxa"/>
            <w:vMerge/>
          </w:tcPr>
          <w:p w14:paraId="60EAF3D0" w14:textId="77777777" w:rsidR="004F571D" w:rsidRDefault="004F571D">
            <w:pPr>
              <w:spacing w:line="500" w:lineRule="exact"/>
              <w:ind w:firstLine="360"/>
              <w:jc w:val="center"/>
              <w:rPr>
                <w:rFonts w:ascii="宋体" w:eastAsia="宋体" w:hAnsi="宋体"/>
                <w:sz w:val="18"/>
                <w:szCs w:val="18"/>
              </w:rPr>
            </w:pPr>
          </w:p>
        </w:tc>
        <w:tc>
          <w:tcPr>
            <w:tcW w:w="1886" w:type="dxa"/>
            <w:vAlign w:val="center"/>
          </w:tcPr>
          <w:p w14:paraId="30986DBF" w14:textId="77777777" w:rsidR="004F571D" w:rsidRDefault="005A3E97">
            <w:pPr>
              <w:spacing w:line="500" w:lineRule="exact"/>
              <w:ind w:firstLineChars="0" w:firstLine="0"/>
              <w:jc w:val="center"/>
              <w:rPr>
                <w:rFonts w:ascii="宋体" w:eastAsia="宋体" w:hAnsi="宋体"/>
                <w:sz w:val="18"/>
                <w:szCs w:val="18"/>
              </w:rPr>
            </w:pPr>
            <w:r>
              <w:rPr>
                <w:rFonts w:ascii="宋体" w:eastAsia="宋体" w:hAnsi="宋体" w:hint="eastAsia"/>
                <w:sz w:val="18"/>
                <w:szCs w:val="18"/>
              </w:rPr>
              <w:t>第2梯级</w:t>
            </w:r>
          </w:p>
        </w:tc>
        <w:tc>
          <w:tcPr>
            <w:tcW w:w="1560" w:type="dxa"/>
            <w:vAlign w:val="center"/>
          </w:tcPr>
          <w:p w14:paraId="62B7038A" w14:textId="77777777" w:rsidR="004F571D" w:rsidRDefault="005A3E97">
            <w:pPr>
              <w:spacing w:line="500" w:lineRule="exact"/>
              <w:ind w:firstLineChars="0" w:firstLine="0"/>
              <w:jc w:val="center"/>
              <w:rPr>
                <w:rFonts w:ascii="宋体" w:eastAsia="宋体" w:hAnsi="宋体"/>
                <w:sz w:val="18"/>
                <w:szCs w:val="18"/>
              </w:rPr>
            </w:pPr>
            <w:r>
              <w:rPr>
                <w:rFonts w:ascii="宋体" w:eastAsia="宋体" w:hAnsi="宋体"/>
                <w:sz w:val="18"/>
                <w:szCs w:val="18"/>
              </w:rPr>
              <w:t>700.00</w:t>
            </w:r>
          </w:p>
        </w:tc>
        <w:tc>
          <w:tcPr>
            <w:tcW w:w="2019" w:type="dxa"/>
            <w:vAlign w:val="center"/>
          </w:tcPr>
          <w:p w14:paraId="220FA618" w14:textId="501761B5" w:rsidR="004F571D" w:rsidRDefault="004F571D">
            <w:pPr>
              <w:spacing w:line="500" w:lineRule="exact"/>
              <w:ind w:firstLine="360"/>
              <w:rPr>
                <w:rFonts w:ascii="宋体" w:eastAsia="宋体" w:hAnsi="宋体"/>
                <w:sz w:val="18"/>
                <w:szCs w:val="18"/>
              </w:rPr>
            </w:pPr>
          </w:p>
        </w:tc>
        <w:tc>
          <w:tcPr>
            <w:tcW w:w="3260" w:type="dxa"/>
            <w:vAlign w:val="center"/>
          </w:tcPr>
          <w:p w14:paraId="4D639BD8" w14:textId="1EAEFE42" w:rsidR="004F571D" w:rsidRDefault="00973C71">
            <w:pPr>
              <w:spacing w:line="500" w:lineRule="exact"/>
              <w:ind w:firstLine="360"/>
              <w:rPr>
                <w:rFonts w:ascii="宋体" w:eastAsia="宋体" w:hAnsi="宋体"/>
                <w:sz w:val="18"/>
                <w:szCs w:val="18"/>
              </w:rPr>
            </w:pPr>
            <w:r>
              <w:rPr>
                <w:rFonts w:ascii="宋体" w:eastAsia="宋体" w:hAnsi="宋体" w:hint="eastAsia"/>
                <w:sz w:val="18"/>
                <w:szCs w:val="18"/>
              </w:rPr>
              <w:t>信息填写示例，填报时请删除。</w:t>
            </w:r>
          </w:p>
        </w:tc>
      </w:tr>
      <w:tr w:rsidR="004F571D" w14:paraId="42EA67CE" w14:textId="77777777" w:rsidTr="00D60BBD">
        <w:trPr>
          <w:trHeight w:val="533"/>
          <w:jc w:val="center"/>
        </w:trPr>
        <w:tc>
          <w:tcPr>
            <w:tcW w:w="1555" w:type="dxa"/>
            <w:vAlign w:val="center"/>
          </w:tcPr>
          <w:p w14:paraId="213AA1BA" w14:textId="77777777" w:rsidR="004F571D" w:rsidRDefault="005A3E97">
            <w:pPr>
              <w:spacing w:line="500" w:lineRule="exact"/>
              <w:ind w:firstLine="360"/>
              <w:rPr>
                <w:rFonts w:ascii="宋体" w:eastAsia="宋体" w:hAnsi="宋体"/>
                <w:sz w:val="18"/>
                <w:szCs w:val="18"/>
              </w:rPr>
            </w:pPr>
            <w:r>
              <w:rPr>
                <w:rFonts w:ascii="宋体" w:eastAsia="宋体" w:hAnsi="宋体" w:hint="eastAsia"/>
                <w:sz w:val="18"/>
                <w:szCs w:val="18"/>
              </w:rPr>
              <w:t>……</w:t>
            </w:r>
          </w:p>
        </w:tc>
        <w:tc>
          <w:tcPr>
            <w:tcW w:w="2275" w:type="dxa"/>
            <w:vAlign w:val="center"/>
          </w:tcPr>
          <w:p w14:paraId="615B3309" w14:textId="77777777" w:rsidR="004F571D" w:rsidRDefault="004F571D">
            <w:pPr>
              <w:spacing w:line="500" w:lineRule="exact"/>
              <w:ind w:firstLine="360"/>
              <w:rPr>
                <w:rFonts w:ascii="宋体" w:eastAsia="宋体" w:hAnsi="宋体"/>
                <w:sz w:val="18"/>
                <w:szCs w:val="18"/>
              </w:rPr>
            </w:pPr>
          </w:p>
        </w:tc>
        <w:tc>
          <w:tcPr>
            <w:tcW w:w="1190" w:type="dxa"/>
          </w:tcPr>
          <w:p w14:paraId="02C1DD24" w14:textId="77777777" w:rsidR="004F571D" w:rsidRDefault="004F571D">
            <w:pPr>
              <w:spacing w:line="500" w:lineRule="exact"/>
              <w:ind w:firstLine="360"/>
              <w:jc w:val="center"/>
              <w:rPr>
                <w:rFonts w:ascii="宋体" w:eastAsia="宋体" w:hAnsi="宋体"/>
                <w:sz w:val="18"/>
                <w:szCs w:val="18"/>
              </w:rPr>
            </w:pPr>
          </w:p>
        </w:tc>
        <w:tc>
          <w:tcPr>
            <w:tcW w:w="1886" w:type="dxa"/>
            <w:vAlign w:val="center"/>
          </w:tcPr>
          <w:p w14:paraId="624D696B" w14:textId="77777777" w:rsidR="004F571D" w:rsidRDefault="004F571D">
            <w:pPr>
              <w:spacing w:line="500" w:lineRule="exact"/>
              <w:ind w:firstLine="360"/>
              <w:rPr>
                <w:rFonts w:ascii="宋体" w:eastAsia="宋体" w:hAnsi="宋体"/>
                <w:sz w:val="18"/>
                <w:szCs w:val="18"/>
              </w:rPr>
            </w:pPr>
          </w:p>
        </w:tc>
        <w:tc>
          <w:tcPr>
            <w:tcW w:w="1560" w:type="dxa"/>
            <w:vAlign w:val="center"/>
          </w:tcPr>
          <w:p w14:paraId="4ED228AE" w14:textId="77777777" w:rsidR="004F571D" w:rsidRDefault="004F571D">
            <w:pPr>
              <w:spacing w:line="500" w:lineRule="exact"/>
              <w:ind w:firstLine="360"/>
              <w:rPr>
                <w:rFonts w:ascii="宋体" w:eastAsia="宋体" w:hAnsi="宋体"/>
                <w:sz w:val="18"/>
                <w:szCs w:val="18"/>
              </w:rPr>
            </w:pPr>
          </w:p>
        </w:tc>
        <w:tc>
          <w:tcPr>
            <w:tcW w:w="2019" w:type="dxa"/>
            <w:vAlign w:val="center"/>
          </w:tcPr>
          <w:p w14:paraId="6F6F80E3" w14:textId="77777777" w:rsidR="004F571D" w:rsidRDefault="004F571D">
            <w:pPr>
              <w:spacing w:line="500" w:lineRule="exact"/>
              <w:ind w:firstLine="360"/>
              <w:rPr>
                <w:rFonts w:ascii="宋体" w:eastAsia="宋体" w:hAnsi="宋体"/>
                <w:sz w:val="18"/>
                <w:szCs w:val="18"/>
              </w:rPr>
            </w:pPr>
          </w:p>
        </w:tc>
        <w:tc>
          <w:tcPr>
            <w:tcW w:w="3260" w:type="dxa"/>
            <w:vAlign w:val="center"/>
          </w:tcPr>
          <w:p w14:paraId="23B070F7" w14:textId="77777777" w:rsidR="004F571D" w:rsidRDefault="004F571D">
            <w:pPr>
              <w:spacing w:line="500" w:lineRule="exact"/>
              <w:ind w:firstLine="360"/>
              <w:rPr>
                <w:rFonts w:ascii="宋体" w:eastAsia="宋体" w:hAnsi="宋体"/>
                <w:sz w:val="18"/>
                <w:szCs w:val="18"/>
              </w:rPr>
            </w:pPr>
          </w:p>
        </w:tc>
      </w:tr>
    </w:tbl>
    <w:p w14:paraId="359D2CE4" w14:textId="77777777" w:rsidR="004F571D" w:rsidRDefault="005A3E97">
      <w:pPr>
        <w:ind w:firstLineChars="0" w:firstLine="0"/>
        <w:rPr>
          <w:rFonts w:ascii="仿宋_GB2312" w:eastAsia="仿宋_GB2312"/>
          <w:b/>
          <w:bCs/>
          <w:sz w:val="21"/>
          <w:szCs w:val="21"/>
        </w:rPr>
      </w:pPr>
      <w:r>
        <w:rPr>
          <w:rFonts w:ascii="仿宋_GB2312" w:eastAsia="仿宋_GB2312" w:hint="eastAsia"/>
          <w:b/>
          <w:bCs/>
          <w:sz w:val="21"/>
          <w:szCs w:val="21"/>
        </w:rPr>
        <w:t>说明：1</w:t>
      </w:r>
      <w:r>
        <w:rPr>
          <w:rFonts w:ascii="仿宋_GB2312" w:eastAsia="仿宋_GB2312"/>
          <w:b/>
          <w:bCs/>
          <w:sz w:val="21"/>
          <w:szCs w:val="21"/>
        </w:rPr>
        <w:t>.</w:t>
      </w:r>
      <w:r>
        <w:rPr>
          <w:rFonts w:ascii="仿宋_GB2312" w:eastAsia="仿宋_GB2312" w:hint="eastAsia"/>
          <w:b/>
          <w:bCs/>
          <w:sz w:val="21"/>
          <w:szCs w:val="21"/>
        </w:rPr>
        <w:t>上述表格为报价信息填报示例，请企业根据自身实际情况填报，填报时请注意将示例信息删除。</w:t>
      </w:r>
    </w:p>
    <w:p w14:paraId="69D0059C" w14:textId="77777777" w:rsidR="004F571D" w:rsidRDefault="005A3E97">
      <w:pPr>
        <w:ind w:firstLineChars="300" w:firstLine="630"/>
        <w:rPr>
          <w:rFonts w:ascii="仿宋_GB2312" w:eastAsia="仿宋_GB2312"/>
          <w:sz w:val="21"/>
          <w:szCs w:val="21"/>
        </w:rPr>
      </w:pPr>
      <w:r>
        <w:rPr>
          <w:rFonts w:ascii="仿宋_GB2312" w:eastAsia="仿宋_GB2312"/>
          <w:sz w:val="21"/>
          <w:szCs w:val="21"/>
        </w:rPr>
        <w:t>2.</w:t>
      </w:r>
      <w:r>
        <w:rPr>
          <w:rFonts w:ascii="仿宋_GB2312" w:eastAsia="仿宋_GB2312" w:hint="eastAsia"/>
          <w:sz w:val="21"/>
          <w:szCs w:val="21"/>
        </w:rPr>
        <w:t>申报企业均应以人民币（元）报价（小数点后保留</w:t>
      </w:r>
      <w:r>
        <w:rPr>
          <w:rFonts w:ascii="仿宋_GB2312" w:eastAsia="仿宋_GB2312"/>
          <w:sz w:val="21"/>
          <w:szCs w:val="21"/>
        </w:rPr>
        <w:t>2位）</w:t>
      </w:r>
      <w:r>
        <w:rPr>
          <w:rFonts w:ascii="仿宋_GB2312" w:eastAsia="仿宋_GB2312" w:hint="eastAsia"/>
          <w:sz w:val="21"/>
          <w:szCs w:val="21"/>
        </w:rPr>
        <w:t>。</w:t>
      </w:r>
    </w:p>
    <w:p w14:paraId="6C742941" w14:textId="77777777" w:rsidR="004F571D" w:rsidRDefault="005A3E97">
      <w:pPr>
        <w:wordWrap w:val="0"/>
        <w:ind w:right="1120" w:firstLine="560"/>
        <w:jc w:val="center"/>
        <w:rPr>
          <w:rFonts w:ascii="仿宋_GB2312" w:eastAsia="仿宋_GB2312"/>
          <w:sz w:val="28"/>
          <w:szCs w:val="28"/>
        </w:rPr>
      </w:pPr>
      <w:r>
        <w:rPr>
          <w:rFonts w:ascii="仿宋_GB2312" w:eastAsia="仿宋_GB2312" w:hint="eastAsia"/>
          <w:sz w:val="28"/>
          <w:szCs w:val="28"/>
        </w:rPr>
        <w:t xml:space="preserve">             </w:t>
      </w:r>
    </w:p>
    <w:p w14:paraId="3F5F9EEB" w14:textId="77777777" w:rsidR="004F571D" w:rsidRDefault="005A3E97">
      <w:pPr>
        <w:wordWrap w:val="0"/>
        <w:ind w:right="1120" w:firstLine="560"/>
        <w:jc w:val="center"/>
        <w:rPr>
          <w:rFonts w:ascii="仿宋_GB2312" w:eastAsia="仿宋_GB2312"/>
          <w:sz w:val="28"/>
          <w:szCs w:val="28"/>
        </w:rPr>
      </w:pPr>
      <w:r>
        <w:rPr>
          <w:rFonts w:ascii="仿宋_GB2312" w:eastAsia="仿宋_GB2312" w:hint="eastAsia"/>
          <w:sz w:val="28"/>
          <w:szCs w:val="28"/>
        </w:rPr>
        <w:t xml:space="preserve">              企业被授权人（签字）： </w:t>
      </w:r>
      <w:r>
        <w:rPr>
          <w:rFonts w:ascii="仿宋_GB2312" w:eastAsia="仿宋_GB2312"/>
          <w:sz w:val="28"/>
          <w:szCs w:val="28"/>
        </w:rPr>
        <w:t xml:space="preserve">        </w:t>
      </w:r>
      <w:r>
        <w:rPr>
          <w:rFonts w:ascii="仿宋_GB2312" w:eastAsia="仿宋_GB2312" w:hint="eastAsia"/>
          <w:sz w:val="28"/>
          <w:szCs w:val="28"/>
        </w:rPr>
        <w:t xml:space="preserve">日  期： </w:t>
      </w:r>
      <w:r>
        <w:rPr>
          <w:rFonts w:ascii="仿宋_GB2312" w:eastAsia="仿宋_GB2312"/>
          <w:sz w:val="28"/>
          <w:szCs w:val="28"/>
        </w:rPr>
        <w:t xml:space="preserve">       </w:t>
      </w:r>
    </w:p>
    <w:p w14:paraId="52608466" w14:textId="2C0C3AB7" w:rsidR="004F571D" w:rsidRDefault="005A3E97">
      <w:pPr>
        <w:ind w:firstLineChars="0" w:firstLine="0"/>
      </w:pPr>
      <w:r>
        <w:rPr>
          <w:rFonts w:hint="eastAsia"/>
        </w:rPr>
        <w:br w:type="page"/>
      </w:r>
      <w:r>
        <w:rPr>
          <w:rFonts w:hint="eastAsia"/>
        </w:rPr>
        <w:lastRenderedPageBreak/>
        <w:t>附件</w:t>
      </w:r>
      <w:r>
        <w:rPr>
          <w:rFonts w:hint="eastAsia"/>
        </w:rPr>
        <w:t>3-2</w:t>
      </w:r>
      <w:r>
        <w:rPr>
          <w:rFonts w:hint="eastAsia"/>
        </w:rPr>
        <w:t>：</w:t>
      </w:r>
    </w:p>
    <w:p w14:paraId="5BC40D87" w14:textId="54426234" w:rsidR="004F571D" w:rsidRPr="008C3F98" w:rsidRDefault="005A3E97">
      <w:pPr>
        <w:pStyle w:val="2"/>
        <w:ind w:firstLine="720"/>
        <w:jc w:val="center"/>
        <w:rPr>
          <w:rFonts w:ascii="方正小标宋简体" w:eastAsia="方正小标宋简体" w:hAnsi="仿宋" w:cs="仿宋"/>
          <w:sz w:val="36"/>
          <w:szCs w:val="32"/>
        </w:rPr>
      </w:pPr>
      <w:bookmarkStart w:id="84" w:name="_Toc57277307"/>
      <w:r w:rsidRPr="008C3F98">
        <w:rPr>
          <w:rFonts w:ascii="方正小标宋简体" w:eastAsia="方正小标宋简体" w:hAnsi="仿宋" w:cs="仿宋" w:hint="eastAsia"/>
          <w:sz w:val="36"/>
          <w:szCs w:val="32"/>
        </w:rPr>
        <w:t>后扩A采购单梯级报价表</w:t>
      </w:r>
      <w:bookmarkEnd w:id="84"/>
    </w:p>
    <w:p w14:paraId="0B47D108" w14:textId="77777777" w:rsidR="004F571D" w:rsidRPr="008C3F98" w:rsidRDefault="005A3E97" w:rsidP="008C3F98">
      <w:pPr>
        <w:ind w:firstLine="562"/>
        <w:rPr>
          <w:rFonts w:ascii="仿宋_GB2312" w:eastAsia="仿宋_GB2312"/>
          <w:b/>
          <w:bCs/>
          <w:sz w:val="28"/>
          <w:szCs w:val="28"/>
        </w:rPr>
      </w:pPr>
      <w:r w:rsidRPr="008C3F98">
        <w:rPr>
          <w:rFonts w:ascii="仿宋_GB2312" w:eastAsia="仿宋_GB2312" w:hint="eastAsia"/>
          <w:b/>
          <w:bCs/>
          <w:sz w:val="28"/>
          <w:szCs w:val="28"/>
        </w:rPr>
        <w:t>报名企业（盖章）:</w:t>
      </w:r>
    </w:p>
    <w:p w14:paraId="5D2AE357" w14:textId="77777777" w:rsidR="004F571D" w:rsidRPr="00AD6672" w:rsidRDefault="004F571D" w:rsidP="008C3F98">
      <w:pPr>
        <w:pStyle w:val="Default"/>
        <w:rPr>
          <w:rFonts w:ascii="仿宋_GB2312" w:eastAsia="仿宋_GB2312" w:hint="default"/>
          <w:b/>
          <w:bCs/>
          <w:sz w:val="10"/>
          <w:szCs w:val="10"/>
        </w:rPr>
      </w:pPr>
    </w:p>
    <w:tbl>
      <w:tblPr>
        <w:tblStyle w:val="af7"/>
        <w:tblW w:w="13281" w:type="dxa"/>
        <w:jc w:val="center"/>
        <w:tblLayout w:type="fixed"/>
        <w:tblLook w:val="04A0" w:firstRow="1" w:lastRow="0" w:firstColumn="1" w:lastColumn="0" w:noHBand="0" w:noVBand="1"/>
      </w:tblPr>
      <w:tblGrid>
        <w:gridCol w:w="1555"/>
        <w:gridCol w:w="2275"/>
        <w:gridCol w:w="1190"/>
        <w:gridCol w:w="1886"/>
        <w:gridCol w:w="1453"/>
        <w:gridCol w:w="1852"/>
        <w:gridCol w:w="3070"/>
      </w:tblGrid>
      <w:tr w:rsidR="004F571D" w14:paraId="28871FB3" w14:textId="77777777" w:rsidTr="009A3AB2">
        <w:trPr>
          <w:trHeight w:val="523"/>
          <w:jc w:val="center"/>
        </w:trPr>
        <w:tc>
          <w:tcPr>
            <w:tcW w:w="1555" w:type="dxa"/>
            <w:vAlign w:val="center"/>
          </w:tcPr>
          <w:p w14:paraId="51606CBA" w14:textId="77777777" w:rsidR="004F571D" w:rsidRDefault="005A3E97">
            <w:pPr>
              <w:spacing w:line="500" w:lineRule="exact"/>
              <w:ind w:firstLineChars="0" w:firstLine="0"/>
              <w:jc w:val="center"/>
              <w:rPr>
                <w:rFonts w:ascii="宋体" w:eastAsia="宋体" w:hAnsi="宋体"/>
                <w:b/>
                <w:bCs/>
                <w:sz w:val="21"/>
                <w:szCs w:val="21"/>
              </w:rPr>
            </w:pPr>
            <w:r>
              <w:rPr>
                <w:rFonts w:ascii="宋体" w:eastAsia="宋体" w:hAnsi="宋体" w:hint="eastAsia"/>
                <w:b/>
                <w:bCs/>
                <w:sz w:val="21"/>
                <w:szCs w:val="21"/>
              </w:rPr>
              <w:t>注册证名称</w:t>
            </w:r>
          </w:p>
        </w:tc>
        <w:tc>
          <w:tcPr>
            <w:tcW w:w="2275" w:type="dxa"/>
            <w:vAlign w:val="center"/>
          </w:tcPr>
          <w:p w14:paraId="7B37F987" w14:textId="77777777" w:rsidR="004F571D" w:rsidRDefault="005A3E97">
            <w:pPr>
              <w:spacing w:line="500" w:lineRule="exact"/>
              <w:ind w:firstLineChars="0" w:firstLine="0"/>
              <w:jc w:val="center"/>
              <w:rPr>
                <w:rFonts w:ascii="宋体" w:eastAsia="宋体" w:hAnsi="宋体"/>
                <w:b/>
                <w:bCs/>
                <w:sz w:val="21"/>
                <w:szCs w:val="21"/>
              </w:rPr>
            </w:pPr>
            <w:r>
              <w:rPr>
                <w:rFonts w:ascii="宋体" w:eastAsia="宋体" w:hAnsi="宋体" w:hint="eastAsia"/>
                <w:b/>
                <w:bCs/>
                <w:sz w:val="21"/>
                <w:szCs w:val="21"/>
              </w:rPr>
              <w:t>注册证编号</w:t>
            </w:r>
          </w:p>
        </w:tc>
        <w:tc>
          <w:tcPr>
            <w:tcW w:w="1190" w:type="dxa"/>
            <w:vAlign w:val="center"/>
          </w:tcPr>
          <w:p w14:paraId="2D6CA7B4" w14:textId="03C024E4" w:rsidR="004F571D" w:rsidRDefault="005A3E97">
            <w:pPr>
              <w:spacing w:line="500" w:lineRule="exact"/>
              <w:ind w:firstLineChars="0" w:firstLine="0"/>
              <w:jc w:val="center"/>
              <w:rPr>
                <w:rFonts w:ascii="宋体" w:eastAsia="宋体" w:hAnsi="宋体"/>
                <w:b/>
                <w:bCs/>
                <w:sz w:val="21"/>
                <w:szCs w:val="21"/>
              </w:rPr>
            </w:pPr>
            <w:r>
              <w:rPr>
                <w:rFonts w:ascii="宋体" w:eastAsia="宋体" w:hAnsi="宋体" w:hint="eastAsia"/>
                <w:b/>
                <w:bCs/>
                <w:sz w:val="21"/>
                <w:szCs w:val="21"/>
              </w:rPr>
              <w:t>类别</w:t>
            </w:r>
          </w:p>
        </w:tc>
        <w:tc>
          <w:tcPr>
            <w:tcW w:w="1886" w:type="dxa"/>
            <w:vAlign w:val="center"/>
          </w:tcPr>
          <w:p w14:paraId="3C6A8161" w14:textId="77777777" w:rsidR="004F571D" w:rsidRDefault="005A3E97">
            <w:pPr>
              <w:spacing w:line="500" w:lineRule="exact"/>
              <w:ind w:firstLineChars="0" w:firstLine="0"/>
              <w:jc w:val="center"/>
              <w:rPr>
                <w:rFonts w:ascii="宋体" w:eastAsia="宋体" w:hAnsi="宋体"/>
                <w:b/>
                <w:bCs/>
                <w:sz w:val="21"/>
                <w:szCs w:val="21"/>
              </w:rPr>
            </w:pPr>
            <w:r>
              <w:rPr>
                <w:rFonts w:ascii="宋体" w:eastAsia="宋体" w:hAnsi="宋体" w:hint="eastAsia"/>
                <w:b/>
                <w:bCs/>
                <w:sz w:val="21"/>
                <w:szCs w:val="21"/>
              </w:rPr>
              <w:t>梯级</w:t>
            </w:r>
          </w:p>
        </w:tc>
        <w:tc>
          <w:tcPr>
            <w:tcW w:w="1453" w:type="dxa"/>
            <w:vAlign w:val="center"/>
          </w:tcPr>
          <w:p w14:paraId="5CF229AC" w14:textId="77777777" w:rsidR="004F571D" w:rsidRDefault="005A3E97">
            <w:pPr>
              <w:spacing w:line="500" w:lineRule="exact"/>
              <w:ind w:firstLineChars="0" w:firstLine="0"/>
              <w:jc w:val="center"/>
              <w:rPr>
                <w:rFonts w:ascii="宋体" w:eastAsia="宋体" w:hAnsi="宋体"/>
                <w:b/>
                <w:bCs/>
                <w:sz w:val="21"/>
                <w:szCs w:val="21"/>
              </w:rPr>
            </w:pPr>
            <w:r>
              <w:rPr>
                <w:rFonts w:ascii="宋体" w:eastAsia="宋体" w:hAnsi="宋体" w:hint="eastAsia"/>
                <w:b/>
                <w:bCs/>
                <w:sz w:val="21"/>
                <w:szCs w:val="21"/>
              </w:rPr>
              <w:t>梯级报价   （元/个）</w:t>
            </w:r>
          </w:p>
        </w:tc>
        <w:tc>
          <w:tcPr>
            <w:tcW w:w="1852" w:type="dxa"/>
            <w:vAlign w:val="center"/>
          </w:tcPr>
          <w:p w14:paraId="5135979B" w14:textId="6F4CF4E5" w:rsidR="004F571D" w:rsidRDefault="005A3E97">
            <w:pPr>
              <w:spacing w:line="500" w:lineRule="exact"/>
              <w:ind w:firstLineChars="0" w:firstLine="0"/>
              <w:jc w:val="center"/>
              <w:rPr>
                <w:rFonts w:ascii="宋体" w:eastAsia="宋体" w:hAnsi="宋体"/>
                <w:b/>
                <w:bCs/>
                <w:sz w:val="21"/>
                <w:szCs w:val="21"/>
              </w:rPr>
            </w:pPr>
            <w:r>
              <w:rPr>
                <w:rFonts w:ascii="宋体" w:eastAsia="宋体" w:hAnsi="宋体" w:hint="eastAsia"/>
                <w:b/>
                <w:bCs/>
                <w:sz w:val="21"/>
                <w:szCs w:val="21"/>
              </w:rPr>
              <w:t>年产能</w:t>
            </w:r>
            <w:r w:rsidR="009A3AB2">
              <w:rPr>
                <w:rFonts w:ascii="宋体" w:eastAsia="宋体" w:hAnsi="宋体" w:hint="eastAsia"/>
                <w:b/>
                <w:bCs/>
                <w:sz w:val="21"/>
                <w:szCs w:val="21"/>
              </w:rPr>
              <w:t>/年供应量</w:t>
            </w:r>
          </w:p>
          <w:p w14:paraId="1005F346" w14:textId="7D53E6FC" w:rsidR="004F571D" w:rsidRDefault="005A3E97">
            <w:pPr>
              <w:spacing w:line="500" w:lineRule="exact"/>
              <w:ind w:firstLineChars="0" w:firstLine="0"/>
              <w:jc w:val="center"/>
              <w:rPr>
                <w:rFonts w:ascii="宋体" w:eastAsia="宋体" w:hAnsi="宋体"/>
                <w:b/>
                <w:bCs/>
                <w:sz w:val="21"/>
                <w:szCs w:val="21"/>
              </w:rPr>
            </w:pPr>
            <w:r>
              <w:rPr>
                <w:rFonts w:ascii="宋体" w:eastAsia="宋体" w:hAnsi="宋体" w:hint="eastAsia"/>
                <w:b/>
                <w:bCs/>
                <w:sz w:val="21"/>
                <w:szCs w:val="21"/>
              </w:rPr>
              <w:t>（个）</w:t>
            </w:r>
          </w:p>
        </w:tc>
        <w:tc>
          <w:tcPr>
            <w:tcW w:w="3070" w:type="dxa"/>
            <w:vAlign w:val="center"/>
          </w:tcPr>
          <w:p w14:paraId="4F526F5D" w14:textId="77777777" w:rsidR="004F571D" w:rsidRDefault="005A3E97">
            <w:pPr>
              <w:spacing w:line="500" w:lineRule="exact"/>
              <w:ind w:firstLineChars="0" w:firstLine="0"/>
              <w:jc w:val="center"/>
              <w:rPr>
                <w:rFonts w:ascii="宋体" w:eastAsia="宋体" w:hAnsi="宋体"/>
                <w:b/>
                <w:bCs/>
                <w:sz w:val="21"/>
                <w:szCs w:val="21"/>
              </w:rPr>
            </w:pPr>
            <w:r>
              <w:rPr>
                <w:rFonts w:ascii="宋体" w:eastAsia="宋体" w:hAnsi="宋体" w:hint="eastAsia"/>
                <w:b/>
                <w:bCs/>
                <w:sz w:val="21"/>
                <w:szCs w:val="21"/>
              </w:rPr>
              <w:t>备注</w:t>
            </w:r>
          </w:p>
        </w:tc>
      </w:tr>
      <w:tr w:rsidR="004F571D" w14:paraId="25AB92D6" w14:textId="77777777" w:rsidTr="009A3AB2">
        <w:trPr>
          <w:trHeight w:val="523"/>
          <w:jc w:val="center"/>
        </w:trPr>
        <w:tc>
          <w:tcPr>
            <w:tcW w:w="1555" w:type="dxa"/>
            <w:vMerge w:val="restart"/>
            <w:vAlign w:val="center"/>
          </w:tcPr>
          <w:p w14:paraId="62D7D27E" w14:textId="77777777" w:rsidR="004F571D" w:rsidRDefault="005A3E97">
            <w:pPr>
              <w:spacing w:line="500" w:lineRule="exact"/>
              <w:ind w:firstLineChars="0" w:firstLine="0"/>
              <w:rPr>
                <w:rFonts w:ascii="宋体" w:eastAsia="宋体" w:hAnsi="宋体"/>
                <w:sz w:val="18"/>
                <w:szCs w:val="18"/>
              </w:rPr>
            </w:pPr>
            <w:r>
              <w:rPr>
                <w:rFonts w:ascii="宋体" w:eastAsia="宋体" w:hAnsi="宋体" w:hint="eastAsia"/>
                <w:sz w:val="18"/>
                <w:szCs w:val="18"/>
              </w:rPr>
              <w:t>冠脉扩张球囊</w:t>
            </w:r>
          </w:p>
        </w:tc>
        <w:tc>
          <w:tcPr>
            <w:tcW w:w="2275" w:type="dxa"/>
            <w:vMerge w:val="restart"/>
            <w:vAlign w:val="center"/>
          </w:tcPr>
          <w:p w14:paraId="0CB31C05" w14:textId="77777777" w:rsidR="004F571D" w:rsidRDefault="005A3E97">
            <w:pPr>
              <w:spacing w:line="500" w:lineRule="exact"/>
              <w:ind w:firstLineChars="0" w:firstLine="0"/>
              <w:jc w:val="left"/>
              <w:rPr>
                <w:rFonts w:ascii="宋体" w:eastAsia="宋体" w:hAnsi="宋体"/>
                <w:sz w:val="18"/>
                <w:szCs w:val="18"/>
              </w:rPr>
            </w:pPr>
            <w:r>
              <w:rPr>
                <w:rFonts w:ascii="宋体" w:eastAsia="宋体" w:hAnsi="宋体" w:hint="eastAsia"/>
                <w:sz w:val="18"/>
                <w:szCs w:val="18"/>
              </w:rPr>
              <w:t>国械注进20</w:t>
            </w:r>
            <w:r>
              <w:rPr>
                <w:rFonts w:ascii="宋体" w:eastAsia="宋体" w:hAnsi="宋体"/>
                <w:sz w:val="18"/>
                <w:szCs w:val="18"/>
              </w:rPr>
              <w:t>19</w:t>
            </w:r>
            <w:r>
              <w:rPr>
                <w:rFonts w:ascii="宋体" w:eastAsia="宋体" w:hAnsi="宋体" w:hint="eastAsia"/>
                <w:sz w:val="18"/>
                <w:szCs w:val="18"/>
              </w:rPr>
              <w:t>3*****</w:t>
            </w:r>
            <w:r>
              <w:rPr>
                <w:rFonts w:ascii="宋体" w:eastAsia="宋体" w:hAnsi="宋体"/>
                <w:sz w:val="18"/>
                <w:szCs w:val="18"/>
              </w:rPr>
              <w:t>1</w:t>
            </w:r>
          </w:p>
        </w:tc>
        <w:tc>
          <w:tcPr>
            <w:tcW w:w="1190" w:type="dxa"/>
            <w:vMerge w:val="restart"/>
            <w:vAlign w:val="center"/>
          </w:tcPr>
          <w:p w14:paraId="4E46A30A" w14:textId="16D15F8A" w:rsidR="004F571D" w:rsidRDefault="005A3E97">
            <w:pPr>
              <w:spacing w:line="500" w:lineRule="exact"/>
              <w:ind w:firstLineChars="0" w:firstLine="0"/>
              <w:jc w:val="center"/>
              <w:rPr>
                <w:rFonts w:ascii="宋体" w:eastAsia="宋体" w:hAnsi="宋体"/>
                <w:sz w:val="18"/>
                <w:szCs w:val="18"/>
              </w:rPr>
            </w:pPr>
            <w:r>
              <w:rPr>
                <w:rFonts w:ascii="宋体" w:eastAsia="宋体" w:hAnsi="宋体" w:hint="eastAsia"/>
                <w:sz w:val="18"/>
                <w:szCs w:val="18"/>
              </w:rPr>
              <w:t>后扩</w:t>
            </w:r>
          </w:p>
        </w:tc>
        <w:tc>
          <w:tcPr>
            <w:tcW w:w="1886" w:type="dxa"/>
            <w:vAlign w:val="center"/>
          </w:tcPr>
          <w:p w14:paraId="06E98B75" w14:textId="77777777" w:rsidR="004F571D" w:rsidRDefault="005A3E97">
            <w:pPr>
              <w:spacing w:line="500" w:lineRule="exact"/>
              <w:ind w:firstLineChars="0" w:firstLine="0"/>
              <w:jc w:val="center"/>
              <w:rPr>
                <w:rFonts w:ascii="宋体" w:eastAsia="宋体" w:hAnsi="宋体"/>
                <w:sz w:val="18"/>
                <w:szCs w:val="18"/>
              </w:rPr>
            </w:pPr>
            <w:r>
              <w:rPr>
                <w:rFonts w:ascii="宋体" w:eastAsia="宋体" w:hAnsi="宋体" w:hint="eastAsia"/>
                <w:sz w:val="18"/>
                <w:szCs w:val="18"/>
              </w:rPr>
              <w:t>第1梯级</w:t>
            </w:r>
          </w:p>
        </w:tc>
        <w:tc>
          <w:tcPr>
            <w:tcW w:w="1453" w:type="dxa"/>
            <w:vAlign w:val="center"/>
          </w:tcPr>
          <w:p w14:paraId="4897AC4B" w14:textId="77777777" w:rsidR="004F571D" w:rsidRDefault="005A3E97">
            <w:pPr>
              <w:spacing w:line="500" w:lineRule="exact"/>
              <w:ind w:firstLineChars="0" w:firstLine="0"/>
              <w:jc w:val="center"/>
              <w:rPr>
                <w:rFonts w:ascii="宋体" w:eastAsia="宋体" w:hAnsi="宋体"/>
                <w:sz w:val="18"/>
                <w:szCs w:val="18"/>
              </w:rPr>
            </w:pPr>
            <w:r>
              <w:rPr>
                <w:rFonts w:ascii="宋体" w:eastAsia="宋体" w:hAnsi="宋体"/>
                <w:sz w:val="18"/>
                <w:szCs w:val="18"/>
              </w:rPr>
              <w:t>800</w:t>
            </w:r>
            <w:r>
              <w:rPr>
                <w:rFonts w:ascii="宋体" w:eastAsia="宋体" w:hAnsi="宋体" w:hint="eastAsia"/>
                <w:sz w:val="18"/>
                <w:szCs w:val="18"/>
              </w:rPr>
              <w:t>.00</w:t>
            </w:r>
          </w:p>
        </w:tc>
        <w:tc>
          <w:tcPr>
            <w:tcW w:w="1852" w:type="dxa"/>
            <w:vAlign w:val="center"/>
          </w:tcPr>
          <w:p w14:paraId="7DB99A33" w14:textId="794AECB3" w:rsidR="004F571D" w:rsidRDefault="004F571D">
            <w:pPr>
              <w:spacing w:line="500" w:lineRule="exact"/>
              <w:ind w:firstLine="360"/>
              <w:jc w:val="left"/>
              <w:rPr>
                <w:rFonts w:ascii="宋体" w:eastAsia="宋体" w:hAnsi="宋体"/>
                <w:sz w:val="18"/>
                <w:szCs w:val="18"/>
              </w:rPr>
            </w:pPr>
          </w:p>
        </w:tc>
        <w:tc>
          <w:tcPr>
            <w:tcW w:w="3070" w:type="dxa"/>
            <w:vAlign w:val="center"/>
          </w:tcPr>
          <w:p w14:paraId="545D9861" w14:textId="1F5063B6" w:rsidR="004F571D" w:rsidRDefault="008C3F98" w:rsidP="008C3F98">
            <w:pPr>
              <w:spacing w:line="500" w:lineRule="exact"/>
              <w:ind w:firstLineChars="0" w:firstLine="0"/>
              <w:jc w:val="left"/>
              <w:rPr>
                <w:rFonts w:ascii="宋体" w:eastAsia="宋体" w:hAnsi="宋体"/>
                <w:sz w:val="18"/>
                <w:szCs w:val="18"/>
              </w:rPr>
            </w:pPr>
            <w:r>
              <w:rPr>
                <w:rFonts w:ascii="宋体" w:eastAsia="宋体" w:hAnsi="宋体" w:hint="eastAsia"/>
                <w:sz w:val="18"/>
                <w:szCs w:val="18"/>
              </w:rPr>
              <w:t>信息填写示例，填报时请删除。</w:t>
            </w:r>
          </w:p>
        </w:tc>
      </w:tr>
      <w:tr w:rsidR="004F571D" w14:paraId="4B25BE72" w14:textId="77777777" w:rsidTr="009A3AB2">
        <w:trPr>
          <w:trHeight w:val="523"/>
          <w:jc w:val="center"/>
        </w:trPr>
        <w:tc>
          <w:tcPr>
            <w:tcW w:w="1555" w:type="dxa"/>
            <w:vMerge/>
            <w:vAlign w:val="center"/>
          </w:tcPr>
          <w:p w14:paraId="422CEE2A" w14:textId="77777777" w:rsidR="004F571D" w:rsidRDefault="004F571D">
            <w:pPr>
              <w:spacing w:line="500" w:lineRule="exact"/>
              <w:ind w:firstLineChars="0" w:firstLine="0"/>
              <w:jc w:val="center"/>
              <w:rPr>
                <w:rFonts w:ascii="宋体" w:eastAsia="宋体" w:hAnsi="宋体"/>
                <w:sz w:val="18"/>
                <w:szCs w:val="18"/>
              </w:rPr>
            </w:pPr>
          </w:p>
        </w:tc>
        <w:tc>
          <w:tcPr>
            <w:tcW w:w="2275" w:type="dxa"/>
            <w:vMerge/>
            <w:vAlign w:val="center"/>
          </w:tcPr>
          <w:p w14:paraId="50B9939A" w14:textId="77777777" w:rsidR="004F571D" w:rsidRDefault="004F571D">
            <w:pPr>
              <w:spacing w:line="500" w:lineRule="exact"/>
              <w:ind w:firstLineChars="0" w:firstLine="0"/>
              <w:jc w:val="left"/>
              <w:rPr>
                <w:rFonts w:ascii="宋体" w:eastAsia="宋体" w:hAnsi="宋体"/>
                <w:sz w:val="18"/>
                <w:szCs w:val="18"/>
              </w:rPr>
            </w:pPr>
          </w:p>
        </w:tc>
        <w:tc>
          <w:tcPr>
            <w:tcW w:w="1190" w:type="dxa"/>
            <w:vMerge/>
            <w:vAlign w:val="center"/>
          </w:tcPr>
          <w:p w14:paraId="7A606CAF" w14:textId="77777777" w:rsidR="004F571D" w:rsidRDefault="004F571D">
            <w:pPr>
              <w:spacing w:line="500" w:lineRule="exact"/>
              <w:ind w:firstLineChars="0" w:firstLine="0"/>
              <w:jc w:val="center"/>
              <w:rPr>
                <w:rFonts w:ascii="宋体" w:eastAsia="宋体" w:hAnsi="宋体"/>
                <w:sz w:val="18"/>
                <w:szCs w:val="18"/>
              </w:rPr>
            </w:pPr>
          </w:p>
        </w:tc>
        <w:tc>
          <w:tcPr>
            <w:tcW w:w="1886" w:type="dxa"/>
            <w:vAlign w:val="center"/>
          </w:tcPr>
          <w:p w14:paraId="60366B6F" w14:textId="77777777" w:rsidR="004F571D" w:rsidRDefault="005A3E97">
            <w:pPr>
              <w:spacing w:line="500" w:lineRule="exact"/>
              <w:ind w:firstLineChars="0" w:firstLine="0"/>
              <w:jc w:val="center"/>
              <w:rPr>
                <w:rFonts w:ascii="宋体" w:eastAsia="宋体" w:hAnsi="宋体"/>
                <w:sz w:val="18"/>
                <w:szCs w:val="18"/>
              </w:rPr>
            </w:pPr>
            <w:r>
              <w:rPr>
                <w:rFonts w:ascii="宋体" w:eastAsia="宋体" w:hAnsi="宋体" w:hint="eastAsia"/>
                <w:sz w:val="18"/>
                <w:szCs w:val="18"/>
              </w:rPr>
              <w:t>第2梯级</w:t>
            </w:r>
          </w:p>
        </w:tc>
        <w:tc>
          <w:tcPr>
            <w:tcW w:w="1453" w:type="dxa"/>
            <w:vAlign w:val="center"/>
          </w:tcPr>
          <w:p w14:paraId="22C476E4" w14:textId="77777777" w:rsidR="004F571D" w:rsidRDefault="005A3E97">
            <w:pPr>
              <w:spacing w:line="500" w:lineRule="exact"/>
              <w:ind w:firstLineChars="0" w:firstLine="0"/>
              <w:jc w:val="center"/>
              <w:rPr>
                <w:rFonts w:ascii="宋体" w:eastAsia="宋体" w:hAnsi="宋体"/>
                <w:sz w:val="18"/>
                <w:szCs w:val="18"/>
              </w:rPr>
            </w:pPr>
            <w:r>
              <w:rPr>
                <w:rFonts w:ascii="宋体" w:eastAsia="宋体" w:hAnsi="宋体"/>
                <w:sz w:val="18"/>
                <w:szCs w:val="18"/>
              </w:rPr>
              <w:t>600.00</w:t>
            </w:r>
          </w:p>
        </w:tc>
        <w:tc>
          <w:tcPr>
            <w:tcW w:w="1852" w:type="dxa"/>
            <w:vAlign w:val="center"/>
          </w:tcPr>
          <w:p w14:paraId="6611BC14" w14:textId="4A677860" w:rsidR="004F571D" w:rsidRDefault="004F571D">
            <w:pPr>
              <w:spacing w:line="500" w:lineRule="exact"/>
              <w:ind w:firstLine="360"/>
              <w:jc w:val="left"/>
              <w:rPr>
                <w:rFonts w:ascii="宋体" w:eastAsia="宋体" w:hAnsi="宋体"/>
                <w:sz w:val="18"/>
                <w:szCs w:val="18"/>
              </w:rPr>
            </w:pPr>
          </w:p>
        </w:tc>
        <w:tc>
          <w:tcPr>
            <w:tcW w:w="3070" w:type="dxa"/>
            <w:vAlign w:val="center"/>
          </w:tcPr>
          <w:p w14:paraId="51692E65" w14:textId="36ED2533" w:rsidR="004F571D" w:rsidRDefault="008C3F98" w:rsidP="008C3F98">
            <w:pPr>
              <w:spacing w:line="500" w:lineRule="exact"/>
              <w:ind w:firstLineChars="0" w:firstLine="0"/>
              <w:jc w:val="left"/>
              <w:rPr>
                <w:rFonts w:ascii="宋体" w:eastAsia="宋体" w:hAnsi="宋体"/>
                <w:sz w:val="18"/>
                <w:szCs w:val="18"/>
              </w:rPr>
            </w:pPr>
            <w:r>
              <w:rPr>
                <w:rFonts w:ascii="宋体" w:eastAsia="宋体" w:hAnsi="宋体" w:hint="eastAsia"/>
                <w:sz w:val="18"/>
                <w:szCs w:val="18"/>
              </w:rPr>
              <w:t>信息填写示例，填报时请删除。</w:t>
            </w:r>
          </w:p>
        </w:tc>
      </w:tr>
      <w:tr w:rsidR="004F571D" w14:paraId="4B31F2F7" w14:textId="77777777" w:rsidTr="009A3AB2">
        <w:trPr>
          <w:trHeight w:val="523"/>
          <w:jc w:val="center"/>
        </w:trPr>
        <w:tc>
          <w:tcPr>
            <w:tcW w:w="1555" w:type="dxa"/>
            <w:vMerge w:val="restart"/>
            <w:vAlign w:val="center"/>
          </w:tcPr>
          <w:p w14:paraId="0207E885" w14:textId="77777777" w:rsidR="004F571D" w:rsidRDefault="005A3E97">
            <w:pPr>
              <w:spacing w:line="500" w:lineRule="exact"/>
              <w:ind w:firstLineChars="0" w:firstLine="0"/>
              <w:rPr>
                <w:rFonts w:ascii="宋体" w:eastAsia="宋体" w:hAnsi="宋体"/>
                <w:sz w:val="18"/>
                <w:szCs w:val="18"/>
              </w:rPr>
            </w:pPr>
            <w:r>
              <w:rPr>
                <w:rFonts w:ascii="宋体" w:eastAsia="宋体" w:hAnsi="宋体" w:hint="eastAsia"/>
                <w:sz w:val="18"/>
                <w:szCs w:val="18"/>
              </w:rPr>
              <w:t>冠脉扩张球囊</w:t>
            </w:r>
          </w:p>
        </w:tc>
        <w:tc>
          <w:tcPr>
            <w:tcW w:w="2275" w:type="dxa"/>
            <w:vMerge w:val="restart"/>
            <w:vAlign w:val="center"/>
          </w:tcPr>
          <w:p w14:paraId="046FE646" w14:textId="77777777" w:rsidR="004F571D" w:rsidRDefault="005A3E97">
            <w:pPr>
              <w:spacing w:line="500" w:lineRule="exact"/>
              <w:ind w:firstLineChars="0" w:firstLine="0"/>
              <w:jc w:val="left"/>
              <w:rPr>
                <w:rFonts w:ascii="宋体" w:eastAsia="宋体" w:hAnsi="宋体"/>
                <w:sz w:val="18"/>
                <w:szCs w:val="18"/>
              </w:rPr>
            </w:pPr>
            <w:r>
              <w:rPr>
                <w:rFonts w:ascii="宋体" w:eastAsia="宋体" w:hAnsi="宋体" w:hint="eastAsia"/>
                <w:sz w:val="18"/>
                <w:szCs w:val="18"/>
              </w:rPr>
              <w:t>国械注准20</w:t>
            </w:r>
            <w:r>
              <w:rPr>
                <w:rFonts w:ascii="宋体" w:eastAsia="宋体" w:hAnsi="宋体"/>
                <w:sz w:val="18"/>
                <w:szCs w:val="18"/>
              </w:rPr>
              <w:t>19</w:t>
            </w:r>
            <w:r>
              <w:rPr>
                <w:rFonts w:ascii="宋体" w:eastAsia="宋体" w:hAnsi="宋体" w:hint="eastAsia"/>
                <w:sz w:val="18"/>
                <w:szCs w:val="18"/>
              </w:rPr>
              <w:t>3*****</w:t>
            </w:r>
            <w:r>
              <w:rPr>
                <w:rFonts w:ascii="宋体" w:eastAsia="宋体" w:hAnsi="宋体"/>
                <w:sz w:val="18"/>
                <w:szCs w:val="18"/>
              </w:rPr>
              <w:t>2</w:t>
            </w:r>
          </w:p>
        </w:tc>
        <w:tc>
          <w:tcPr>
            <w:tcW w:w="1190" w:type="dxa"/>
            <w:vMerge w:val="restart"/>
            <w:vAlign w:val="center"/>
          </w:tcPr>
          <w:p w14:paraId="53E1C87F" w14:textId="7E81E3B2" w:rsidR="004F571D" w:rsidRDefault="005A3E97">
            <w:pPr>
              <w:spacing w:line="500" w:lineRule="exact"/>
              <w:ind w:firstLineChars="0" w:firstLine="0"/>
              <w:jc w:val="center"/>
              <w:rPr>
                <w:rFonts w:ascii="宋体" w:eastAsia="宋体" w:hAnsi="宋体"/>
                <w:sz w:val="18"/>
                <w:szCs w:val="18"/>
              </w:rPr>
            </w:pPr>
            <w:r>
              <w:rPr>
                <w:rFonts w:ascii="宋体" w:eastAsia="宋体" w:hAnsi="宋体" w:hint="eastAsia"/>
                <w:sz w:val="18"/>
                <w:szCs w:val="18"/>
              </w:rPr>
              <w:t>后扩</w:t>
            </w:r>
          </w:p>
        </w:tc>
        <w:tc>
          <w:tcPr>
            <w:tcW w:w="1886" w:type="dxa"/>
            <w:vAlign w:val="center"/>
          </w:tcPr>
          <w:p w14:paraId="17D5A265" w14:textId="77777777" w:rsidR="004F571D" w:rsidRDefault="005A3E97">
            <w:pPr>
              <w:spacing w:line="500" w:lineRule="exact"/>
              <w:ind w:firstLineChars="0" w:firstLine="0"/>
              <w:jc w:val="center"/>
              <w:rPr>
                <w:rFonts w:ascii="宋体" w:eastAsia="宋体" w:hAnsi="宋体"/>
                <w:sz w:val="18"/>
                <w:szCs w:val="18"/>
              </w:rPr>
            </w:pPr>
            <w:r>
              <w:rPr>
                <w:rFonts w:ascii="宋体" w:eastAsia="宋体" w:hAnsi="宋体" w:hint="eastAsia"/>
                <w:sz w:val="18"/>
                <w:szCs w:val="18"/>
              </w:rPr>
              <w:t>第1梯级</w:t>
            </w:r>
          </w:p>
        </w:tc>
        <w:tc>
          <w:tcPr>
            <w:tcW w:w="1453" w:type="dxa"/>
            <w:vAlign w:val="center"/>
          </w:tcPr>
          <w:p w14:paraId="79C3C751" w14:textId="77777777" w:rsidR="004F571D" w:rsidRDefault="005A3E97">
            <w:pPr>
              <w:spacing w:line="500" w:lineRule="exact"/>
              <w:ind w:firstLineChars="0" w:firstLine="0"/>
              <w:jc w:val="center"/>
              <w:rPr>
                <w:rFonts w:ascii="宋体" w:eastAsia="宋体" w:hAnsi="宋体"/>
                <w:sz w:val="18"/>
                <w:szCs w:val="18"/>
              </w:rPr>
            </w:pPr>
            <w:r>
              <w:rPr>
                <w:rFonts w:ascii="宋体" w:eastAsia="宋体" w:hAnsi="宋体"/>
                <w:sz w:val="18"/>
                <w:szCs w:val="18"/>
              </w:rPr>
              <w:t>900</w:t>
            </w:r>
            <w:r>
              <w:rPr>
                <w:rFonts w:ascii="宋体" w:eastAsia="宋体" w:hAnsi="宋体" w:hint="eastAsia"/>
                <w:sz w:val="18"/>
                <w:szCs w:val="18"/>
              </w:rPr>
              <w:t>.00</w:t>
            </w:r>
          </w:p>
        </w:tc>
        <w:tc>
          <w:tcPr>
            <w:tcW w:w="1852" w:type="dxa"/>
            <w:vAlign w:val="center"/>
          </w:tcPr>
          <w:p w14:paraId="66C26B54" w14:textId="58092849" w:rsidR="004F571D" w:rsidRDefault="004F571D">
            <w:pPr>
              <w:spacing w:line="500" w:lineRule="exact"/>
              <w:ind w:firstLine="360"/>
              <w:rPr>
                <w:rFonts w:ascii="宋体" w:eastAsia="宋体" w:hAnsi="宋体"/>
                <w:sz w:val="18"/>
                <w:szCs w:val="18"/>
              </w:rPr>
            </w:pPr>
          </w:p>
        </w:tc>
        <w:tc>
          <w:tcPr>
            <w:tcW w:w="3070" w:type="dxa"/>
            <w:vAlign w:val="center"/>
          </w:tcPr>
          <w:p w14:paraId="4B9C6DED" w14:textId="47F82688" w:rsidR="004F571D" w:rsidRDefault="008C3F98" w:rsidP="008C3F98">
            <w:pPr>
              <w:spacing w:line="500" w:lineRule="exact"/>
              <w:ind w:firstLineChars="0" w:firstLine="0"/>
              <w:rPr>
                <w:rFonts w:ascii="宋体" w:eastAsia="宋体" w:hAnsi="宋体"/>
                <w:sz w:val="18"/>
                <w:szCs w:val="18"/>
              </w:rPr>
            </w:pPr>
            <w:r>
              <w:rPr>
                <w:rFonts w:ascii="宋体" w:eastAsia="宋体" w:hAnsi="宋体" w:hint="eastAsia"/>
                <w:sz w:val="18"/>
                <w:szCs w:val="18"/>
              </w:rPr>
              <w:t>信息填写示例，填报时请删除。</w:t>
            </w:r>
          </w:p>
        </w:tc>
      </w:tr>
      <w:tr w:rsidR="004F571D" w14:paraId="45A45E39" w14:textId="77777777" w:rsidTr="009A3AB2">
        <w:trPr>
          <w:trHeight w:val="523"/>
          <w:jc w:val="center"/>
        </w:trPr>
        <w:tc>
          <w:tcPr>
            <w:tcW w:w="1555" w:type="dxa"/>
            <w:vMerge/>
            <w:vAlign w:val="center"/>
          </w:tcPr>
          <w:p w14:paraId="5642CDB6" w14:textId="77777777" w:rsidR="004F571D" w:rsidRDefault="004F571D">
            <w:pPr>
              <w:spacing w:line="500" w:lineRule="exact"/>
              <w:ind w:firstLine="360"/>
              <w:rPr>
                <w:rFonts w:ascii="宋体" w:eastAsia="宋体" w:hAnsi="宋体"/>
                <w:sz w:val="18"/>
                <w:szCs w:val="18"/>
              </w:rPr>
            </w:pPr>
          </w:p>
        </w:tc>
        <w:tc>
          <w:tcPr>
            <w:tcW w:w="2275" w:type="dxa"/>
            <w:vMerge/>
            <w:vAlign w:val="center"/>
          </w:tcPr>
          <w:p w14:paraId="5BDAB31B" w14:textId="77777777" w:rsidR="004F571D" w:rsidRDefault="004F571D">
            <w:pPr>
              <w:spacing w:line="500" w:lineRule="exact"/>
              <w:ind w:firstLine="360"/>
              <w:rPr>
                <w:rFonts w:ascii="宋体" w:eastAsia="宋体" w:hAnsi="宋体"/>
                <w:sz w:val="18"/>
                <w:szCs w:val="18"/>
              </w:rPr>
            </w:pPr>
          </w:p>
        </w:tc>
        <w:tc>
          <w:tcPr>
            <w:tcW w:w="1190" w:type="dxa"/>
            <w:vMerge/>
          </w:tcPr>
          <w:p w14:paraId="7015F38A" w14:textId="77777777" w:rsidR="004F571D" w:rsidRDefault="004F571D">
            <w:pPr>
              <w:spacing w:line="500" w:lineRule="exact"/>
              <w:ind w:firstLine="360"/>
              <w:jc w:val="center"/>
              <w:rPr>
                <w:rFonts w:ascii="宋体" w:eastAsia="宋体" w:hAnsi="宋体"/>
                <w:sz w:val="18"/>
                <w:szCs w:val="18"/>
              </w:rPr>
            </w:pPr>
          </w:p>
        </w:tc>
        <w:tc>
          <w:tcPr>
            <w:tcW w:w="1886" w:type="dxa"/>
            <w:vAlign w:val="center"/>
          </w:tcPr>
          <w:p w14:paraId="152CE215" w14:textId="77777777" w:rsidR="004F571D" w:rsidRDefault="005A3E97">
            <w:pPr>
              <w:spacing w:line="500" w:lineRule="exact"/>
              <w:ind w:firstLineChars="0" w:firstLine="0"/>
              <w:jc w:val="center"/>
              <w:rPr>
                <w:rFonts w:ascii="宋体" w:eastAsia="宋体" w:hAnsi="宋体"/>
                <w:sz w:val="18"/>
                <w:szCs w:val="18"/>
              </w:rPr>
            </w:pPr>
            <w:r>
              <w:rPr>
                <w:rFonts w:ascii="宋体" w:eastAsia="宋体" w:hAnsi="宋体" w:hint="eastAsia"/>
                <w:sz w:val="18"/>
                <w:szCs w:val="18"/>
              </w:rPr>
              <w:t>第2梯级</w:t>
            </w:r>
          </w:p>
        </w:tc>
        <w:tc>
          <w:tcPr>
            <w:tcW w:w="1453" w:type="dxa"/>
            <w:vAlign w:val="center"/>
          </w:tcPr>
          <w:p w14:paraId="75E9F74C" w14:textId="77777777" w:rsidR="004F571D" w:rsidRDefault="005A3E97">
            <w:pPr>
              <w:spacing w:line="500" w:lineRule="exact"/>
              <w:ind w:firstLineChars="0" w:firstLine="0"/>
              <w:jc w:val="center"/>
              <w:rPr>
                <w:rFonts w:ascii="宋体" w:eastAsia="宋体" w:hAnsi="宋体"/>
                <w:sz w:val="18"/>
                <w:szCs w:val="18"/>
              </w:rPr>
            </w:pPr>
            <w:r>
              <w:rPr>
                <w:rFonts w:ascii="宋体" w:eastAsia="宋体" w:hAnsi="宋体"/>
                <w:sz w:val="18"/>
                <w:szCs w:val="18"/>
              </w:rPr>
              <w:t>700.00</w:t>
            </w:r>
          </w:p>
        </w:tc>
        <w:tc>
          <w:tcPr>
            <w:tcW w:w="1852" w:type="dxa"/>
            <w:vAlign w:val="center"/>
          </w:tcPr>
          <w:p w14:paraId="2BC11D3D" w14:textId="725B65D6" w:rsidR="004F571D" w:rsidRDefault="004F571D">
            <w:pPr>
              <w:spacing w:line="500" w:lineRule="exact"/>
              <w:ind w:firstLine="360"/>
              <w:rPr>
                <w:rFonts w:ascii="宋体" w:eastAsia="宋体" w:hAnsi="宋体"/>
                <w:sz w:val="18"/>
                <w:szCs w:val="18"/>
              </w:rPr>
            </w:pPr>
          </w:p>
        </w:tc>
        <w:tc>
          <w:tcPr>
            <w:tcW w:w="3070" w:type="dxa"/>
            <w:vAlign w:val="center"/>
          </w:tcPr>
          <w:p w14:paraId="2A8B861A" w14:textId="768373E6" w:rsidR="004F571D" w:rsidRDefault="008C3F98" w:rsidP="008C3F98">
            <w:pPr>
              <w:spacing w:line="500" w:lineRule="exact"/>
              <w:ind w:firstLineChars="0" w:firstLine="0"/>
              <w:rPr>
                <w:rFonts w:ascii="宋体" w:eastAsia="宋体" w:hAnsi="宋体"/>
                <w:sz w:val="18"/>
                <w:szCs w:val="18"/>
              </w:rPr>
            </w:pPr>
            <w:r>
              <w:rPr>
                <w:rFonts w:ascii="宋体" w:eastAsia="宋体" w:hAnsi="宋体" w:hint="eastAsia"/>
                <w:sz w:val="18"/>
                <w:szCs w:val="18"/>
              </w:rPr>
              <w:t>信息填写示例，填报时请删除。</w:t>
            </w:r>
          </w:p>
        </w:tc>
      </w:tr>
      <w:tr w:rsidR="004F571D" w14:paraId="2B19A9F9" w14:textId="77777777" w:rsidTr="009A3AB2">
        <w:trPr>
          <w:trHeight w:val="533"/>
          <w:jc w:val="center"/>
        </w:trPr>
        <w:tc>
          <w:tcPr>
            <w:tcW w:w="1555" w:type="dxa"/>
            <w:vAlign w:val="center"/>
          </w:tcPr>
          <w:p w14:paraId="4DBF952F" w14:textId="77777777" w:rsidR="004F571D" w:rsidRDefault="005A3E97">
            <w:pPr>
              <w:spacing w:line="500" w:lineRule="exact"/>
              <w:ind w:firstLine="360"/>
              <w:rPr>
                <w:rFonts w:ascii="宋体" w:eastAsia="宋体" w:hAnsi="宋体"/>
                <w:sz w:val="18"/>
                <w:szCs w:val="18"/>
              </w:rPr>
            </w:pPr>
            <w:r>
              <w:rPr>
                <w:rFonts w:ascii="宋体" w:eastAsia="宋体" w:hAnsi="宋体" w:hint="eastAsia"/>
                <w:sz w:val="18"/>
                <w:szCs w:val="18"/>
              </w:rPr>
              <w:t>……</w:t>
            </w:r>
          </w:p>
        </w:tc>
        <w:tc>
          <w:tcPr>
            <w:tcW w:w="2275" w:type="dxa"/>
            <w:vAlign w:val="center"/>
          </w:tcPr>
          <w:p w14:paraId="49CB1C2B" w14:textId="77777777" w:rsidR="004F571D" w:rsidRDefault="004F571D">
            <w:pPr>
              <w:spacing w:line="500" w:lineRule="exact"/>
              <w:ind w:firstLine="360"/>
              <w:rPr>
                <w:rFonts w:ascii="宋体" w:eastAsia="宋体" w:hAnsi="宋体"/>
                <w:sz w:val="18"/>
                <w:szCs w:val="18"/>
              </w:rPr>
            </w:pPr>
          </w:p>
        </w:tc>
        <w:tc>
          <w:tcPr>
            <w:tcW w:w="1190" w:type="dxa"/>
          </w:tcPr>
          <w:p w14:paraId="10046D46" w14:textId="77777777" w:rsidR="004F571D" w:rsidRDefault="004F571D">
            <w:pPr>
              <w:spacing w:line="500" w:lineRule="exact"/>
              <w:ind w:firstLine="360"/>
              <w:jc w:val="center"/>
              <w:rPr>
                <w:rFonts w:ascii="宋体" w:eastAsia="宋体" w:hAnsi="宋体"/>
                <w:sz w:val="18"/>
                <w:szCs w:val="18"/>
              </w:rPr>
            </w:pPr>
          </w:p>
        </w:tc>
        <w:tc>
          <w:tcPr>
            <w:tcW w:w="1886" w:type="dxa"/>
            <w:vAlign w:val="center"/>
          </w:tcPr>
          <w:p w14:paraId="14E0CD21" w14:textId="77777777" w:rsidR="004F571D" w:rsidRDefault="004F571D">
            <w:pPr>
              <w:spacing w:line="500" w:lineRule="exact"/>
              <w:ind w:firstLine="360"/>
              <w:rPr>
                <w:rFonts w:ascii="宋体" w:eastAsia="宋体" w:hAnsi="宋体"/>
                <w:sz w:val="18"/>
                <w:szCs w:val="18"/>
              </w:rPr>
            </w:pPr>
          </w:p>
        </w:tc>
        <w:tc>
          <w:tcPr>
            <w:tcW w:w="1453" w:type="dxa"/>
            <w:vAlign w:val="center"/>
          </w:tcPr>
          <w:p w14:paraId="0F2A3565" w14:textId="77777777" w:rsidR="004F571D" w:rsidRDefault="004F571D">
            <w:pPr>
              <w:spacing w:line="500" w:lineRule="exact"/>
              <w:ind w:firstLine="360"/>
              <w:rPr>
                <w:rFonts w:ascii="宋体" w:eastAsia="宋体" w:hAnsi="宋体"/>
                <w:sz w:val="18"/>
                <w:szCs w:val="18"/>
              </w:rPr>
            </w:pPr>
          </w:p>
        </w:tc>
        <w:tc>
          <w:tcPr>
            <w:tcW w:w="1852" w:type="dxa"/>
            <w:vAlign w:val="center"/>
          </w:tcPr>
          <w:p w14:paraId="614F2554" w14:textId="77777777" w:rsidR="004F571D" w:rsidRDefault="004F571D">
            <w:pPr>
              <w:spacing w:line="500" w:lineRule="exact"/>
              <w:ind w:firstLine="360"/>
              <w:rPr>
                <w:rFonts w:ascii="宋体" w:eastAsia="宋体" w:hAnsi="宋体"/>
                <w:sz w:val="18"/>
                <w:szCs w:val="18"/>
              </w:rPr>
            </w:pPr>
          </w:p>
        </w:tc>
        <w:tc>
          <w:tcPr>
            <w:tcW w:w="3070" w:type="dxa"/>
            <w:vAlign w:val="center"/>
          </w:tcPr>
          <w:p w14:paraId="3457E5DA" w14:textId="77777777" w:rsidR="004F571D" w:rsidRDefault="004F571D">
            <w:pPr>
              <w:spacing w:line="500" w:lineRule="exact"/>
              <w:ind w:firstLine="360"/>
              <w:rPr>
                <w:rFonts w:ascii="宋体" w:eastAsia="宋体" w:hAnsi="宋体"/>
                <w:sz w:val="18"/>
                <w:szCs w:val="18"/>
              </w:rPr>
            </w:pPr>
          </w:p>
        </w:tc>
      </w:tr>
    </w:tbl>
    <w:p w14:paraId="129A7DC4" w14:textId="77777777" w:rsidR="004F571D" w:rsidRDefault="005A3E97" w:rsidP="005511F2">
      <w:pPr>
        <w:ind w:firstLineChars="500" w:firstLine="1054"/>
        <w:rPr>
          <w:rFonts w:ascii="仿宋_GB2312" w:eastAsia="仿宋_GB2312"/>
          <w:b/>
          <w:bCs/>
          <w:sz w:val="21"/>
          <w:szCs w:val="21"/>
        </w:rPr>
      </w:pPr>
      <w:r>
        <w:rPr>
          <w:rFonts w:ascii="仿宋_GB2312" w:eastAsia="仿宋_GB2312" w:hint="eastAsia"/>
          <w:b/>
          <w:bCs/>
          <w:sz w:val="21"/>
          <w:szCs w:val="21"/>
        </w:rPr>
        <w:t>说明：1</w:t>
      </w:r>
      <w:r>
        <w:rPr>
          <w:rFonts w:ascii="仿宋_GB2312" w:eastAsia="仿宋_GB2312"/>
          <w:b/>
          <w:bCs/>
          <w:sz w:val="21"/>
          <w:szCs w:val="21"/>
        </w:rPr>
        <w:t>.</w:t>
      </w:r>
      <w:r>
        <w:rPr>
          <w:rFonts w:ascii="仿宋_GB2312" w:eastAsia="仿宋_GB2312" w:hint="eastAsia"/>
          <w:b/>
          <w:bCs/>
          <w:sz w:val="21"/>
          <w:szCs w:val="21"/>
        </w:rPr>
        <w:t>上述表格为报价信息填报示例，请企业根据自身实际情况填报，填报时请注意将示例信息删除。</w:t>
      </w:r>
    </w:p>
    <w:p w14:paraId="4BD7868B" w14:textId="77777777" w:rsidR="004F571D" w:rsidRDefault="005A3E97" w:rsidP="005511F2">
      <w:pPr>
        <w:ind w:firstLineChars="800" w:firstLine="1680"/>
        <w:rPr>
          <w:rFonts w:ascii="仿宋_GB2312" w:eastAsia="仿宋_GB2312"/>
          <w:sz w:val="21"/>
          <w:szCs w:val="21"/>
        </w:rPr>
      </w:pPr>
      <w:r>
        <w:rPr>
          <w:rFonts w:ascii="仿宋_GB2312" w:eastAsia="仿宋_GB2312"/>
          <w:sz w:val="21"/>
          <w:szCs w:val="21"/>
        </w:rPr>
        <w:t>2.</w:t>
      </w:r>
      <w:r>
        <w:rPr>
          <w:rFonts w:ascii="仿宋_GB2312" w:eastAsia="仿宋_GB2312" w:hint="eastAsia"/>
          <w:sz w:val="21"/>
          <w:szCs w:val="21"/>
        </w:rPr>
        <w:t>申报企业均应以人民币（元）报价（小数点后保留</w:t>
      </w:r>
      <w:r>
        <w:rPr>
          <w:rFonts w:ascii="仿宋_GB2312" w:eastAsia="仿宋_GB2312"/>
          <w:sz w:val="21"/>
          <w:szCs w:val="21"/>
        </w:rPr>
        <w:t>2位）</w:t>
      </w:r>
      <w:r>
        <w:rPr>
          <w:rFonts w:ascii="仿宋_GB2312" w:eastAsia="仿宋_GB2312" w:hint="eastAsia"/>
          <w:sz w:val="21"/>
          <w:szCs w:val="21"/>
        </w:rPr>
        <w:t>。</w:t>
      </w:r>
    </w:p>
    <w:p w14:paraId="26516122" w14:textId="77777777" w:rsidR="004F571D" w:rsidRDefault="004F571D">
      <w:pPr>
        <w:ind w:firstLineChars="0" w:firstLine="0"/>
        <w:rPr>
          <w:rFonts w:ascii="仿宋_GB2312" w:eastAsia="仿宋_GB2312"/>
          <w:sz w:val="28"/>
          <w:szCs w:val="28"/>
        </w:rPr>
      </w:pPr>
    </w:p>
    <w:p w14:paraId="1B0818A4" w14:textId="375EC378" w:rsidR="004F571D" w:rsidRDefault="005A3E97">
      <w:pPr>
        <w:ind w:firstLineChars="900" w:firstLine="2520"/>
      </w:pPr>
      <w:r>
        <w:rPr>
          <w:rFonts w:ascii="仿宋_GB2312" w:eastAsia="仿宋_GB2312" w:hint="eastAsia"/>
          <w:sz w:val="28"/>
          <w:szCs w:val="28"/>
        </w:rPr>
        <w:t xml:space="preserve">企业被授权人（签字）： </w:t>
      </w:r>
      <w:r>
        <w:rPr>
          <w:rFonts w:ascii="仿宋_GB2312" w:eastAsia="仿宋_GB2312"/>
          <w:sz w:val="28"/>
          <w:szCs w:val="28"/>
        </w:rPr>
        <w:t xml:space="preserve">            </w:t>
      </w:r>
      <w:r>
        <w:rPr>
          <w:rFonts w:ascii="仿宋_GB2312" w:eastAsia="仿宋_GB2312" w:hint="eastAsia"/>
          <w:sz w:val="28"/>
          <w:szCs w:val="28"/>
        </w:rPr>
        <w:t xml:space="preserve">日  期： </w:t>
      </w:r>
      <w:r>
        <w:rPr>
          <w:rFonts w:ascii="仿宋_GB2312" w:eastAsia="仿宋_GB2312"/>
          <w:sz w:val="28"/>
          <w:szCs w:val="28"/>
        </w:rPr>
        <w:t xml:space="preserve">   </w:t>
      </w:r>
      <w:r>
        <w:rPr>
          <w:rFonts w:hint="eastAsia"/>
        </w:rPr>
        <w:br w:type="page"/>
      </w:r>
      <w:r>
        <w:rPr>
          <w:rFonts w:hint="eastAsia"/>
        </w:rPr>
        <w:lastRenderedPageBreak/>
        <w:t>附件</w:t>
      </w:r>
      <w:r>
        <w:rPr>
          <w:rFonts w:hint="eastAsia"/>
        </w:rPr>
        <w:t>3-3</w:t>
      </w:r>
      <w:r>
        <w:rPr>
          <w:rFonts w:hint="eastAsia"/>
        </w:rPr>
        <w:t>：</w:t>
      </w:r>
    </w:p>
    <w:p w14:paraId="20A60367" w14:textId="75A8EBDB" w:rsidR="004F571D" w:rsidRPr="002731FF" w:rsidRDefault="005A3E97">
      <w:pPr>
        <w:pStyle w:val="2"/>
        <w:ind w:firstLine="720"/>
        <w:jc w:val="center"/>
        <w:rPr>
          <w:rFonts w:ascii="方正小标宋简体" w:eastAsia="方正小标宋简体" w:hAnsi="仿宋" w:cs="仿宋"/>
          <w:sz w:val="36"/>
          <w:szCs w:val="32"/>
        </w:rPr>
      </w:pPr>
      <w:bookmarkStart w:id="85" w:name="_Toc57277308"/>
      <w:r w:rsidRPr="002731FF">
        <w:rPr>
          <w:rFonts w:ascii="方正小标宋简体" w:eastAsia="方正小标宋简体" w:hAnsi="仿宋" w:cs="仿宋" w:hint="eastAsia"/>
          <w:sz w:val="36"/>
          <w:szCs w:val="32"/>
        </w:rPr>
        <w:t>药球A采购单梯级报价表</w:t>
      </w:r>
      <w:bookmarkEnd w:id="85"/>
    </w:p>
    <w:p w14:paraId="1BDD4642" w14:textId="77777777" w:rsidR="004F571D" w:rsidRPr="002731FF" w:rsidRDefault="005A3E97" w:rsidP="002731FF">
      <w:pPr>
        <w:ind w:firstLine="562"/>
        <w:rPr>
          <w:rFonts w:ascii="仿宋_GB2312" w:eastAsia="仿宋_GB2312"/>
          <w:b/>
          <w:bCs/>
          <w:sz w:val="28"/>
          <w:szCs w:val="28"/>
        </w:rPr>
      </w:pPr>
      <w:r w:rsidRPr="002731FF">
        <w:rPr>
          <w:rFonts w:ascii="仿宋_GB2312" w:eastAsia="仿宋_GB2312" w:hint="eastAsia"/>
          <w:b/>
          <w:bCs/>
          <w:sz w:val="28"/>
          <w:szCs w:val="28"/>
        </w:rPr>
        <w:t>报名企业（盖章）:</w:t>
      </w:r>
    </w:p>
    <w:p w14:paraId="12DD2287" w14:textId="77777777" w:rsidR="004F571D" w:rsidRPr="00AD6672" w:rsidRDefault="004F571D" w:rsidP="002731FF">
      <w:pPr>
        <w:pStyle w:val="Default"/>
        <w:rPr>
          <w:rFonts w:ascii="仿宋_GB2312" w:eastAsia="仿宋_GB2312" w:hint="default"/>
          <w:b/>
          <w:bCs/>
          <w:sz w:val="10"/>
          <w:szCs w:val="10"/>
        </w:rPr>
      </w:pPr>
    </w:p>
    <w:tbl>
      <w:tblPr>
        <w:tblStyle w:val="af7"/>
        <w:tblW w:w="13036" w:type="dxa"/>
        <w:jc w:val="center"/>
        <w:tblLayout w:type="fixed"/>
        <w:tblLook w:val="04A0" w:firstRow="1" w:lastRow="0" w:firstColumn="1" w:lastColumn="0" w:noHBand="0" w:noVBand="1"/>
      </w:tblPr>
      <w:tblGrid>
        <w:gridCol w:w="1830"/>
        <w:gridCol w:w="2124"/>
        <w:gridCol w:w="1185"/>
        <w:gridCol w:w="1660"/>
        <w:gridCol w:w="1560"/>
        <w:gridCol w:w="1886"/>
        <w:gridCol w:w="2791"/>
      </w:tblGrid>
      <w:tr w:rsidR="004F571D" w14:paraId="1F64C6C7" w14:textId="77777777" w:rsidTr="009A3AB2">
        <w:trPr>
          <w:trHeight w:val="523"/>
          <w:jc w:val="center"/>
        </w:trPr>
        <w:tc>
          <w:tcPr>
            <w:tcW w:w="1830" w:type="dxa"/>
            <w:vAlign w:val="center"/>
          </w:tcPr>
          <w:p w14:paraId="488252A2" w14:textId="77777777" w:rsidR="004F571D" w:rsidRDefault="005A3E97">
            <w:pPr>
              <w:spacing w:line="500" w:lineRule="exact"/>
              <w:ind w:firstLineChars="0" w:firstLine="0"/>
              <w:jc w:val="center"/>
              <w:rPr>
                <w:rFonts w:ascii="宋体" w:eastAsia="宋体" w:hAnsi="宋体"/>
                <w:b/>
                <w:bCs/>
                <w:sz w:val="21"/>
                <w:szCs w:val="21"/>
              </w:rPr>
            </w:pPr>
            <w:r>
              <w:rPr>
                <w:rFonts w:ascii="宋体" w:eastAsia="宋体" w:hAnsi="宋体" w:hint="eastAsia"/>
                <w:b/>
                <w:bCs/>
                <w:sz w:val="21"/>
                <w:szCs w:val="21"/>
              </w:rPr>
              <w:t>注册证名称</w:t>
            </w:r>
          </w:p>
        </w:tc>
        <w:tc>
          <w:tcPr>
            <w:tcW w:w="2124" w:type="dxa"/>
            <w:vAlign w:val="center"/>
          </w:tcPr>
          <w:p w14:paraId="4AA8F687" w14:textId="77777777" w:rsidR="004F571D" w:rsidRDefault="005A3E97">
            <w:pPr>
              <w:spacing w:line="500" w:lineRule="exact"/>
              <w:ind w:firstLineChars="0" w:firstLine="0"/>
              <w:jc w:val="center"/>
              <w:rPr>
                <w:rFonts w:ascii="宋体" w:eastAsia="宋体" w:hAnsi="宋体"/>
                <w:b/>
                <w:bCs/>
                <w:sz w:val="21"/>
                <w:szCs w:val="21"/>
              </w:rPr>
            </w:pPr>
            <w:r>
              <w:rPr>
                <w:rFonts w:ascii="宋体" w:eastAsia="宋体" w:hAnsi="宋体" w:hint="eastAsia"/>
                <w:b/>
                <w:bCs/>
                <w:sz w:val="21"/>
                <w:szCs w:val="21"/>
              </w:rPr>
              <w:t>注册证编号</w:t>
            </w:r>
          </w:p>
        </w:tc>
        <w:tc>
          <w:tcPr>
            <w:tcW w:w="1185" w:type="dxa"/>
            <w:vAlign w:val="center"/>
          </w:tcPr>
          <w:p w14:paraId="4F06858A" w14:textId="60D70126" w:rsidR="004F571D" w:rsidRDefault="005A3E97">
            <w:pPr>
              <w:spacing w:line="500" w:lineRule="exact"/>
              <w:ind w:firstLineChars="0" w:firstLine="0"/>
              <w:jc w:val="center"/>
              <w:rPr>
                <w:rFonts w:ascii="宋体" w:eastAsia="宋体" w:hAnsi="宋体"/>
                <w:b/>
                <w:bCs/>
                <w:sz w:val="21"/>
                <w:szCs w:val="21"/>
              </w:rPr>
            </w:pPr>
            <w:r>
              <w:rPr>
                <w:rFonts w:ascii="宋体" w:eastAsia="宋体" w:hAnsi="宋体" w:hint="eastAsia"/>
                <w:b/>
                <w:bCs/>
                <w:sz w:val="21"/>
                <w:szCs w:val="21"/>
              </w:rPr>
              <w:t>类别</w:t>
            </w:r>
          </w:p>
        </w:tc>
        <w:tc>
          <w:tcPr>
            <w:tcW w:w="1660" w:type="dxa"/>
            <w:vAlign w:val="center"/>
          </w:tcPr>
          <w:p w14:paraId="483DD992" w14:textId="77777777" w:rsidR="004F571D" w:rsidRDefault="005A3E97">
            <w:pPr>
              <w:spacing w:line="500" w:lineRule="exact"/>
              <w:ind w:firstLineChars="0" w:firstLine="0"/>
              <w:jc w:val="center"/>
              <w:rPr>
                <w:rFonts w:ascii="宋体" w:eastAsia="宋体" w:hAnsi="宋体"/>
                <w:b/>
                <w:bCs/>
                <w:sz w:val="21"/>
                <w:szCs w:val="21"/>
              </w:rPr>
            </w:pPr>
            <w:r>
              <w:rPr>
                <w:rFonts w:ascii="宋体" w:eastAsia="宋体" w:hAnsi="宋体" w:hint="eastAsia"/>
                <w:b/>
                <w:bCs/>
                <w:sz w:val="21"/>
                <w:szCs w:val="21"/>
              </w:rPr>
              <w:t>梯级</w:t>
            </w:r>
          </w:p>
        </w:tc>
        <w:tc>
          <w:tcPr>
            <w:tcW w:w="1560" w:type="dxa"/>
            <w:vAlign w:val="center"/>
          </w:tcPr>
          <w:p w14:paraId="07D09919" w14:textId="77777777" w:rsidR="004F571D" w:rsidRDefault="005A3E97">
            <w:pPr>
              <w:spacing w:line="500" w:lineRule="exact"/>
              <w:ind w:firstLineChars="0" w:firstLine="0"/>
              <w:jc w:val="center"/>
              <w:rPr>
                <w:rFonts w:ascii="宋体" w:eastAsia="宋体" w:hAnsi="宋体"/>
                <w:b/>
                <w:bCs/>
                <w:sz w:val="21"/>
                <w:szCs w:val="21"/>
              </w:rPr>
            </w:pPr>
            <w:r>
              <w:rPr>
                <w:rFonts w:ascii="宋体" w:eastAsia="宋体" w:hAnsi="宋体" w:hint="eastAsia"/>
                <w:b/>
                <w:bCs/>
                <w:sz w:val="21"/>
                <w:szCs w:val="21"/>
              </w:rPr>
              <w:t>梯级报价   （元/个）</w:t>
            </w:r>
          </w:p>
        </w:tc>
        <w:tc>
          <w:tcPr>
            <w:tcW w:w="1886" w:type="dxa"/>
            <w:vAlign w:val="center"/>
          </w:tcPr>
          <w:p w14:paraId="688E0C80" w14:textId="58E31B15" w:rsidR="004F571D" w:rsidRDefault="005A3E97">
            <w:pPr>
              <w:spacing w:line="500" w:lineRule="exact"/>
              <w:ind w:firstLineChars="0" w:firstLine="0"/>
              <w:jc w:val="center"/>
              <w:rPr>
                <w:rFonts w:ascii="宋体" w:eastAsia="宋体" w:hAnsi="宋体"/>
                <w:b/>
                <w:bCs/>
                <w:sz w:val="21"/>
                <w:szCs w:val="21"/>
              </w:rPr>
            </w:pPr>
            <w:r>
              <w:rPr>
                <w:rFonts w:ascii="宋体" w:eastAsia="宋体" w:hAnsi="宋体" w:hint="eastAsia"/>
                <w:b/>
                <w:bCs/>
                <w:sz w:val="21"/>
                <w:szCs w:val="21"/>
              </w:rPr>
              <w:t>年产能</w:t>
            </w:r>
            <w:r w:rsidR="009A3AB2">
              <w:rPr>
                <w:rFonts w:ascii="宋体" w:eastAsia="宋体" w:hAnsi="宋体" w:hint="eastAsia"/>
                <w:b/>
                <w:bCs/>
                <w:sz w:val="21"/>
                <w:szCs w:val="21"/>
              </w:rPr>
              <w:t>/年供应量</w:t>
            </w:r>
          </w:p>
          <w:p w14:paraId="2C828216" w14:textId="3353EEA4" w:rsidR="004F571D" w:rsidRDefault="005A3E97">
            <w:pPr>
              <w:spacing w:line="500" w:lineRule="exact"/>
              <w:ind w:firstLineChars="0" w:firstLine="0"/>
              <w:jc w:val="center"/>
              <w:rPr>
                <w:rFonts w:ascii="宋体" w:eastAsia="宋体" w:hAnsi="宋体"/>
                <w:b/>
                <w:bCs/>
                <w:sz w:val="21"/>
                <w:szCs w:val="21"/>
              </w:rPr>
            </w:pPr>
            <w:r>
              <w:rPr>
                <w:rFonts w:ascii="宋体" w:eastAsia="宋体" w:hAnsi="宋体" w:hint="eastAsia"/>
                <w:b/>
                <w:bCs/>
                <w:sz w:val="21"/>
                <w:szCs w:val="21"/>
              </w:rPr>
              <w:t>（个）</w:t>
            </w:r>
          </w:p>
        </w:tc>
        <w:tc>
          <w:tcPr>
            <w:tcW w:w="2791" w:type="dxa"/>
            <w:vAlign w:val="center"/>
          </w:tcPr>
          <w:p w14:paraId="25C55BF0" w14:textId="77777777" w:rsidR="004F571D" w:rsidRDefault="005A3E97">
            <w:pPr>
              <w:spacing w:line="500" w:lineRule="exact"/>
              <w:ind w:firstLineChars="0" w:firstLine="0"/>
              <w:jc w:val="center"/>
              <w:rPr>
                <w:rFonts w:ascii="宋体" w:eastAsia="宋体" w:hAnsi="宋体"/>
                <w:b/>
                <w:bCs/>
                <w:sz w:val="21"/>
                <w:szCs w:val="21"/>
              </w:rPr>
            </w:pPr>
            <w:r>
              <w:rPr>
                <w:rFonts w:ascii="宋体" w:eastAsia="宋体" w:hAnsi="宋体" w:hint="eastAsia"/>
                <w:b/>
                <w:bCs/>
                <w:sz w:val="21"/>
                <w:szCs w:val="21"/>
              </w:rPr>
              <w:t>备注</w:t>
            </w:r>
          </w:p>
        </w:tc>
      </w:tr>
      <w:tr w:rsidR="002731FF" w14:paraId="72A60EF5" w14:textId="77777777" w:rsidTr="009A3AB2">
        <w:trPr>
          <w:trHeight w:val="523"/>
          <w:jc w:val="center"/>
        </w:trPr>
        <w:tc>
          <w:tcPr>
            <w:tcW w:w="1830" w:type="dxa"/>
            <w:vMerge w:val="restart"/>
            <w:vAlign w:val="center"/>
          </w:tcPr>
          <w:p w14:paraId="782A89CB" w14:textId="77777777" w:rsidR="002731FF" w:rsidRDefault="002731FF" w:rsidP="002731FF">
            <w:pPr>
              <w:spacing w:line="500" w:lineRule="exact"/>
              <w:ind w:firstLineChars="0" w:firstLine="0"/>
              <w:rPr>
                <w:rFonts w:ascii="宋体" w:eastAsia="宋体" w:hAnsi="宋体"/>
                <w:sz w:val="18"/>
                <w:szCs w:val="18"/>
              </w:rPr>
            </w:pPr>
            <w:r>
              <w:rPr>
                <w:rFonts w:ascii="宋体" w:eastAsia="宋体" w:hAnsi="宋体" w:hint="eastAsia"/>
                <w:sz w:val="18"/>
                <w:szCs w:val="18"/>
              </w:rPr>
              <w:t>药物洗脱球囊导管</w:t>
            </w:r>
          </w:p>
        </w:tc>
        <w:tc>
          <w:tcPr>
            <w:tcW w:w="2124" w:type="dxa"/>
            <w:vMerge w:val="restart"/>
            <w:vAlign w:val="center"/>
          </w:tcPr>
          <w:p w14:paraId="12F53838" w14:textId="77777777" w:rsidR="002731FF" w:rsidRDefault="002731FF" w:rsidP="002731FF">
            <w:pPr>
              <w:spacing w:line="500" w:lineRule="exact"/>
              <w:ind w:firstLineChars="0" w:firstLine="0"/>
              <w:jc w:val="left"/>
              <w:rPr>
                <w:rFonts w:ascii="宋体" w:eastAsia="宋体" w:hAnsi="宋体"/>
                <w:sz w:val="18"/>
                <w:szCs w:val="18"/>
              </w:rPr>
            </w:pPr>
            <w:r>
              <w:rPr>
                <w:rFonts w:ascii="宋体" w:eastAsia="宋体" w:hAnsi="宋体" w:hint="eastAsia"/>
                <w:sz w:val="18"/>
                <w:szCs w:val="18"/>
              </w:rPr>
              <w:t>国械注进20</w:t>
            </w:r>
            <w:r>
              <w:rPr>
                <w:rFonts w:ascii="宋体" w:eastAsia="宋体" w:hAnsi="宋体"/>
                <w:sz w:val="18"/>
                <w:szCs w:val="18"/>
              </w:rPr>
              <w:t>19</w:t>
            </w:r>
            <w:r>
              <w:rPr>
                <w:rFonts w:ascii="宋体" w:eastAsia="宋体" w:hAnsi="宋体" w:hint="eastAsia"/>
                <w:sz w:val="18"/>
                <w:szCs w:val="18"/>
              </w:rPr>
              <w:t>3*****</w:t>
            </w:r>
            <w:r>
              <w:rPr>
                <w:rFonts w:ascii="宋体" w:eastAsia="宋体" w:hAnsi="宋体"/>
                <w:sz w:val="18"/>
                <w:szCs w:val="18"/>
              </w:rPr>
              <w:t>1</w:t>
            </w:r>
          </w:p>
        </w:tc>
        <w:tc>
          <w:tcPr>
            <w:tcW w:w="1185" w:type="dxa"/>
            <w:vMerge w:val="restart"/>
            <w:vAlign w:val="center"/>
          </w:tcPr>
          <w:p w14:paraId="647A7F67" w14:textId="35F6C945" w:rsidR="002731FF" w:rsidRDefault="002731FF" w:rsidP="002731FF">
            <w:pPr>
              <w:spacing w:line="500" w:lineRule="exact"/>
              <w:ind w:firstLineChars="0" w:firstLine="0"/>
              <w:jc w:val="center"/>
              <w:rPr>
                <w:rFonts w:ascii="宋体" w:eastAsia="宋体" w:hAnsi="宋体"/>
                <w:sz w:val="18"/>
                <w:szCs w:val="18"/>
              </w:rPr>
            </w:pPr>
            <w:r>
              <w:rPr>
                <w:rFonts w:ascii="宋体" w:eastAsia="宋体" w:hAnsi="宋体" w:hint="eastAsia"/>
                <w:sz w:val="18"/>
                <w:szCs w:val="18"/>
              </w:rPr>
              <w:t>药球</w:t>
            </w:r>
          </w:p>
        </w:tc>
        <w:tc>
          <w:tcPr>
            <w:tcW w:w="1660" w:type="dxa"/>
            <w:vAlign w:val="center"/>
          </w:tcPr>
          <w:p w14:paraId="4A768210" w14:textId="77777777" w:rsidR="002731FF" w:rsidRDefault="002731FF" w:rsidP="002731FF">
            <w:pPr>
              <w:spacing w:line="500" w:lineRule="exact"/>
              <w:ind w:firstLineChars="0" w:firstLine="0"/>
              <w:jc w:val="center"/>
              <w:rPr>
                <w:rFonts w:ascii="宋体" w:eastAsia="宋体" w:hAnsi="宋体"/>
                <w:sz w:val="18"/>
                <w:szCs w:val="18"/>
              </w:rPr>
            </w:pPr>
            <w:r>
              <w:rPr>
                <w:rFonts w:ascii="宋体" w:eastAsia="宋体" w:hAnsi="宋体" w:hint="eastAsia"/>
                <w:sz w:val="18"/>
                <w:szCs w:val="18"/>
              </w:rPr>
              <w:t>第1梯级</w:t>
            </w:r>
          </w:p>
        </w:tc>
        <w:tc>
          <w:tcPr>
            <w:tcW w:w="1560" w:type="dxa"/>
            <w:vAlign w:val="center"/>
          </w:tcPr>
          <w:p w14:paraId="3F686C04" w14:textId="77777777" w:rsidR="002731FF" w:rsidRDefault="002731FF" w:rsidP="002731FF">
            <w:pPr>
              <w:spacing w:line="500" w:lineRule="exact"/>
              <w:ind w:firstLineChars="0" w:firstLine="0"/>
              <w:jc w:val="center"/>
              <w:rPr>
                <w:rFonts w:ascii="宋体" w:eastAsia="宋体" w:hAnsi="宋体"/>
                <w:sz w:val="18"/>
                <w:szCs w:val="18"/>
              </w:rPr>
            </w:pPr>
            <w:r>
              <w:rPr>
                <w:rFonts w:ascii="宋体" w:eastAsia="宋体" w:hAnsi="宋体"/>
                <w:sz w:val="18"/>
                <w:szCs w:val="18"/>
              </w:rPr>
              <w:t>800</w:t>
            </w:r>
            <w:r>
              <w:rPr>
                <w:rFonts w:ascii="宋体" w:eastAsia="宋体" w:hAnsi="宋体" w:hint="eastAsia"/>
                <w:sz w:val="18"/>
                <w:szCs w:val="18"/>
              </w:rPr>
              <w:t>.00</w:t>
            </w:r>
          </w:p>
        </w:tc>
        <w:tc>
          <w:tcPr>
            <w:tcW w:w="1886" w:type="dxa"/>
            <w:vAlign w:val="center"/>
          </w:tcPr>
          <w:p w14:paraId="2404A4E1" w14:textId="57941EAD" w:rsidR="002731FF" w:rsidRDefault="002731FF" w:rsidP="002731FF">
            <w:pPr>
              <w:spacing w:line="500" w:lineRule="exact"/>
              <w:ind w:firstLine="360"/>
              <w:jc w:val="left"/>
              <w:rPr>
                <w:rFonts w:ascii="宋体" w:eastAsia="宋体" w:hAnsi="宋体"/>
                <w:sz w:val="18"/>
                <w:szCs w:val="18"/>
              </w:rPr>
            </w:pPr>
          </w:p>
        </w:tc>
        <w:tc>
          <w:tcPr>
            <w:tcW w:w="2791" w:type="dxa"/>
            <w:vAlign w:val="center"/>
          </w:tcPr>
          <w:p w14:paraId="613613E4" w14:textId="03BFD4D5" w:rsidR="002731FF" w:rsidRDefault="002731FF" w:rsidP="002731FF">
            <w:pPr>
              <w:spacing w:line="500" w:lineRule="exact"/>
              <w:ind w:firstLineChars="0" w:firstLine="0"/>
              <w:jc w:val="left"/>
              <w:rPr>
                <w:rFonts w:ascii="宋体" w:eastAsia="宋体" w:hAnsi="宋体"/>
                <w:sz w:val="18"/>
                <w:szCs w:val="18"/>
              </w:rPr>
            </w:pPr>
            <w:r>
              <w:rPr>
                <w:rFonts w:ascii="宋体" w:eastAsia="宋体" w:hAnsi="宋体" w:hint="eastAsia"/>
                <w:sz w:val="18"/>
                <w:szCs w:val="18"/>
              </w:rPr>
              <w:t>信息填写示例，填报时请删除。</w:t>
            </w:r>
          </w:p>
        </w:tc>
      </w:tr>
      <w:tr w:rsidR="002731FF" w14:paraId="553BA1AE" w14:textId="77777777" w:rsidTr="009A3AB2">
        <w:trPr>
          <w:trHeight w:val="523"/>
          <w:jc w:val="center"/>
        </w:trPr>
        <w:tc>
          <w:tcPr>
            <w:tcW w:w="1830" w:type="dxa"/>
            <w:vMerge/>
            <w:vAlign w:val="center"/>
          </w:tcPr>
          <w:p w14:paraId="6798B3E1" w14:textId="77777777" w:rsidR="002731FF" w:rsidRDefault="002731FF" w:rsidP="002731FF">
            <w:pPr>
              <w:spacing w:line="500" w:lineRule="exact"/>
              <w:ind w:firstLineChars="0" w:firstLine="0"/>
              <w:jc w:val="center"/>
              <w:rPr>
                <w:rFonts w:ascii="宋体" w:eastAsia="宋体" w:hAnsi="宋体"/>
                <w:sz w:val="18"/>
                <w:szCs w:val="18"/>
              </w:rPr>
            </w:pPr>
          </w:p>
        </w:tc>
        <w:tc>
          <w:tcPr>
            <w:tcW w:w="2124" w:type="dxa"/>
            <w:vMerge/>
            <w:vAlign w:val="center"/>
          </w:tcPr>
          <w:p w14:paraId="6839A7B6" w14:textId="77777777" w:rsidR="002731FF" w:rsidRDefault="002731FF" w:rsidP="002731FF">
            <w:pPr>
              <w:spacing w:line="500" w:lineRule="exact"/>
              <w:ind w:firstLineChars="0" w:firstLine="0"/>
              <w:jc w:val="left"/>
              <w:rPr>
                <w:rFonts w:ascii="宋体" w:eastAsia="宋体" w:hAnsi="宋体"/>
                <w:sz w:val="18"/>
                <w:szCs w:val="18"/>
              </w:rPr>
            </w:pPr>
          </w:p>
        </w:tc>
        <w:tc>
          <w:tcPr>
            <w:tcW w:w="1185" w:type="dxa"/>
            <w:vMerge/>
            <w:vAlign w:val="center"/>
          </w:tcPr>
          <w:p w14:paraId="06E3DD51" w14:textId="77777777" w:rsidR="002731FF" w:rsidRDefault="002731FF" w:rsidP="002731FF">
            <w:pPr>
              <w:spacing w:line="500" w:lineRule="exact"/>
              <w:ind w:firstLineChars="0" w:firstLine="0"/>
              <w:jc w:val="center"/>
              <w:rPr>
                <w:rFonts w:ascii="宋体" w:eastAsia="宋体" w:hAnsi="宋体"/>
                <w:sz w:val="18"/>
                <w:szCs w:val="18"/>
              </w:rPr>
            </w:pPr>
          </w:p>
        </w:tc>
        <w:tc>
          <w:tcPr>
            <w:tcW w:w="1660" w:type="dxa"/>
            <w:vAlign w:val="center"/>
          </w:tcPr>
          <w:p w14:paraId="6EAE2AFD" w14:textId="77777777" w:rsidR="002731FF" w:rsidRDefault="002731FF" w:rsidP="002731FF">
            <w:pPr>
              <w:spacing w:line="500" w:lineRule="exact"/>
              <w:ind w:firstLineChars="0" w:firstLine="0"/>
              <w:jc w:val="center"/>
              <w:rPr>
                <w:rFonts w:ascii="宋体" w:eastAsia="宋体" w:hAnsi="宋体"/>
                <w:sz w:val="18"/>
                <w:szCs w:val="18"/>
              </w:rPr>
            </w:pPr>
            <w:r>
              <w:rPr>
                <w:rFonts w:ascii="宋体" w:eastAsia="宋体" w:hAnsi="宋体" w:hint="eastAsia"/>
                <w:sz w:val="18"/>
                <w:szCs w:val="18"/>
              </w:rPr>
              <w:t>第2梯级</w:t>
            </w:r>
          </w:p>
        </w:tc>
        <w:tc>
          <w:tcPr>
            <w:tcW w:w="1560" w:type="dxa"/>
            <w:vAlign w:val="center"/>
          </w:tcPr>
          <w:p w14:paraId="2AB41F74" w14:textId="77777777" w:rsidR="002731FF" w:rsidRDefault="002731FF" w:rsidP="002731FF">
            <w:pPr>
              <w:spacing w:line="500" w:lineRule="exact"/>
              <w:ind w:firstLineChars="0" w:firstLine="0"/>
              <w:jc w:val="center"/>
              <w:rPr>
                <w:rFonts w:ascii="宋体" w:eastAsia="宋体" w:hAnsi="宋体"/>
                <w:sz w:val="18"/>
                <w:szCs w:val="18"/>
              </w:rPr>
            </w:pPr>
            <w:r>
              <w:rPr>
                <w:rFonts w:ascii="宋体" w:eastAsia="宋体" w:hAnsi="宋体"/>
                <w:sz w:val="18"/>
                <w:szCs w:val="18"/>
              </w:rPr>
              <w:t>600.00</w:t>
            </w:r>
          </w:p>
        </w:tc>
        <w:tc>
          <w:tcPr>
            <w:tcW w:w="1886" w:type="dxa"/>
            <w:vAlign w:val="center"/>
          </w:tcPr>
          <w:p w14:paraId="5B275C36" w14:textId="6869BF0B" w:rsidR="002731FF" w:rsidRDefault="002731FF" w:rsidP="002731FF">
            <w:pPr>
              <w:spacing w:line="500" w:lineRule="exact"/>
              <w:ind w:firstLine="360"/>
              <w:jc w:val="left"/>
              <w:rPr>
                <w:rFonts w:ascii="宋体" w:eastAsia="宋体" w:hAnsi="宋体"/>
                <w:sz w:val="18"/>
                <w:szCs w:val="18"/>
              </w:rPr>
            </w:pPr>
          </w:p>
        </w:tc>
        <w:tc>
          <w:tcPr>
            <w:tcW w:w="2791" w:type="dxa"/>
            <w:vAlign w:val="center"/>
          </w:tcPr>
          <w:p w14:paraId="100970DE" w14:textId="715EEF22" w:rsidR="002731FF" w:rsidRDefault="002731FF" w:rsidP="002731FF">
            <w:pPr>
              <w:spacing w:line="500" w:lineRule="exact"/>
              <w:ind w:firstLineChars="0" w:firstLine="0"/>
              <w:jc w:val="left"/>
              <w:rPr>
                <w:rFonts w:ascii="宋体" w:eastAsia="宋体" w:hAnsi="宋体"/>
                <w:sz w:val="18"/>
                <w:szCs w:val="18"/>
              </w:rPr>
            </w:pPr>
            <w:r>
              <w:rPr>
                <w:rFonts w:ascii="宋体" w:eastAsia="宋体" w:hAnsi="宋体" w:hint="eastAsia"/>
                <w:sz w:val="18"/>
                <w:szCs w:val="18"/>
              </w:rPr>
              <w:t>信息填写示例，填报时请删除。</w:t>
            </w:r>
          </w:p>
        </w:tc>
      </w:tr>
      <w:tr w:rsidR="002731FF" w14:paraId="4ABB90EB" w14:textId="77777777" w:rsidTr="009A3AB2">
        <w:trPr>
          <w:trHeight w:val="523"/>
          <w:jc w:val="center"/>
        </w:trPr>
        <w:tc>
          <w:tcPr>
            <w:tcW w:w="1830" w:type="dxa"/>
            <w:vMerge w:val="restart"/>
            <w:vAlign w:val="center"/>
          </w:tcPr>
          <w:p w14:paraId="6BB6706B" w14:textId="77777777" w:rsidR="002731FF" w:rsidRDefault="002731FF" w:rsidP="002731FF">
            <w:pPr>
              <w:spacing w:line="500" w:lineRule="exact"/>
              <w:ind w:firstLineChars="0" w:firstLine="0"/>
              <w:rPr>
                <w:rFonts w:ascii="宋体" w:eastAsia="宋体" w:hAnsi="宋体"/>
                <w:sz w:val="18"/>
                <w:szCs w:val="18"/>
              </w:rPr>
            </w:pPr>
            <w:r>
              <w:rPr>
                <w:rFonts w:ascii="宋体" w:eastAsia="宋体" w:hAnsi="宋体" w:hint="eastAsia"/>
                <w:sz w:val="18"/>
                <w:szCs w:val="18"/>
              </w:rPr>
              <w:t>药物洗脱球囊导管</w:t>
            </w:r>
          </w:p>
        </w:tc>
        <w:tc>
          <w:tcPr>
            <w:tcW w:w="2124" w:type="dxa"/>
            <w:vMerge w:val="restart"/>
            <w:vAlign w:val="center"/>
          </w:tcPr>
          <w:p w14:paraId="51039B67" w14:textId="77777777" w:rsidR="002731FF" w:rsidRDefault="002731FF" w:rsidP="002731FF">
            <w:pPr>
              <w:spacing w:line="500" w:lineRule="exact"/>
              <w:ind w:firstLineChars="0" w:firstLine="0"/>
              <w:jc w:val="left"/>
              <w:rPr>
                <w:rFonts w:ascii="宋体" w:eastAsia="宋体" w:hAnsi="宋体"/>
                <w:sz w:val="18"/>
                <w:szCs w:val="18"/>
              </w:rPr>
            </w:pPr>
            <w:r>
              <w:rPr>
                <w:rFonts w:ascii="宋体" w:eastAsia="宋体" w:hAnsi="宋体" w:hint="eastAsia"/>
                <w:sz w:val="18"/>
                <w:szCs w:val="18"/>
              </w:rPr>
              <w:t>国械注准20</w:t>
            </w:r>
            <w:r>
              <w:rPr>
                <w:rFonts w:ascii="宋体" w:eastAsia="宋体" w:hAnsi="宋体"/>
                <w:sz w:val="18"/>
                <w:szCs w:val="18"/>
              </w:rPr>
              <w:t>19</w:t>
            </w:r>
            <w:r>
              <w:rPr>
                <w:rFonts w:ascii="宋体" w:eastAsia="宋体" w:hAnsi="宋体" w:hint="eastAsia"/>
                <w:sz w:val="18"/>
                <w:szCs w:val="18"/>
              </w:rPr>
              <w:t>3*****</w:t>
            </w:r>
            <w:r>
              <w:rPr>
                <w:rFonts w:ascii="宋体" w:eastAsia="宋体" w:hAnsi="宋体"/>
                <w:sz w:val="18"/>
                <w:szCs w:val="18"/>
              </w:rPr>
              <w:t>2</w:t>
            </w:r>
          </w:p>
        </w:tc>
        <w:tc>
          <w:tcPr>
            <w:tcW w:w="1185" w:type="dxa"/>
            <w:vMerge w:val="restart"/>
            <w:vAlign w:val="center"/>
          </w:tcPr>
          <w:p w14:paraId="126D92DE" w14:textId="3BD2EDED" w:rsidR="002731FF" w:rsidRDefault="002731FF" w:rsidP="002731FF">
            <w:pPr>
              <w:spacing w:line="500" w:lineRule="exact"/>
              <w:ind w:firstLineChars="0" w:firstLine="0"/>
              <w:jc w:val="center"/>
              <w:rPr>
                <w:rFonts w:ascii="宋体" w:eastAsia="宋体" w:hAnsi="宋体"/>
                <w:sz w:val="18"/>
                <w:szCs w:val="18"/>
              </w:rPr>
            </w:pPr>
            <w:r>
              <w:rPr>
                <w:rFonts w:ascii="宋体" w:eastAsia="宋体" w:hAnsi="宋体" w:hint="eastAsia"/>
                <w:sz w:val="18"/>
                <w:szCs w:val="18"/>
              </w:rPr>
              <w:t>药球</w:t>
            </w:r>
          </w:p>
        </w:tc>
        <w:tc>
          <w:tcPr>
            <w:tcW w:w="1660" w:type="dxa"/>
            <w:vAlign w:val="center"/>
          </w:tcPr>
          <w:p w14:paraId="10A7F6F7" w14:textId="77777777" w:rsidR="002731FF" w:rsidRDefault="002731FF" w:rsidP="002731FF">
            <w:pPr>
              <w:spacing w:line="500" w:lineRule="exact"/>
              <w:ind w:firstLineChars="0" w:firstLine="0"/>
              <w:jc w:val="center"/>
              <w:rPr>
                <w:rFonts w:ascii="宋体" w:eastAsia="宋体" w:hAnsi="宋体"/>
                <w:sz w:val="18"/>
                <w:szCs w:val="18"/>
              </w:rPr>
            </w:pPr>
            <w:r>
              <w:rPr>
                <w:rFonts w:ascii="宋体" w:eastAsia="宋体" w:hAnsi="宋体" w:hint="eastAsia"/>
                <w:sz w:val="18"/>
                <w:szCs w:val="18"/>
              </w:rPr>
              <w:t>第1梯级</w:t>
            </w:r>
          </w:p>
        </w:tc>
        <w:tc>
          <w:tcPr>
            <w:tcW w:w="1560" w:type="dxa"/>
            <w:vAlign w:val="center"/>
          </w:tcPr>
          <w:p w14:paraId="16BA0A92" w14:textId="77777777" w:rsidR="002731FF" w:rsidRDefault="002731FF" w:rsidP="002731FF">
            <w:pPr>
              <w:spacing w:line="500" w:lineRule="exact"/>
              <w:ind w:firstLineChars="0" w:firstLine="0"/>
              <w:jc w:val="center"/>
              <w:rPr>
                <w:rFonts w:ascii="宋体" w:eastAsia="宋体" w:hAnsi="宋体"/>
                <w:sz w:val="18"/>
                <w:szCs w:val="18"/>
              </w:rPr>
            </w:pPr>
            <w:r>
              <w:rPr>
                <w:rFonts w:ascii="宋体" w:eastAsia="宋体" w:hAnsi="宋体"/>
                <w:sz w:val="18"/>
                <w:szCs w:val="18"/>
              </w:rPr>
              <w:t>900</w:t>
            </w:r>
            <w:r>
              <w:rPr>
                <w:rFonts w:ascii="宋体" w:eastAsia="宋体" w:hAnsi="宋体" w:hint="eastAsia"/>
                <w:sz w:val="18"/>
                <w:szCs w:val="18"/>
              </w:rPr>
              <w:t>.00</w:t>
            </w:r>
          </w:p>
        </w:tc>
        <w:tc>
          <w:tcPr>
            <w:tcW w:w="1886" w:type="dxa"/>
            <w:vAlign w:val="center"/>
          </w:tcPr>
          <w:p w14:paraId="7A343649" w14:textId="25FE6A47" w:rsidR="002731FF" w:rsidRDefault="002731FF" w:rsidP="002731FF">
            <w:pPr>
              <w:spacing w:line="500" w:lineRule="exact"/>
              <w:ind w:firstLine="360"/>
              <w:rPr>
                <w:rFonts w:ascii="宋体" w:eastAsia="宋体" w:hAnsi="宋体"/>
                <w:sz w:val="18"/>
                <w:szCs w:val="18"/>
              </w:rPr>
            </w:pPr>
          </w:p>
        </w:tc>
        <w:tc>
          <w:tcPr>
            <w:tcW w:w="2791" w:type="dxa"/>
            <w:vAlign w:val="center"/>
          </w:tcPr>
          <w:p w14:paraId="40139803" w14:textId="071CC822" w:rsidR="002731FF" w:rsidRDefault="002731FF" w:rsidP="002731FF">
            <w:pPr>
              <w:spacing w:line="500" w:lineRule="exact"/>
              <w:ind w:firstLineChars="0" w:firstLine="0"/>
              <w:rPr>
                <w:rFonts w:ascii="宋体" w:eastAsia="宋体" w:hAnsi="宋体"/>
                <w:sz w:val="18"/>
                <w:szCs w:val="18"/>
              </w:rPr>
            </w:pPr>
            <w:r>
              <w:rPr>
                <w:rFonts w:ascii="宋体" w:eastAsia="宋体" w:hAnsi="宋体" w:hint="eastAsia"/>
                <w:sz w:val="18"/>
                <w:szCs w:val="18"/>
              </w:rPr>
              <w:t>信息填写示例，填报时请删除。</w:t>
            </w:r>
          </w:p>
        </w:tc>
      </w:tr>
      <w:tr w:rsidR="002731FF" w14:paraId="68EFCDC1" w14:textId="77777777" w:rsidTr="009A3AB2">
        <w:trPr>
          <w:trHeight w:val="523"/>
          <w:jc w:val="center"/>
        </w:trPr>
        <w:tc>
          <w:tcPr>
            <w:tcW w:w="1830" w:type="dxa"/>
            <w:vMerge/>
            <w:vAlign w:val="center"/>
          </w:tcPr>
          <w:p w14:paraId="18B35B72" w14:textId="77777777" w:rsidR="002731FF" w:rsidRDefault="002731FF" w:rsidP="002731FF">
            <w:pPr>
              <w:spacing w:line="500" w:lineRule="exact"/>
              <w:ind w:firstLine="360"/>
              <w:rPr>
                <w:rFonts w:ascii="宋体" w:eastAsia="宋体" w:hAnsi="宋体"/>
                <w:sz w:val="18"/>
                <w:szCs w:val="18"/>
              </w:rPr>
            </w:pPr>
          </w:p>
        </w:tc>
        <w:tc>
          <w:tcPr>
            <w:tcW w:w="2124" w:type="dxa"/>
            <w:vMerge/>
            <w:vAlign w:val="center"/>
          </w:tcPr>
          <w:p w14:paraId="33C7D040" w14:textId="77777777" w:rsidR="002731FF" w:rsidRDefault="002731FF" w:rsidP="002731FF">
            <w:pPr>
              <w:spacing w:line="500" w:lineRule="exact"/>
              <w:ind w:firstLine="360"/>
              <w:rPr>
                <w:rFonts w:ascii="宋体" w:eastAsia="宋体" w:hAnsi="宋体"/>
                <w:sz w:val="18"/>
                <w:szCs w:val="18"/>
              </w:rPr>
            </w:pPr>
          </w:p>
        </w:tc>
        <w:tc>
          <w:tcPr>
            <w:tcW w:w="1185" w:type="dxa"/>
            <w:vMerge/>
          </w:tcPr>
          <w:p w14:paraId="138CE4B2" w14:textId="77777777" w:rsidR="002731FF" w:rsidRDefault="002731FF" w:rsidP="002731FF">
            <w:pPr>
              <w:spacing w:line="500" w:lineRule="exact"/>
              <w:ind w:firstLine="360"/>
              <w:jc w:val="center"/>
              <w:rPr>
                <w:rFonts w:ascii="宋体" w:eastAsia="宋体" w:hAnsi="宋体"/>
                <w:sz w:val="18"/>
                <w:szCs w:val="18"/>
              </w:rPr>
            </w:pPr>
          </w:p>
        </w:tc>
        <w:tc>
          <w:tcPr>
            <w:tcW w:w="1660" w:type="dxa"/>
            <w:vAlign w:val="center"/>
          </w:tcPr>
          <w:p w14:paraId="1F2E320B" w14:textId="77777777" w:rsidR="002731FF" w:rsidRDefault="002731FF" w:rsidP="002731FF">
            <w:pPr>
              <w:spacing w:line="500" w:lineRule="exact"/>
              <w:ind w:firstLineChars="0" w:firstLine="0"/>
              <w:jc w:val="center"/>
              <w:rPr>
                <w:rFonts w:ascii="宋体" w:eastAsia="宋体" w:hAnsi="宋体"/>
                <w:sz w:val="18"/>
                <w:szCs w:val="18"/>
              </w:rPr>
            </w:pPr>
            <w:r>
              <w:rPr>
                <w:rFonts w:ascii="宋体" w:eastAsia="宋体" w:hAnsi="宋体" w:hint="eastAsia"/>
                <w:sz w:val="18"/>
                <w:szCs w:val="18"/>
              </w:rPr>
              <w:t>第2梯级</w:t>
            </w:r>
          </w:p>
        </w:tc>
        <w:tc>
          <w:tcPr>
            <w:tcW w:w="1560" w:type="dxa"/>
            <w:vAlign w:val="center"/>
          </w:tcPr>
          <w:p w14:paraId="4A429E5F" w14:textId="77777777" w:rsidR="002731FF" w:rsidRDefault="002731FF" w:rsidP="002731FF">
            <w:pPr>
              <w:spacing w:line="500" w:lineRule="exact"/>
              <w:ind w:firstLineChars="0" w:firstLine="0"/>
              <w:jc w:val="center"/>
              <w:rPr>
                <w:rFonts w:ascii="宋体" w:eastAsia="宋体" w:hAnsi="宋体"/>
                <w:sz w:val="18"/>
                <w:szCs w:val="18"/>
              </w:rPr>
            </w:pPr>
            <w:r>
              <w:rPr>
                <w:rFonts w:ascii="宋体" w:eastAsia="宋体" w:hAnsi="宋体"/>
                <w:sz w:val="18"/>
                <w:szCs w:val="18"/>
              </w:rPr>
              <w:t>700.00</w:t>
            </w:r>
          </w:p>
        </w:tc>
        <w:tc>
          <w:tcPr>
            <w:tcW w:w="1886" w:type="dxa"/>
            <w:vAlign w:val="center"/>
          </w:tcPr>
          <w:p w14:paraId="78C27C33" w14:textId="2C3FDCB8" w:rsidR="002731FF" w:rsidRDefault="002731FF" w:rsidP="002731FF">
            <w:pPr>
              <w:spacing w:line="500" w:lineRule="exact"/>
              <w:ind w:firstLine="360"/>
              <w:rPr>
                <w:rFonts w:ascii="宋体" w:eastAsia="宋体" w:hAnsi="宋体"/>
                <w:sz w:val="18"/>
                <w:szCs w:val="18"/>
              </w:rPr>
            </w:pPr>
          </w:p>
        </w:tc>
        <w:tc>
          <w:tcPr>
            <w:tcW w:w="2791" w:type="dxa"/>
            <w:vAlign w:val="center"/>
          </w:tcPr>
          <w:p w14:paraId="58239AA0" w14:textId="21F7FE56" w:rsidR="002731FF" w:rsidRDefault="002731FF" w:rsidP="002731FF">
            <w:pPr>
              <w:spacing w:line="500" w:lineRule="exact"/>
              <w:ind w:firstLineChars="0" w:firstLine="0"/>
              <w:rPr>
                <w:rFonts w:ascii="宋体" w:eastAsia="宋体" w:hAnsi="宋体"/>
                <w:sz w:val="18"/>
                <w:szCs w:val="18"/>
              </w:rPr>
            </w:pPr>
            <w:r>
              <w:rPr>
                <w:rFonts w:ascii="宋体" w:eastAsia="宋体" w:hAnsi="宋体" w:hint="eastAsia"/>
                <w:sz w:val="18"/>
                <w:szCs w:val="18"/>
              </w:rPr>
              <w:t>信息填写示例，填报时请删除。</w:t>
            </w:r>
          </w:p>
        </w:tc>
      </w:tr>
      <w:tr w:rsidR="002731FF" w14:paraId="5D7B07BD" w14:textId="77777777" w:rsidTr="009A3AB2">
        <w:trPr>
          <w:trHeight w:val="533"/>
          <w:jc w:val="center"/>
        </w:trPr>
        <w:tc>
          <w:tcPr>
            <w:tcW w:w="1830" w:type="dxa"/>
            <w:vAlign w:val="center"/>
          </w:tcPr>
          <w:p w14:paraId="52B558F4" w14:textId="77777777" w:rsidR="002731FF" w:rsidRDefault="002731FF" w:rsidP="002731FF">
            <w:pPr>
              <w:spacing w:line="500" w:lineRule="exact"/>
              <w:ind w:firstLine="360"/>
              <w:rPr>
                <w:rFonts w:ascii="宋体" w:eastAsia="宋体" w:hAnsi="宋体"/>
                <w:sz w:val="18"/>
                <w:szCs w:val="18"/>
              </w:rPr>
            </w:pPr>
            <w:r>
              <w:rPr>
                <w:rFonts w:ascii="宋体" w:eastAsia="宋体" w:hAnsi="宋体" w:hint="eastAsia"/>
                <w:sz w:val="18"/>
                <w:szCs w:val="18"/>
              </w:rPr>
              <w:t>……</w:t>
            </w:r>
          </w:p>
        </w:tc>
        <w:tc>
          <w:tcPr>
            <w:tcW w:w="2124" w:type="dxa"/>
            <w:vAlign w:val="center"/>
          </w:tcPr>
          <w:p w14:paraId="12225B71" w14:textId="77777777" w:rsidR="002731FF" w:rsidRDefault="002731FF" w:rsidP="002731FF">
            <w:pPr>
              <w:spacing w:line="500" w:lineRule="exact"/>
              <w:ind w:firstLine="360"/>
              <w:rPr>
                <w:rFonts w:ascii="宋体" w:eastAsia="宋体" w:hAnsi="宋体"/>
                <w:sz w:val="18"/>
                <w:szCs w:val="18"/>
              </w:rPr>
            </w:pPr>
          </w:p>
        </w:tc>
        <w:tc>
          <w:tcPr>
            <w:tcW w:w="1185" w:type="dxa"/>
          </w:tcPr>
          <w:p w14:paraId="4B1AA683" w14:textId="77777777" w:rsidR="002731FF" w:rsidRDefault="002731FF" w:rsidP="002731FF">
            <w:pPr>
              <w:spacing w:line="500" w:lineRule="exact"/>
              <w:ind w:firstLine="360"/>
              <w:jc w:val="center"/>
              <w:rPr>
                <w:rFonts w:ascii="宋体" w:eastAsia="宋体" w:hAnsi="宋体"/>
                <w:sz w:val="18"/>
                <w:szCs w:val="18"/>
              </w:rPr>
            </w:pPr>
          </w:p>
        </w:tc>
        <w:tc>
          <w:tcPr>
            <w:tcW w:w="1660" w:type="dxa"/>
            <w:vAlign w:val="center"/>
          </w:tcPr>
          <w:p w14:paraId="5872CCB9" w14:textId="77777777" w:rsidR="002731FF" w:rsidRDefault="002731FF" w:rsidP="002731FF">
            <w:pPr>
              <w:spacing w:line="500" w:lineRule="exact"/>
              <w:ind w:firstLine="360"/>
              <w:rPr>
                <w:rFonts w:ascii="宋体" w:eastAsia="宋体" w:hAnsi="宋体"/>
                <w:sz w:val="18"/>
                <w:szCs w:val="18"/>
              </w:rPr>
            </w:pPr>
          </w:p>
        </w:tc>
        <w:tc>
          <w:tcPr>
            <w:tcW w:w="1560" w:type="dxa"/>
            <w:vAlign w:val="center"/>
          </w:tcPr>
          <w:p w14:paraId="4724CCF1" w14:textId="77777777" w:rsidR="002731FF" w:rsidRDefault="002731FF" w:rsidP="002731FF">
            <w:pPr>
              <w:spacing w:line="500" w:lineRule="exact"/>
              <w:ind w:firstLine="360"/>
              <w:rPr>
                <w:rFonts w:ascii="宋体" w:eastAsia="宋体" w:hAnsi="宋体"/>
                <w:sz w:val="18"/>
                <w:szCs w:val="18"/>
              </w:rPr>
            </w:pPr>
          </w:p>
        </w:tc>
        <w:tc>
          <w:tcPr>
            <w:tcW w:w="1886" w:type="dxa"/>
            <w:vAlign w:val="center"/>
          </w:tcPr>
          <w:p w14:paraId="69D71D6E" w14:textId="77777777" w:rsidR="002731FF" w:rsidRDefault="002731FF" w:rsidP="002731FF">
            <w:pPr>
              <w:spacing w:line="500" w:lineRule="exact"/>
              <w:ind w:firstLine="360"/>
              <w:rPr>
                <w:rFonts w:ascii="宋体" w:eastAsia="宋体" w:hAnsi="宋体"/>
                <w:sz w:val="18"/>
                <w:szCs w:val="18"/>
              </w:rPr>
            </w:pPr>
          </w:p>
        </w:tc>
        <w:tc>
          <w:tcPr>
            <w:tcW w:w="2791" w:type="dxa"/>
            <w:vAlign w:val="center"/>
          </w:tcPr>
          <w:p w14:paraId="7C90E3AB" w14:textId="77777777" w:rsidR="002731FF" w:rsidRDefault="002731FF" w:rsidP="002731FF">
            <w:pPr>
              <w:spacing w:line="500" w:lineRule="exact"/>
              <w:ind w:firstLine="360"/>
              <w:rPr>
                <w:rFonts w:ascii="宋体" w:eastAsia="宋体" w:hAnsi="宋体"/>
                <w:sz w:val="18"/>
                <w:szCs w:val="18"/>
              </w:rPr>
            </w:pPr>
          </w:p>
        </w:tc>
      </w:tr>
    </w:tbl>
    <w:p w14:paraId="53E4B7CC" w14:textId="77777777" w:rsidR="004F571D" w:rsidRDefault="005A3E97" w:rsidP="005511F2">
      <w:pPr>
        <w:ind w:firstLineChars="500" w:firstLine="1054"/>
        <w:rPr>
          <w:rFonts w:ascii="仿宋_GB2312" w:eastAsia="仿宋_GB2312"/>
          <w:b/>
          <w:bCs/>
          <w:sz w:val="21"/>
          <w:szCs w:val="21"/>
        </w:rPr>
      </w:pPr>
      <w:r>
        <w:rPr>
          <w:rFonts w:ascii="仿宋_GB2312" w:eastAsia="仿宋_GB2312" w:hint="eastAsia"/>
          <w:b/>
          <w:bCs/>
          <w:sz w:val="21"/>
          <w:szCs w:val="21"/>
        </w:rPr>
        <w:t>说明：1</w:t>
      </w:r>
      <w:r>
        <w:rPr>
          <w:rFonts w:ascii="仿宋_GB2312" w:eastAsia="仿宋_GB2312"/>
          <w:b/>
          <w:bCs/>
          <w:sz w:val="21"/>
          <w:szCs w:val="21"/>
        </w:rPr>
        <w:t>.</w:t>
      </w:r>
      <w:r>
        <w:rPr>
          <w:rFonts w:ascii="仿宋_GB2312" w:eastAsia="仿宋_GB2312" w:hint="eastAsia"/>
          <w:b/>
          <w:bCs/>
          <w:sz w:val="21"/>
          <w:szCs w:val="21"/>
        </w:rPr>
        <w:t>上述表格为报价信息填报示例，请企业根据自身实际情况填报，填报时请注意将示例信息删除。</w:t>
      </w:r>
    </w:p>
    <w:p w14:paraId="086BFAA9" w14:textId="77777777" w:rsidR="004F571D" w:rsidRDefault="005A3E97" w:rsidP="005511F2">
      <w:pPr>
        <w:ind w:firstLineChars="800" w:firstLine="1680"/>
        <w:rPr>
          <w:rFonts w:ascii="仿宋_GB2312" w:eastAsia="仿宋_GB2312"/>
          <w:sz w:val="21"/>
          <w:szCs w:val="21"/>
        </w:rPr>
      </w:pPr>
      <w:r>
        <w:rPr>
          <w:rFonts w:ascii="仿宋_GB2312" w:eastAsia="仿宋_GB2312"/>
          <w:sz w:val="21"/>
          <w:szCs w:val="21"/>
        </w:rPr>
        <w:t>2.</w:t>
      </w:r>
      <w:r>
        <w:rPr>
          <w:rFonts w:ascii="仿宋_GB2312" w:eastAsia="仿宋_GB2312" w:hint="eastAsia"/>
          <w:sz w:val="21"/>
          <w:szCs w:val="21"/>
        </w:rPr>
        <w:t>申报企业均应以人民币（元）报价（小数点后保留</w:t>
      </w:r>
      <w:r>
        <w:rPr>
          <w:rFonts w:ascii="仿宋_GB2312" w:eastAsia="仿宋_GB2312"/>
          <w:sz w:val="21"/>
          <w:szCs w:val="21"/>
        </w:rPr>
        <w:t>2位）</w:t>
      </w:r>
      <w:r>
        <w:rPr>
          <w:rFonts w:ascii="仿宋_GB2312" w:eastAsia="仿宋_GB2312" w:hint="eastAsia"/>
          <w:sz w:val="21"/>
          <w:szCs w:val="21"/>
        </w:rPr>
        <w:t>。</w:t>
      </w:r>
    </w:p>
    <w:p w14:paraId="317BC7F0" w14:textId="77777777" w:rsidR="004F571D" w:rsidRDefault="004F571D">
      <w:pPr>
        <w:ind w:firstLineChars="600" w:firstLine="1680"/>
        <w:rPr>
          <w:rFonts w:ascii="仿宋_GB2312" w:eastAsia="仿宋_GB2312"/>
          <w:sz w:val="28"/>
          <w:szCs w:val="28"/>
        </w:rPr>
      </w:pPr>
    </w:p>
    <w:p w14:paraId="74B211E9" w14:textId="77777777" w:rsidR="004F571D" w:rsidRDefault="005A3E97">
      <w:pPr>
        <w:ind w:firstLineChars="800" w:firstLine="2240"/>
      </w:pPr>
      <w:r>
        <w:rPr>
          <w:rFonts w:ascii="仿宋_GB2312" w:eastAsia="仿宋_GB2312" w:hint="eastAsia"/>
          <w:sz w:val="28"/>
          <w:szCs w:val="28"/>
        </w:rPr>
        <w:t xml:space="preserve">企业被授权人（签字）： </w:t>
      </w:r>
      <w:r>
        <w:rPr>
          <w:rFonts w:ascii="仿宋_GB2312" w:eastAsia="仿宋_GB2312"/>
          <w:sz w:val="28"/>
          <w:szCs w:val="28"/>
        </w:rPr>
        <w:t xml:space="preserve">            </w:t>
      </w:r>
      <w:r>
        <w:rPr>
          <w:rFonts w:ascii="仿宋_GB2312" w:eastAsia="仿宋_GB2312" w:hint="eastAsia"/>
          <w:sz w:val="28"/>
          <w:szCs w:val="28"/>
        </w:rPr>
        <w:t xml:space="preserve">日  期： </w:t>
      </w:r>
      <w:r>
        <w:rPr>
          <w:rFonts w:ascii="仿宋_GB2312" w:eastAsia="仿宋_GB2312"/>
          <w:sz w:val="28"/>
          <w:szCs w:val="28"/>
        </w:rPr>
        <w:t xml:space="preserve">   </w:t>
      </w:r>
      <w:r>
        <w:rPr>
          <w:rFonts w:hint="eastAsia"/>
        </w:rPr>
        <w:br w:type="page"/>
      </w:r>
    </w:p>
    <w:p w14:paraId="6E65FBAC" w14:textId="290337CA" w:rsidR="004F571D" w:rsidRDefault="005A3E97">
      <w:pPr>
        <w:ind w:firstLineChars="0" w:firstLine="0"/>
      </w:pPr>
      <w:r>
        <w:rPr>
          <w:rFonts w:hint="eastAsia"/>
        </w:rPr>
        <w:lastRenderedPageBreak/>
        <w:t>附件</w:t>
      </w:r>
      <w:r>
        <w:rPr>
          <w:rFonts w:hint="eastAsia"/>
        </w:rPr>
        <w:t>4-1</w:t>
      </w:r>
      <w:r>
        <w:rPr>
          <w:rFonts w:hint="eastAsia"/>
        </w:rPr>
        <w:t>：</w:t>
      </w:r>
    </w:p>
    <w:p w14:paraId="5974E234" w14:textId="77777777" w:rsidR="004F571D" w:rsidRDefault="004F571D">
      <w:pPr>
        <w:ind w:firstLine="720"/>
        <w:jc w:val="center"/>
        <w:rPr>
          <w:sz w:val="36"/>
          <w:szCs w:val="36"/>
        </w:rPr>
      </w:pPr>
    </w:p>
    <w:p w14:paraId="7416D44E" w14:textId="7CBFCB46" w:rsidR="004F571D" w:rsidRPr="002731FF" w:rsidRDefault="005A3E97">
      <w:pPr>
        <w:pStyle w:val="2"/>
        <w:ind w:firstLineChars="0" w:firstLine="0"/>
        <w:jc w:val="center"/>
        <w:rPr>
          <w:rFonts w:ascii="方正小标宋简体" w:eastAsia="方正小标宋简体" w:hAnsi="仿宋" w:cs="仿宋"/>
          <w:sz w:val="36"/>
          <w:szCs w:val="32"/>
        </w:rPr>
      </w:pPr>
      <w:bookmarkStart w:id="86" w:name="_Toc27115"/>
      <w:bookmarkStart w:id="87" w:name="_Toc57277309"/>
      <w:r w:rsidRPr="002731FF">
        <w:rPr>
          <w:rFonts w:ascii="方正小标宋简体" w:eastAsia="方正小标宋简体" w:hAnsi="仿宋" w:cs="仿宋" w:hint="eastAsia"/>
          <w:sz w:val="36"/>
          <w:szCs w:val="32"/>
        </w:rPr>
        <w:t>预扩B采购单报价表</w:t>
      </w:r>
      <w:bookmarkEnd w:id="86"/>
      <w:bookmarkEnd w:id="87"/>
    </w:p>
    <w:p w14:paraId="2ADBB85C" w14:textId="77777777" w:rsidR="004F571D" w:rsidRPr="002731FF" w:rsidRDefault="005A3E97" w:rsidP="002731FF">
      <w:pPr>
        <w:ind w:firstLine="562"/>
        <w:rPr>
          <w:rFonts w:ascii="仿宋_GB2312" w:eastAsia="仿宋_GB2312"/>
          <w:b/>
          <w:bCs/>
          <w:sz w:val="28"/>
          <w:szCs w:val="28"/>
        </w:rPr>
      </w:pPr>
      <w:r w:rsidRPr="002731FF">
        <w:rPr>
          <w:rFonts w:ascii="仿宋_GB2312" w:eastAsia="仿宋_GB2312"/>
          <w:b/>
          <w:bCs/>
          <w:sz w:val="28"/>
          <w:szCs w:val="28"/>
        </w:rPr>
        <w:t>报名企业（盖章）:</w:t>
      </w:r>
    </w:p>
    <w:p w14:paraId="4A3C7D5C" w14:textId="77777777" w:rsidR="004F571D" w:rsidRPr="00AD6672" w:rsidRDefault="004F571D" w:rsidP="002731FF">
      <w:pPr>
        <w:pStyle w:val="Default"/>
        <w:rPr>
          <w:rFonts w:ascii="仿宋_GB2312" w:eastAsia="仿宋_GB2312" w:hint="default"/>
          <w:sz w:val="10"/>
          <w:szCs w:val="10"/>
        </w:rPr>
      </w:pPr>
    </w:p>
    <w:tbl>
      <w:tblPr>
        <w:tblStyle w:val="af7"/>
        <w:tblW w:w="13316" w:type="dxa"/>
        <w:jc w:val="center"/>
        <w:tblLayout w:type="fixed"/>
        <w:tblLook w:val="04A0" w:firstRow="1" w:lastRow="0" w:firstColumn="1" w:lastColumn="0" w:noHBand="0" w:noVBand="1"/>
      </w:tblPr>
      <w:tblGrid>
        <w:gridCol w:w="1413"/>
        <w:gridCol w:w="2126"/>
        <w:gridCol w:w="2268"/>
        <w:gridCol w:w="1843"/>
        <w:gridCol w:w="2693"/>
        <w:gridCol w:w="2973"/>
      </w:tblGrid>
      <w:tr w:rsidR="004F571D" w14:paraId="2D26E0C0" w14:textId="77777777" w:rsidTr="009A3AB2">
        <w:trPr>
          <w:trHeight w:val="561"/>
          <w:jc w:val="center"/>
        </w:trPr>
        <w:tc>
          <w:tcPr>
            <w:tcW w:w="1413" w:type="dxa"/>
            <w:vAlign w:val="center"/>
          </w:tcPr>
          <w:p w14:paraId="0DA20765" w14:textId="0283CE88" w:rsidR="004F571D" w:rsidRDefault="005A3E97">
            <w:pPr>
              <w:ind w:firstLineChars="0" w:firstLine="0"/>
              <w:jc w:val="center"/>
              <w:rPr>
                <w:rFonts w:ascii="宋体" w:eastAsia="宋体" w:hAnsi="宋体"/>
                <w:b/>
                <w:bCs/>
                <w:sz w:val="21"/>
                <w:szCs w:val="21"/>
              </w:rPr>
            </w:pPr>
            <w:r>
              <w:rPr>
                <w:rFonts w:ascii="宋体" w:eastAsia="宋体" w:hAnsi="宋体" w:hint="eastAsia"/>
                <w:b/>
                <w:bCs/>
                <w:sz w:val="21"/>
                <w:szCs w:val="21"/>
              </w:rPr>
              <w:t>类别</w:t>
            </w:r>
          </w:p>
        </w:tc>
        <w:tc>
          <w:tcPr>
            <w:tcW w:w="2126" w:type="dxa"/>
            <w:vAlign w:val="center"/>
          </w:tcPr>
          <w:p w14:paraId="1C02606C" w14:textId="77777777" w:rsidR="004F571D" w:rsidRDefault="005A3E97">
            <w:pPr>
              <w:ind w:firstLineChars="0" w:firstLine="0"/>
              <w:jc w:val="center"/>
              <w:rPr>
                <w:rFonts w:ascii="宋体" w:eastAsia="宋体" w:hAnsi="宋体"/>
                <w:b/>
                <w:bCs/>
                <w:sz w:val="21"/>
                <w:szCs w:val="21"/>
              </w:rPr>
            </w:pPr>
            <w:r>
              <w:rPr>
                <w:rFonts w:ascii="宋体" w:eastAsia="宋体" w:hAnsi="宋体" w:hint="eastAsia"/>
                <w:b/>
                <w:bCs/>
                <w:sz w:val="21"/>
                <w:szCs w:val="21"/>
              </w:rPr>
              <w:t>注册证名称</w:t>
            </w:r>
          </w:p>
        </w:tc>
        <w:tc>
          <w:tcPr>
            <w:tcW w:w="2268" w:type="dxa"/>
            <w:vAlign w:val="center"/>
          </w:tcPr>
          <w:p w14:paraId="2239C197" w14:textId="77777777" w:rsidR="004F571D" w:rsidRDefault="005A3E97">
            <w:pPr>
              <w:ind w:firstLineChars="0" w:firstLine="0"/>
              <w:jc w:val="center"/>
              <w:rPr>
                <w:rFonts w:ascii="宋体" w:eastAsia="宋体" w:hAnsi="宋体"/>
                <w:b/>
                <w:bCs/>
                <w:sz w:val="21"/>
                <w:szCs w:val="21"/>
              </w:rPr>
            </w:pPr>
            <w:r>
              <w:rPr>
                <w:rFonts w:ascii="宋体" w:eastAsia="宋体" w:hAnsi="宋体" w:hint="eastAsia"/>
                <w:b/>
                <w:bCs/>
                <w:sz w:val="21"/>
                <w:szCs w:val="21"/>
              </w:rPr>
              <w:t>注册证编号</w:t>
            </w:r>
          </w:p>
        </w:tc>
        <w:tc>
          <w:tcPr>
            <w:tcW w:w="1843" w:type="dxa"/>
            <w:vAlign w:val="center"/>
          </w:tcPr>
          <w:p w14:paraId="1CC473BB" w14:textId="0B603DA9" w:rsidR="004F571D" w:rsidRDefault="005A3E97">
            <w:pPr>
              <w:ind w:firstLineChars="0" w:firstLine="0"/>
              <w:jc w:val="center"/>
              <w:rPr>
                <w:rFonts w:ascii="宋体" w:eastAsia="宋体" w:hAnsi="宋体"/>
                <w:b/>
                <w:bCs/>
                <w:sz w:val="21"/>
                <w:szCs w:val="21"/>
              </w:rPr>
            </w:pPr>
            <w:r>
              <w:rPr>
                <w:rFonts w:ascii="宋体" w:eastAsia="宋体" w:hAnsi="宋体" w:hint="eastAsia"/>
                <w:b/>
                <w:bCs/>
                <w:sz w:val="21"/>
                <w:szCs w:val="21"/>
              </w:rPr>
              <w:t>报价（元</w:t>
            </w:r>
            <w:r w:rsidR="009A3AB2">
              <w:rPr>
                <w:rFonts w:ascii="宋体" w:eastAsia="宋体" w:hAnsi="宋体" w:hint="eastAsia"/>
                <w:b/>
                <w:bCs/>
                <w:sz w:val="21"/>
                <w:szCs w:val="21"/>
              </w:rPr>
              <w:t>/个</w:t>
            </w:r>
            <w:r>
              <w:rPr>
                <w:rFonts w:ascii="宋体" w:eastAsia="宋体" w:hAnsi="宋体" w:hint="eastAsia"/>
                <w:b/>
                <w:bCs/>
                <w:sz w:val="21"/>
                <w:szCs w:val="21"/>
              </w:rPr>
              <w:t>）</w:t>
            </w:r>
          </w:p>
        </w:tc>
        <w:tc>
          <w:tcPr>
            <w:tcW w:w="2693" w:type="dxa"/>
            <w:vAlign w:val="center"/>
          </w:tcPr>
          <w:p w14:paraId="3798976A" w14:textId="2BB170E2" w:rsidR="004F571D" w:rsidRDefault="005A3E97">
            <w:pPr>
              <w:ind w:firstLineChars="0" w:firstLine="0"/>
              <w:jc w:val="center"/>
              <w:rPr>
                <w:rFonts w:ascii="宋体" w:eastAsia="宋体" w:hAnsi="宋体"/>
                <w:b/>
                <w:bCs/>
                <w:sz w:val="21"/>
                <w:szCs w:val="21"/>
              </w:rPr>
            </w:pPr>
            <w:r>
              <w:rPr>
                <w:rFonts w:ascii="宋体" w:eastAsia="宋体" w:hAnsi="宋体" w:hint="eastAsia"/>
                <w:b/>
                <w:bCs/>
                <w:sz w:val="21"/>
                <w:szCs w:val="21"/>
              </w:rPr>
              <w:t>年产能</w:t>
            </w:r>
            <w:r w:rsidR="009A3AB2">
              <w:rPr>
                <w:rFonts w:ascii="宋体" w:eastAsia="宋体" w:hAnsi="宋体" w:hint="eastAsia"/>
                <w:b/>
                <w:bCs/>
                <w:sz w:val="21"/>
                <w:szCs w:val="21"/>
              </w:rPr>
              <w:t>/年供应量</w:t>
            </w:r>
            <w:r>
              <w:rPr>
                <w:rFonts w:ascii="宋体" w:eastAsia="宋体" w:hAnsi="宋体" w:hint="eastAsia"/>
                <w:b/>
                <w:bCs/>
                <w:sz w:val="21"/>
                <w:szCs w:val="21"/>
              </w:rPr>
              <w:t>（个）</w:t>
            </w:r>
          </w:p>
        </w:tc>
        <w:tc>
          <w:tcPr>
            <w:tcW w:w="2973" w:type="dxa"/>
            <w:vAlign w:val="center"/>
          </w:tcPr>
          <w:p w14:paraId="73F5861C" w14:textId="77777777" w:rsidR="004F571D" w:rsidRDefault="005A3E97">
            <w:pPr>
              <w:ind w:firstLineChars="0" w:firstLine="0"/>
              <w:jc w:val="center"/>
              <w:rPr>
                <w:rFonts w:ascii="宋体" w:eastAsia="宋体" w:hAnsi="宋体"/>
                <w:b/>
                <w:bCs/>
                <w:sz w:val="21"/>
                <w:szCs w:val="21"/>
              </w:rPr>
            </w:pPr>
            <w:r>
              <w:rPr>
                <w:rFonts w:ascii="宋体" w:eastAsia="宋体" w:hAnsi="宋体" w:hint="eastAsia"/>
                <w:b/>
                <w:bCs/>
                <w:sz w:val="21"/>
                <w:szCs w:val="21"/>
              </w:rPr>
              <w:t>备注</w:t>
            </w:r>
          </w:p>
        </w:tc>
      </w:tr>
      <w:tr w:rsidR="004F571D" w14:paraId="17F8E61B" w14:textId="77777777" w:rsidTr="009A3AB2">
        <w:trPr>
          <w:trHeight w:val="561"/>
          <w:jc w:val="center"/>
        </w:trPr>
        <w:tc>
          <w:tcPr>
            <w:tcW w:w="1413" w:type="dxa"/>
            <w:vAlign w:val="center"/>
          </w:tcPr>
          <w:p w14:paraId="4788F3E6" w14:textId="593F3777" w:rsidR="004F571D" w:rsidRDefault="005A3E97">
            <w:pPr>
              <w:ind w:firstLineChars="0" w:firstLine="0"/>
              <w:jc w:val="center"/>
              <w:rPr>
                <w:rFonts w:ascii="宋体" w:eastAsia="宋体" w:hAnsi="宋体"/>
                <w:sz w:val="18"/>
                <w:szCs w:val="18"/>
              </w:rPr>
            </w:pPr>
            <w:r>
              <w:rPr>
                <w:rFonts w:ascii="宋体" w:eastAsia="宋体" w:hAnsi="宋体" w:hint="eastAsia"/>
                <w:sz w:val="18"/>
                <w:szCs w:val="18"/>
              </w:rPr>
              <w:t>预扩</w:t>
            </w:r>
          </w:p>
        </w:tc>
        <w:tc>
          <w:tcPr>
            <w:tcW w:w="2126" w:type="dxa"/>
            <w:vAlign w:val="center"/>
          </w:tcPr>
          <w:p w14:paraId="6C01A9B3" w14:textId="77777777" w:rsidR="004F571D" w:rsidRDefault="005A3E97">
            <w:pPr>
              <w:ind w:firstLineChars="0" w:firstLine="0"/>
              <w:jc w:val="center"/>
              <w:rPr>
                <w:rFonts w:ascii="宋体" w:eastAsia="宋体" w:hAnsi="宋体"/>
                <w:sz w:val="18"/>
                <w:szCs w:val="18"/>
              </w:rPr>
            </w:pPr>
            <w:r>
              <w:rPr>
                <w:rFonts w:ascii="宋体" w:eastAsia="宋体" w:hAnsi="宋体" w:hint="eastAsia"/>
                <w:sz w:val="18"/>
                <w:szCs w:val="18"/>
              </w:rPr>
              <w:t>冠脉扩张球囊</w:t>
            </w:r>
          </w:p>
        </w:tc>
        <w:tc>
          <w:tcPr>
            <w:tcW w:w="2268" w:type="dxa"/>
            <w:vAlign w:val="center"/>
          </w:tcPr>
          <w:p w14:paraId="16D82E7E" w14:textId="77777777" w:rsidR="004F571D" w:rsidRDefault="005A3E97">
            <w:pPr>
              <w:ind w:firstLineChars="0" w:firstLine="0"/>
              <w:jc w:val="center"/>
              <w:rPr>
                <w:rFonts w:ascii="宋体" w:eastAsia="宋体" w:hAnsi="宋体"/>
                <w:sz w:val="18"/>
                <w:szCs w:val="18"/>
              </w:rPr>
            </w:pPr>
            <w:r>
              <w:rPr>
                <w:rFonts w:ascii="宋体" w:eastAsia="宋体" w:hAnsi="宋体" w:hint="eastAsia"/>
                <w:sz w:val="18"/>
                <w:szCs w:val="18"/>
              </w:rPr>
              <w:t>国械注进20</w:t>
            </w:r>
            <w:r>
              <w:rPr>
                <w:rFonts w:ascii="宋体" w:eastAsia="宋体" w:hAnsi="宋体"/>
                <w:sz w:val="18"/>
                <w:szCs w:val="18"/>
              </w:rPr>
              <w:t>19</w:t>
            </w:r>
            <w:r>
              <w:rPr>
                <w:rFonts w:ascii="宋体" w:eastAsia="宋体" w:hAnsi="宋体" w:hint="eastAsia"/>
                <w:sz w:val="18"/>
                <w:szCs w:val="18"/>
              </w:rPr>
              <w:t>3*****</w:t>
            </w:r>
            <w:r>
              <w:rPr>
                <w:rFonts w:ascii="宋体" w:eastAsia="宋体" w:hAnsi="宋体"/>
                <w:sz w:val="18"/>
                <w:szCs w:val="18"/>
              </w:rPr>
              <w:t>1</w:t>
            </w:r>
          </w:p>
        </w:tc>
        <w:tc>
          <w:tcPr>
            <w:tcW w:w="1843" w:type="dxa"/>
            <w:vAlign w:val="center"/>
          </w:tcPr>
          <w:p w14:paraId="7E7C51FD" w14:textId="28CDAFDE" w:rsidR="004F571D" w:rsidRDefault="005A3E97">
            <w:pPr>
              <w:ind w:firstLineChars="400" w:firstLine="720"/>
              <w:jc w:val="left"/>
              <w:rPr>
                <w:rFonts w:ascii="宋体" w:eastAsia="宋体" w:hAnsi="宋体"/>
                <w:sz w:val="18"/>
                <w:szCs w:val="18"/>
              </w:rPr>
            </w:pPr>
            <w:r>
              <w:rPr>
                <w:rFonts w:ascii="宋体" w:eastAsia="宋体" w:hAnsi="宋体" w:hint="eastAsia"/>
                <w:sz w:val="18"/>
                <w:szCs w:val="18"/>
              </w:rPr>
              <w:t>500</w:t>
            </w:r>
            <w:r w:rsidR="00AA1983">
              <w:rPr>
                <w:rFonts w:ascii="宋体" w:eastAsia="宋体" w:hAnsi="宋体" w:hint="eastAsia"/>
                <w:sz w:val="18"/>
                <w:szCs w:val="18"/>
              </w:rPr>
              <w:t>.0</w:t>
            </w:r>
            <w:r w:rsidR="00AA1983">
              <w:rPr>
                <w:rFonts w:ascii="宋体" w:eastAsia="宋体" w:hAnsi="宋体"/>
                <w:sz w:val="18"/>
                <w:szCs w:val="18"/>
              </w:rPr>
              <w:t>0</w:t>
            </w:r>
          </w:p>
        </w:tc>
        <w:tc>
          <w:tcPr>
            <w:tcW w:w="2693" w:type="dxa"/>
            <w:vAlign w:val="center"/>
          </w:tcPr>
          <w:p w14:paraId="02625C49" w14:textId="77777777" w:rsidR="004F571D" w:rsidRDefault="004F571D">
            <w:pPr>
              <w:ind w:firstLine="360"/>
              <w:jc w:val="left"/>
              <w:rPr>
                <w:rFonts w:ascii="宋体" w:eastAsia="宋体" w:hAnsi="宋体"/>
                <w:sz w:val="18"/>
                <w:szCs w:val="18"/>
              </w:rPr>
            </w:pPr>
          </w:p>
        </w:tc>
        <w:tc>
          <w:tcPr>
            <w:tcW w:w="2973" w:type="dxa"/>
            <w:vAlign w:val="center"/>
          </w:tcPr>
          <w:p w14:paraId="127B1C49" w14:textId="7154AAB8" w:rsidR="004F571D" w:rsidRDefault="002731FF" w:rsidP="002731FF">
            <w:pPr>
              <w:ind w:firstLineChars="0" w:firstLine="0"/>
              <w:jc w:val="left"/>
              <w:rPr>
                <w:rFonts w:ascii="宋体" w:eastAsia="宋体" w:hAnsi="宋体"/>
                <w:sz w:val="18"/>
                <w:szCs w:val="18"/>
              </w:rPr>
            </w:pPr>
            <w:r>
              <w:rPr>
                <w:rFonts w:ascii="宋体" w:eastAsia="宋体" w:hAnsi="宋体" w:hint="eastAsia"/>
                <w:sz w:val="18"/>
                <w:szCs w:val="18"/>
              </w:rPr>
              <w:t>信息填写示例，填报时请删除。</w:t>
            </w:r>
          </w:p>
        </w:tc>
      </w:tr>
      <w:tr w:rsidR="004F571D" w14:paraId="08FBA210" w14:textId="77777777" w:rsidTr="009A3AB2">
        <w:trPr>
          <w:trHeight w:val="561"/>
          <w:jc w:val="center"/>
        </w:trPr>
        <w:tc>
          <w:tcPr>
            <w:tcW w:w="1413" w:type="dxa"/>
            <w:vAlign w:val="center"/>
          </w:tcPr>
          <w:p w14:paraId="42A04C29" w14:textId="693FB621" w:rsidR="004F571D" w:rsidRDefault="005A3E97">
            <w:pPr>
              <w:ind w:firstLineChars="0" w:firstLine="0"/>
              <w:jc w:val="center"/>
              <w:rPr>
                <w:rFonts w:ascii="宋体" w:eastAsia="宋体" w:hAnsi="宋体"/>
                <w:sz w:val="18"/>
                <w:szCs w:val="18"/>
              </w:rPr>
            </w:pPr>
            <w:r>
              <w:rPr>
                <w:rFonts w:ascii="宋体" w:eastAsia="宋体" w:hAnsi="宋体" w:hint="eastAsia"/>
                <w:sz w:val="18"/>
                <w:szCs w:val="18"/>
              </w:rPr>
              <w:t>预扩</w:t>
            </w:r>
          </w:p>
        </w:tc>
        <w:tc>
          <w:tcPr>
            <w:tcW w:w="2126" w:type="dxa"/>
            <w:vAlign w:val="center"/>
          </w:tcPr>
          <w:p w14:paraId="1A969D22" w14:textId="77777777" w:rsidR="004F571D" w:rsidRDefault="005A3E97">
            <w:pPr>
              <w:ind w:firstLineChars="0" w:firstLine="0"/>
              <w:jc w:val="center"/>
              <w:rPr>
                <w:rFonts w:ascii="宋体" w:eastAsia="宋体" w:hAnsi="宋体"/>
                <w:sz w:val="18"/>
                <w:szCs w:val="18"/>
              </w:rPr>
            </w:pPr>
            <w:r>
              <w:rPr>
                <w:rFonts w:ascii="宋体" w:eastAsia="宋体" w:hAnsi="宋体" w:hint="eastAsia"/>
                <w:sz w:val="18"/>
                <w:szCs w:val="18"/>
              </w:rPr>
              <w:t>冠脉扩张球囊</w:t>
            </w:r>
          </w:p>
        </w:tc>
        <w:tc>
          <w:tcPr>
            <w:tcW w:w="2268" w:type="dxa"/>
            <w:vAlign w:val="center"/>
          </w:tcPr>
          <w:p w14:paraId="1F16EBD5" w14:textId="77777777" w:rsidR="004F571D" w:rsidRDefault="005A3E97">
            <w:pPr>
              <w:ind w:firstLineChars="0" w:firstLine="0"/>
              <w:jc w:val="center"/>
              <w:rPr>
                <w:rFonts w:ascii="宋体" w:eastAsia="宋体" w:hAnsi="宋体"/>
                <w:sz w:val="18"/>
                <w:szCs w:val="18"/>
              </w:rPr>
            </w:pPr>
            <w:r>
              <w:rPr>
                <w:rFonts w:ascii="宋体" w:eastAsia="宋体" w:hAnsi="宋体" w:hint="eastAsia"/>
                <w:sz w:val="18"/>
                <w:szCs w:val="18"/>
              </w:rPr>
              <w:t>国械注准20</w:t>
            </w:r>
            <w:r>
              <w:rPr>
                <w:rFonts w:ascii="宋体" w:eastAsia="宋体" w:hAnsi="宋体"/>
                <w:sz w:val="18"/>
                <w:szCs w:val="18"/>
              </w:rPr>
              <w:t>19</w:t>
            </w:r>
            <w:r>
              <w:rPr>
                <w:rFonts w:ascii="宋体" w:eastAsia="宋体" w:hAnsi="宋体" w:hint="eastAsia"/>
                <w:sz w:val="18"/>
                <w:szCs w:val="18"/>
              </w:rPr>
              <w:t>3*****</w:t>
            </w:r>
            <w:r>
              <w:rPr>
                <w:rFonts w:ascii="宋体" w:eastAsia="宋体" w:hAnsi="宋体"/>
                <w:sz w:val="18"/>
                <w:szCs w:val="18"/>
              </w:rPr>
              <w:t>2</w:t>
            </w:r>
          </w:p>
        </w:tc>
        <w:tc>
          <w:tcPr>
            <w:tcW w:w="1843" w:type="dxa"/>
            <w:vAlign w:val="center"/>
          </w:tcPr>
          <w:p w14:paraId="4D6212FC" w14:textId="386B7E49" w:rsidR="004F571D" w:rsidRDefault="005A3E97">
            <w:pPr>
              <w:ind w:firstLineChars="400" w:firstLine="720"/>
              <w:jc w:val="left"/>
              <w:rPr>
                <w:rFonts w:ascii="宋体" w:eastAsia="宋体" w:hAnsi="宋体"/>
                <w:sz w:val="18"/>
                <w:szCs w:val="18"/>
              </w:rPr>
            </w:pPr>
            <w:r>
              <w:rPr>
                <w:rFonts w:ascii="宋体" w:eastAsia="宋体" w:hAnsi="宋体" w:hint="eastAsia"/>
                <w:sz w:val="18"/>
                <w:szCs w:val="18"/>
              </w:rPr>
              <w:t>480</w:t>
            </w:r>
            <w:r w:rsidR="00AA1983">
              <w:rPr>
                <w:rFonts w:ascii="宋体" w:eastAsia="宋体" w:hAnsi="宋体"/>
                <w:sz w:val="18"/>
                <w:szCs w:val="18"/>
              </w:rPr>
              <w:t>.00</w:t>
            </w:r>
          </w:p>
        </w:tc>
        <w:tc>
          <w:tcPr>
            <w:tcW w:w="2693" w:type="dxa"/>
            <w:vAlign w:val="center"/>
          </w:tcPr>
          <w:p w14:paraId="467F27C3" w14:textId="77777777" w:rsidR="004F571D" w:rsidRDefault="004F571D">
            <w:pPr>
              <w:ind w:firstLine="360"/>
              <w:jc w:val="left"/>
              <w:rPr>
                <w:rFonts w:ascii="宋体" w:eastAsia="宋体" w:hAnsi="宋体"/>
                <w:sz w:val="18"/>
                <w:szCs w:val="18"/>
              </w:rPr>
            </w:pPr>
          </w:p>
        </w:tc>
        <w:tc>
          <w:tcPr>
            <w:tcW w:w="2973" w:type="dxa"/>
            <w:vAlign w:val="center"/>
          </w:tcPr>
          <w:p w14:paraId="172531FE" w14:textId="58264FA6" w:rsidR="004F571D" w:rsidRDefault="002731FF" w:rsidP="002731FF">
            <w:pPr>
              <w:ind w:firstLineChars="0" w:firstLine="0"/>
              <w:jc w:val="left"/>
              <w:rPr>
                <w:rFonts w:ascii="宋体" w:eastAsia="宋体" w:hAnsi="宋体"/>
                <w:sz w:val="18"/>
                <w:szCs w:val="18"/>
              </w:rPr>
            </w:pPr>
            <w:r>
              <w:rPr>
                <w:rFonts w:ascii="宋体" w:eastAsia="宋体" w:hAnsi="宋体" w:hint="eastAsia"/>
                <w:sz w:val="18"/>
                <w:szCs w:val="18"/>
              </w:rPr>
              <w:t>信息填写示例，填报时请删除。</w:t>
            </w:r>
          </w:p>
        </w:tc>
      </w:tr>
      <w:tr w:rsidR="004F571D" w14:paraId="13635665" w14:textId="77777777" w:rsidTr="009A3AB2">
        <w:trPr>
          <w:trHeight w:val="570"/>
          <w:jc w:val="center"/>
        </w:trPr>
        <w:tc>
          <w:tcPr>
            <w:tcW w:w="1413" w:type="dxa"/>
            <w:vAlign w:val="center"/>
          </w:tcPr>
          <w:p w14:paraId="3884E98C" w14:textId="77777777" w:rsidR="004F571D" w:rsidRDefault="005A3E97" w:rsidP="009A3AB2">
            <w:pPr>
              <w:ind w:firstLineChars="0" w:firstLine="0"/>
              <w:rPr>
                <w:rFonts w:ascii="宋体" w:eastAsia="宋体" w:hAnsi="宋体"/>
                <w:sz w:val="18"/>
                <w:szCs w:val="18"/>
              </w:rPr>
            </w:pPr>
            <w:r>
              <w:rPr>
                <w:rFonts w:ascii="宋体" w:eastAsia="宋体" w:hAnsi="宋体" w:hint="eastAsia"/>
                <w:sz w:val="18"/>
                <w:szCs w:val="18"/>
              </w:rPr>
              <w:t>……</w:t>
            </w:r>
          </w:p>
        </w:tc>
        <w:tc>
          <w:tcPr>
            <w:tcW w:w="2126" w:type="dxa"/>
            <w:vAlign w:val="center"/>
          </w:tcPr>
          <w:p w14:paraId="5E00805E" w14:textId="77777777" w:rsidR="004F571D" w:rsidRDefault="004F571D">
            <w:pPr>
              <w:ind w:firstLine="360"/>
              <w:rPr>
                <w:rFonts w:ascii="宋体" w:eastAsia="宋体" w:hAnsi="宋体"/>
                <w:sz w:val="18"/>
                <w:szCs w:val="18"/>
              </w:rPr>
            </w:pPr>
          </w:p>
        </w:tc>
        <w:tc>
          <w:tcPr>
            <w:tcW w:w="2268" w:type="dxa"/>
            <w:vAlign w:val="center"/>
          </w:tcPr>
          <w:p w14:paraId="54496E30" w14:textId="77777777" w:rsidR="004F571D" w:rsidRDefault="004F571D">
            <w:pPr>
              <w:ind w:firstLine="360"/>
              <w:rPr>
                <w:rFonts w:ascii="宋体" w:eastAsia="宋体" w:hAnsi="宋体"/>
                <w:sz w:val="18"/>
                <w:szCs w:val="18"/>
              </w:rPr>
            </w:pPr>
          </w:p>
        </w:tc>
        <w:tc>
          <w:tcPr>
            <w:tcW w:w="1843" w:type="dxa"/>
            <w:vAlign w:val="center"/>
          </w:tcPr>
          <w:p w14:paraId="201511B0" w14:textId="77777777" w:rsidR="004F571D" w:rsidRDefault="004F571D">
            <w:pPr>
              <w:ind w:firstLine="360"/>
              <w:rPr>
                <w:rFonts w:ascii="宋体" w:eastAsia="宋体" w:hAnsi="宋体"/>
                <w:sz w:val="18"/>
                <w:szCs w:val="18"/>
              </w:rPr>
            </w:pPr>
          </w:p>
        </w:tc>
        <w:tc>
          <w:tcPr>
            <w:tcW w:w="2693" w:type="dxa"/>
            <w:vAlign w:val="center"/>
          </w:tcPr>
          <w:p w14:paraId="63545624" w14:textId="77777777" w:rsidR="004F571D" w:rsidRDefault="004F571D">
            <w:pPr>
              <w:ind w:firstLine="360"/>
              <w:rPr>
                <w:rFonts w:ascii="宋体" w:eastAsia="宋体" w:hAnsi="宋体"/>
                <w:sz w:val="18"/>
                <w:szCs w:val="18"/>
              </w:rPr>
            </w:pPr>
          </w:p>
        </w:tc>
        <w:tc>
          <w:tcPr>
            <w:tcW w:w="2973" w:type="dxa"/>
            <w:vAlign w:val="center"/>
          </w:tcPr>
          <w:p w14:paraId="35798EAD" w14:textId="77777777" w:rsidR="004F571D" w:rsidRDefault="004F571D">
            <w:pPr>
              <w:ind w:firstLine="360"/>
              <w:rPr>
                <w:rFonts w:ascii="宋体" w:eastAsia="宋体" w:hAnsi="宋体"/>
                <w:sz w:val="18"/>
                <w:szCs w:val="18"/>
              </w:rPr>
            </w:pPr>
          </w:p>
        </w:tc>
      </w:tr>
    </w:tbl>
    <w:p w14:paraId="64F62879" w14:textId="77777777" w:rsidR="004F571D" w:rsidRDefault="005A3E97" w:rsidP="005511F2">
      <w:pPr>
        <w:ind w:firstLineChars="600" w:firstLine="1265"/>
        <w:rPr>
          <w:rFonts w:ascii="仿宋_GB2312" w:eastAsia="仿宋_GB2312"/>
          <w:b/>
          <w:bCs/>
          <w:sz w:val="21"/>
          <w:szCs w:val="21"/>
        </w:rPr>
      </w:pPr>
      <w:r>
        <w:rPr>
          <w:rFonts w:ascii="仿宋_GB2312" w:eastAsia="仿宋_GB2312" w:hint="eastAsia"/>
          <w:b/>
          <w:bCs/>
          <w:sz w:val="21"/>
          <w:szCs w:val="21"/>
        </w:rPr>
        <w:t>说明：1</w:t>
      </w:r>
      <w:r>
        <w:rPr>
          <w:rFonts w:ascii="仿宋_GB2312" w:eastAsia="仿宋_GB2312"/>
          <w:b/>
          <w:bCs/>
          <w:sz w:val="21"/>
          <w:szCs w:val="21"/>
        </w:rPr>
        <w:t>.</w:t>
      </w:r>
      <w:r>
        <w:rPr>
          <w:rFonts w:ascii="仿宋_GB2312" w:eastAsia="仿宋_GB2312" w:hint="eastAsia"/>
          <w:b/>
          <w:bCs/>
          <w:sz w:val="21"/>
          <w:szCs w:val="21"/>
        </w:rPr>
        <w:t>上述表格为报价信息填报示例，请企业根据自身实际情况填报，填报时请注意将示例信息删除。</w:t>
      </w:r>
    </w:p>
    <w:p w14:paraId="527B843F" w14:textId="77777777" w:rsidR="004F571D" w:rsidRDefault="005A3E97" w:rsidP="005511F2">
      <w:pPr>
        <w:ind w:firstLineChars="900" w:firstLine="1890"/>
        <w:rPr>
          <w:rFonts w:ascii="仿宋_GB2312" w:eastAsia="仿宋_GB2312"/>
          <w:sz w:val="21"/>
          <w:szCs w:val="21"/>
        </w:rPr>
      </w:pPr>
      <w:r>
        <w:rPr>
          <w:rFonts w:ascii="仿宋_GB2312" w:eastAsia="仿宋_GB2312"/>
          <w:sz w:val="21"/>
          <w:szCs w:val="21"/>
        </w:rPr>
        <w:t>2.</w:t>
      </w:r>
      <w:r>
        <w:rPr>
          <w:rFonts w:ascii="仿宋_GB2312" w:eastAsia="仿宋_GB2312" w:hint="eastAsia"/>
          <w:sz w:val="21"/>
          <w:szCs w:val="21"/>
        </w:rPr>
        <w:t>申报企业均应以人民币（元）报价（小数点后保留</w:t>
      </w:r>
      <w:r>
        <w:rPr>
          <w:rFonts w:ascii="仿宋_GB2312" w:eastAsia="仿宋_GB2312"/>
          <w:sz w:val="21"/>
          <w:szCs w:val="21"/>
        </w:rPr>
        <w:t>2位）</w:t>
      </w:r>
      <w:r>
        <w:rPr>
          <w:rFonts w:ascii="仿宋_GB2312" w:eastAsia="仿宋_GB2312" w:hint="eastAsia"/>
          <w:sz w:val="21"/>
          <w:szCs w:val="21"/>
        </w:rPr>
        <w:t>。</w:t>
      </w:r>
    </w:p>
    <w:p w14:paraId="678D3A01" w14:textId="77777777" w:rsidR="004F571D" w:rsidRDefault="004F571D">
      <w:pPr>
        <w:pStyle w:val="Default"/>
        <w:rPr>
          <w:rFonts w:hint="default"/>
        </w:rPr>
      </w:pPr>
    </w:p>
    <w:p w14:paraId="2FF71F64" w14:textId="77777777" w:rsidR="004F571D" w:rsidRDefault="005A3E97">
      <w:pPr>
        <w:wordWrap w:val="0"/>
        <w:ind w:right="1120" w:firstLine="560"/>
        <w:jc w:val="center"/>
        <w:rPr>
          <w:rFonts w:ascii="仿宋_GB2312" w:eastAsia="仿宋_GB2312"/>
          <w:sz w:val="28"/>
          <w:szCs w:val="28"/>
        </w:rPr>
      </w:pPr>
      <w:r>
        <w:rPr>
          <w:rFonts w:ascii="仿宋_GB2312" w:eastAsia="仿宋_GB2312" w:hint="eastAsia"/>
          <w:sz w:val="28"/>
          <w:szCs w:val="28"/>
        </w:rPr>
        <w:t xml:space="preserve">              企业被授权人（签字）：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日  期： </w:t>
      </w:r>
      <w:r>
        <w:rPr>
          <w:rFonts w:ascii="仿宋_GB2312" w:eastAsia="仿宋_GB2312"/>
          <w:sz w:val="28"/>
          <w:szCs w:val="28"/>
        </w:rPr>
        <w:t xml:space="preserve">    </w:t>
      </w:r>
    </w:p>
    <w:p w14:paraId="367C0FCD" w14:textId="77777777" w:rsidR="004F571D" w:rsidRDefault="005A3E97">
      <w:pPr>
        <w:ind w:firstLine="560"/>
        <w:jc w:val="left"/>
        <w:rPr>
          <w:rFonts w:ascii="仿宋_GB2312" w:eastAsia="仿宋_GB2312"/>
          <w:sz w:val="28"/>
          <w:szCs w:val="28"/>
        </w:rPr>
      </w:pPr>
      <w:r>
        <w:rPr>
          <w:rFonts w:ascii="仿宋_GB2312" w:eastAsia="仿宋_GB2312"/>
          <w:sz w:val="28"/>
          <w:szCs w:val="28"/>
        </w:rPr>
        <w:br w:type="page"/>
      </w:r>
    </w:p>
    <w:p w14:paraId="50770875" w14:textId="77777777" w:rsidR="004F571D" w:rsidRDefault="005A3E97">
      <w:pPr>
        <w:ind w:firstLineChars="0" w:firstLine="0"/>
      </w:pPr>
      <w:r>
        <w:rPr>
          <w:rFonts w:hint="eastAsia"/>
        </w:rPr>
        <w:lastRenderedPageBreak/>
        <w:t>附件</w:t>
      </w:r>
      <w:r>
        <w:rPr>
          <w:rFonts w:hint="eastAsia"/>
        </w:rPr>
        <w:t>4-2</w:t>
      </w:r>
      <w:r>
        <w:rPr>
          <w:rFonts w:hint="eastAsia"/>
        </w:rPr>
        <w:t>：</w:t>
      </w:r>
    </w:p>
    <w:p w14:paraId="018C5A4F" w14:textId="77777777" w:rsidR="004F571D" w:rsidRDefault="004F571D">
      <w:pPr>
        <w:ind w:firstLine="720"/>
        <w:jc w:val="center"/>
        <w:rPr>
          <w:sz w:val="36"/>
          <w:szCs w:val="36"/>
        </w:rPr>
      </w:pPr>
    </w:p>
    <w:p w14:paraId="00712819" w14:textId="77777777" w:rsidR="004F571D" w:rsidRPr="00AA1983" w:rsidRDefault="005A3E97">
      <w:pPr>
        <w:pStyle w:val="2"/>
        <w:ind w:firstLineChars="0" w:firstLine="0"/>
        <w:jc w:val="center"/>
        <w:rPr>
          <w:rFonts w:ascii="方正小标宋简体" w:eastAsia="方正小标宋简体" w:hAnsi="仿宋" w:cs="仿宋"/>
          <w:sz w:val="36"/>
          <w:szCs w:val="32"/>
        </w:rPr>
      </w:pPr>
      <w:r w:rsidRPr="00AA1983">
        <w:rPr>
          <w:rFonts w:ascii="方正小标宋简体" w:eastAsia="方正小标宋简体" w:hAnsi="仿宋" w:cs="仿宋" w:hint="eastAsia"/>
          <w:sz w:val="36"/>
          <w:szCs w:val="32"/>
        </w:rPr>
        <w:t>后扩B采购单报价表</w:t>
      </w:r>
    </w:p>
    <w:p w14:paraId="101BFEAF" w14:textId="77777777" w:rsidR="004F571D" w:rsidRPr="00AA1983" w:rsidRDefault="005A3E97" w:rsidP="00AA1983">
      <w:pPr>
        <w:ind w:firstLine="562"/>
        <w:rPr>
          <w:rFonts w:ascii="仿宋_GB2312" w:eastAsia="仿宋_GB2312"/>
          <w:b/>
          <w:bCs/>
          <w:sz w:val="28"/>
          <w:szCs w:val="28"/>
        </w:rPr>
      </w:pPr>
      <w:r w:rsidRPr="00AA1983">
        <w:rPr>
          <w:rFonts w:ascii="仿宋_GB2312" w:eastAsia="仿宋_GB2312"/>
          <w:b/>
          <w:bCs/>
          <w:sz w:val="28"/>
          <w:szCs w:val="28"/>
        </w:rPr>
        <w:t>报名企业（盖章）:</w:t>
      </w:r>
    </w:p>
    <w:p w14:paraId="1D063602" w14:textId="77777777" w:rsidR="004F571D" w:rsidRPr="00AD6672" w:rsidRDefault="004F571D" w:rsidP="00AA1983">
      <w:pPr>
        <w:pStyle w:val="Default"/>
        <w:rPr>
          <w:rFonts w:ascii="仿宋_GB2312" w:eastAsia="仿宋_GB2312" w:hint="default"/>
          <w:sz w:val="10"/>
          <w:szCs w:val="10"/>
        </w:rPr>
      </w:pP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6"/>
        <w:gridCol w:w="2360"/>
        <w:gridCol w:w="2126"/>
        <w:gridCol w:w="1843"/>
        <w:gridCol w:w="2693"/>
        <w:gridCol w:w="2977"/>
      </w:tblGrid>
      <w:tr w:rsidR="004F571D" w14:paraId="32DF6B76" w14:textId="77777777" w:rsidTr="009A3AB2">
        <w:trPr>
          <w:trHeight w:val="484"/>
          <w:jc w:val="center"/>
        </w:trPr>
        <w:tc>
          <w:tcPr>
            <w:tcW w:w="1746" w:type="dxa"/>
            <w:vAlign w:val="center"/>
          </w:tcPr>
          <w:p w14:paraId="1252BF49" w14:textId="77777777" w:rsidR="004F571D" w:rsidRDefault="005A3E97">
            <w:pPr>
              <w:ind w:firstLineChars="0" w:firstLine="0"/>
              <w:jc w:val="center"/>
              <w:rPr>
                <w:rFonts w:ascii="宋体" w:eastAsia="宋体" w:hAnsi="宋体"/>
                <w:b/>
                <w:bCs/>
                <w:sz w:val="21"/>
                <w:szCs w:val="21"/>
              </w:rPr>
            </w:pPr>
            <w:r>
              <w:rPr>
                <w:rFonts w:ascii="宋体" w:eastAsia="宋体" w:hAnsi="宋体" w:hint="eastAsia"/>
                <w:b/>
                <w:bCs/>
                <w:sz w:val="21"/>
                <w:szCs w:val="21"/>
              </w:rPr>
              <w:t>类别</w:t>
            </w:r>
          </w:p>
        </w:tc>
        <w:tc>
          <w:tcPr>
            <w:tcW w:w="2360" w:type="dxa"/>
            <w:vAlign w:val="center"/>
          </w:tcPr>
          <w:p w14:paraId="0B811978" w14:textId="77777777" w:rsidR="004F571D" w:rsidRDefault="005A3E97">
            <w:pPr>
              <w:ind w:firstLineChars="0" w:firstLine="0"/>
              <w:jc w:val="center"/>
              <w:rPr>
                <w:rFonts w:ascii="宋体" w:eastAsia="宋体" w:hAnsi="宋体"/>
                <w:b/>
                <w:bCs/>
                <w:sz w:val="21"/>
                <w:szCs w:val="21"/>
              </w:rPr>
            </w:pPr>
            <w:r>
              <w:rPr>
                <w:rFonts w:ascii="宋体" w:eastAsia="宋体" w:hAnsi="宋体" w:hint="eastAsia"/>
                <w:b/>
                <w:bCs/>
                <w:sz w:val="21"/>
                <w:szCs w:val="21"/>
              </w:rPr>
              <w:t>注册证名称</w:t>
            </w:r>
          </w:p>
        </w:tc>
        <w:tc>
          <w:tcPr>
            <w:tcW w:w="2126" w:type="dxa"/>
            <w:vAlign w:val="center"/>
          </w:tcPr>
          <w:p w14:paraId="72BAC66D" w14:textId="77777777" w:rsidR="004F571D" w:rsidRDefault="005A3E97">
            <w:pPr>
              <w:ind w:firstLineChars="0" w:firstLine="0"/>
              <w:jc w:val="center"/>
              <w:rPr>
                <w:rFonts w:ascii="宋体" w:eastAsia="宋体" w:hAnsi="宋体"/>
                <w:b/>
                <w:bCs/>
                <w:sz w:val="21"/>
                <w:szCs w:val="21"/>
              </w:rPr>
            </w:pPr>
            <w:r>
              <w:rPr>
                <w:rFonts w:ascii="宋体" w:eastAsia="宋体" w:hAnsi="宋体" w:hint="eastAsia"/>
                <w:b/>
                <w:bCs/>
                <w:sz w:val="21"/>
                <w:szCs w:val="21"/>
              </w:rPr>
              <w:t>注册证编号</w:t>
            </w:r>
          </w:p>
        </w:tc>
        <w:tc>
          <w:tcPr>
            <w:tcW w:w="1843" w:type="dxa"/>
            <w:vAlign w:val="center"/>
          </w:tcPr>
          <w:p w14:paraId="025B4424" w14:textId="00A9B1C1" w:rsidR="004F571D" w:rsidRDefault="005A3E97">
            <w:pPr>
              <w:ind w:firstLineChars="0" w:firstLine="0"/>
              <w:jc w:val="center"/>
              <w:rPr>
                <w:rFonts w:ascii="宋体" w:eastAsia="宋体" w:hAnsi="宋体"/>
                <w:b/>
                <w:bCs/>
                <w:sz w:val="21"/>
                <w:szCs w:val="21"/>
              </w:rPr>
            </w:pPr>
            <w:r>
              <w:rPr>
                <w:rFonts w:ascii="宋体" w:eastAsia="宋体" w:hAnsi="宋体" w:hint="eastAsia"/>
                <w:b/>
                <w:bCs/>
                <w:sz w:val="21"/>
                <w:szCs w:val="21"/>
              </w:rPr>
              <w:t>报价（元</w:t>
            </w:r>
            <w:r w:rsidR="009A3AB2">
              <w:rPr>
                <w:rFonts w:ascii="宋体" w:eastAsia="宋体" w:hAnsi="宋体" w:hint="eastAsia"/>
                <w:b/>
                <w:bCs/>
                <w:sz w:val="21"/>
                <w:szCs w:val="21"/>
              </w:rPr>
              <w:t>/个</w:t>
            </w:r>
            <w:r>
              <w:rPr>
                <w:rFonts w:ascii="宋体" w:eastAsia="宋体" w:hAnsi="宋体" w:hint="eastAsia"/>
                <w:b/>
                <w:bCs/>
                <w:sz w:val="21"/>
                <w:szCs w:val="21"/>
              </w:rPr>
              <w:t>）</w:t>
            </w:r>
          </w:p>
        </w:tc>
        <w:tc>
          <w:tcPr>
            <w:tcW w:w="2693" w:type="dxa"/>
            <w:vAlign w:val="center"/>
          </w:tcPr>
          <w:p w14:paraId="0251D09B" w14:textId="753106BA" w:rsidR="004F571D" w:rsidRDefault="005A3E97">
            <w:pPr>
              <w:ind w:firstLineChars="0" w:firstLine="0"/>
              <w:jc w:val="center"/>
              <w:rPr>
                <w:rFonts w:ascii="宋体" w:eastAsia="宋体" w:hAnsi="宋体"/>
                <w:b/>
                <w:bCs/>
                <w:sz w:val="21"/>
                <w:szCs w:val="21"/>
              </w:rPr>
            </w:pPr>
            <w:r>
              <w:rPr>
                <w:rFonts w:ascii="宋体" w:eastAsia="宋体" w:hAnsi="宋体" w:hint="eastAsia"/>
                <w:b/>
                <w:bCs/>
                <w:sz w:val="21"/>
                <w:szCs w:val="21"/>
              </w:rPr>
              <w:t>年产能</w:t>
            </w:r>
            <w:r w:rsidR="009A3AB2">
              <w:rPr>
                <w:rFonts w:ascii="宋体" w:eastAsia="宋体" w:hAnsi="宋体" w:hint="eastAsia"/>
                <w:b/>
                <w:bCs/>
                <w:sz w:val="21"/>
                <w:szCs w:val="21"/>
              </w:rPr>
              <w:t>/年供应量</w:t>
            </w:r>
            <w:r>
              <w:rPr>
                <w:rFonts w:ascii="宋体" w:eastAsia="宋体" w:hAnsi="宋体" w:hint="eastAsia"/>
                <w:b/>
                <w:bCs/>
                <w:sz w:val="21"/>
                <w:szCs w:val="21"/>
              </w:rPr>
              <w:t>（个）</w:t>
            </w:r>
          </w:p>
        </w:tc>
        <w:tc>
          <w:tcPr>
            <w:tcW w:w="2977" w:type="dxa"/>
            <w:vAlign w:val="center"/>
          </w:tcPr>
          <w:p w14:paraId="17BC6E48" w14:textId="77777777" w:rsidR="004F571D" w:rsidRDefault="005A3E97">
            <w:pPr>
              <w:ind w:firstLineChars="0" w:firstLine="0"/>
              <w:jc w:val="center"/>
              <w:rPr>
                <w:rFonts w:ascii="宋体" w:eastAsia="宋体" w:hAnsi="宋体"/>
                <w:b/>
                <w:bCs/>
                <w:sz w:val="21"/>
                <w:szCs w:val="21"/>
              </w:rPr>
            </w:pPr>
            <w:r>
              <w:rPr>
                <w:rFonts w:ascii="宋体" w:eastAsia="宋体" w:hAnsi="宋体" w:hint="eastAsia"/>
                <w:b/>
                <w:bCs/>
                <w:sz w:val="21"/>
                <w:szCs w:val="21"/>
              </w:rPr>
              <w:t>备注</w:t>
            </w:r>
          </w:p>
        </w:tc>
      </w:tr>
      <w:tr w:rsidR="0042756E" w14:paraId="612DC78D" w14:textId="77777777" w:rsidTr="009A3AB2">
        <w:trPr>
          <w:trHeight w:val="561"/>
          <w:jc w:val="center"/>
        </w:trPr>
        <w:tc>
          <w:tcPr>
            <w:tcW w:w="1746" w:type="dxa"/>
            <w:vAlign w:val="center"/>
          </w:tcPr>
          <w:p w14:paraId="402A5FA2" w14:textId="77777777" w:rsidR="0042756E" w:rsidRDefault="0042756E" w:rsidP="0042756E">
            <w:pPr>
              <w:ind w:firstLineChars="0" w:firstLine="0"/>
              <w:jc w:val="center"/>
              <w:rPr>
                <w:rFonts w:ascii="宋体" w:eastAsia="宋体" w:hAnsi="宋体"/>
                <w:sz w:val="18"/>
                <w:szCs w:val="18"/>
              </w:rPr>
            </w:pPr>
            <w:r>
              <w:rPr>
                <w:rFonts w:ascii="宋体" w:eastAsia="宋体" w:hAnsi="宋体" w:hint="eastAsia"/>
                <w:sz w:val="18"/>
                <w:szCs w:val="18"/>
              </w:rPr>
              <w:t>后扩</w:t>
            </w:r>
          </w:p>
        </w:tc>
        <w:tc>
          <w:tcPr>
            <w:tcW w:w="2360" w:type="dxa"/>
            <w:vAlign w:val="center"/>
          </w:tcPr>
          <w:p w14:paraId="34A3A258" w14:textId="77777777" w:rsidR="0042756E" w:rsidRDefault="0042756E" w:rsidP="0042756E">
            <w:pPr>
              <w:ind w:firstLineChars="0" w:firstLine="0"/>
              <w:jc w:val="center"/>
              <w:rPr>
                <w:rFonts w:ascii="宋体" w:eastAsia="宋体" w:hAnsi="宋体"/>
                <w:sz w:val="18"/>
                <w:szCs w:val="18"/>
              </w:rPr>
            </w:pPr>
            <w:r>
              <w:rPr>
                <w:rFonts w:ascii="宋体" w:eastAsia="宋体" w:hAnsi="宋体" w:hint="eastAsia"/>
                <w:sz w:val="18"/>
                <w:szCs w:val="18"/>
              </w:rPr>
              <w:t>冠脉扩张球囊</w:t>
            </w:r>
          </w:p>
        </w:tc>
        <w:tc>
          <w:tcPr>
            <w:tcW w:w="2126" w:type="dxa"/>
            <w:vAlign w:val="center"/>
          </w:tcPr>
          <w:p w14:paraId="0497D14E" w14:textId="77777777" w:rsidR="0042756E" w:rsidRDefault="0042756E" w:rsidP="0042756E">
            <w:pPr>
              <w:ind w:firstLineChars="0" w:firstLine="0"/>
              <w:jc w:val="center"/>
              <w:rPr>
                <w:rFonts w:ascii="宋体" w:eastAsia="宋体" w:hAnsi="宋体"/>
                <w:sz w:val="18"/>
                <w:szCs w:val="18"/>
              </w:rPr>
            </w:pPr>
            <w:r>
              <w:rPr>
                <w:rFonts w:ascii="宋体" w:eastAsia="宋体" w:hAnsi="宋体" w:hint="eastAsia"/>
                <w:sz w:val="18"/>
                <w:szCs w:val="18"/>
              </w:rPr>
              <w:t>国械注进20</w:t>
            </w:r>
            <w:r>
              <w:rPr>
                <w:rFonts w:ascii="宋体" w:eastAsia="宋体" w:hAnsi="宋体"/>
                <w:sz w:val="18"/>
                <w:szCs w:val="18"/>
              </w:rPr>
              <w:t>19</w:t>
            </w:r>
            <w:r>
              <w:rPr>
                <w:rFonts w:ascii="宋体" w:eastAsia="宋体" w:hAnsi="宋体" w:hint="eastAsia"/>
                <w:sz w:val="18"/>
                <w:szCs w:val="18"/>
              </w:rPr>
              <w:t>3*****</w:t>
            </w:r>
            <w:r>
              <w:rPr>
                <w:rFonts w:ascii="宋体" w:eastAsia="宋体" w:hAnsi="宋体"/>
                <w:sz w:val="18"/>
                <w:szCs w:val="18"/>
              </w:rPr>
              <w:t>1</w:t>
            </w:r>
          </w:p>
        </w:tc>
        <w:tc>
          <w:tcPr>
            <w:tcW w:w="1843" w:type="dxa"/>
            <w:vAlign w:val="center"/>
          </w:tcPr>
          <w:p w14:paraId="4F454DD0" w14:textId="7B8F0844" w:rsidR="0042756E" w:rsidRDefault="0042756E" w:rsidP="0042756E">
            <w:pPr>
              <w:ind w:firstLineChars="400" w:firstLine="720"/>
              <w:jc w:val="left"/>
              <w:rPr>
                <w:rFonts w:ascii="宋体" w:eastAsia="宋体" w:hAnsi="宋体"/>
                <w:sz w:val="18"/>
                <w:szCs w:val="18"/>
              </w:rPr>
            </w:pPr>
            <w:r>
              <w:rPr>
                <w:rFonts w:ascii="宋体" w:eastAsia="宋体" w:hAnsi="宋体" w:hint="eastAsia"/>
                <w:sz w:val="18"/>
                <w:szCs w:val="18"/>
              </w:rPr>
              <w:t>500</w:t>
            </w:r>
            <w:r>
              <w:rPr>
                <w:rFonts w:ascii="宋体" w:eastAsia="宋体" w:hAnsi="宋体"/>
                <w:sz w:val="18"/>
                <w:szCs w:val="18"/>
              </w:rPr>
              <w:t>.00</w:t>
            </w:r>
          </w:p>
        </w:tc>
        <w:tc>
          <w:tcPr>
            <w:tcW w:w="2693" w:type="dxa"/>
            <w:vAlign w:val="center"/>
          </w:tcPr>
          <w:p w14:paraId="30C71269" w14:textId="77777777" w:rsidR="0042756E" w:rsidRDefault="0042756E" w:rsidP="0042756E">
            <w:pPr>
              <w:ind w:firstLine="360"/>
              <w:jc w:val="left"/>
              <w:rPr>
                <w:rFonts w:ascii="宋体" w:eastAsia="宋体" w:hAnsi="宋体"/>
                <w:sz w:val="18"/>
                <w:szCs w:val="18"/>
              </w:rPr>
            </w:pPr>
          </w:p>
        </w:tc>
        <w:tc>
          <w:tcPr>
            <w:tcW w:w="2977" w:type="dxa"/>
            <w:vAlign w:val="center"/>
          </w:tcPr>
          <w:p w14:paraId="601A048F" w14:textId="34324506" w:rsidR="0042756E" w:rsidRDefault="0042756E" w:rsidP="0042756E">
            <w:pPr>
              <w:ind w:firstLineChars="0" w:firstLine="0"/>
              <w:jc w:val="left"/>
              <w:rPr>
                <w:rFonts w:ascii="宋体" w:eastAsia="宋体" w:hAnsi="宋体"/>
                <w:sz w:val="18"/>
                <w:szCs w:val="18"/>
              </w:rPr>
            </w:pPr>
            <w:r>
              <w:rPr>
                <w:rFonts w:ascii="宋体" w:eastAsia="宋体" w:hAnsi="宋体" w:hint="eastAsia"/>
                <w:sz w:val="18"/>
                <w:szCs w:val="18"/>
              </w:rPr>
              <w:t>信息填写示例，填报时请删除。</w:t>
            </w:r>
          </w:p>
        </w:tc>
      </w:tr>
      <w:tr w:rsidR="0042756E" w14:paraId="3740F7E7" w14:textId="77777777" w:rsidTr="009A3AB2">
        <w:trPr>
          <w:trHeight w:val="561"/>
          <w:jc w:val="center"/>
        </w:trPr>
        <w:tc>
          <w:tcPr>
            <w:tcW w:w="1746" w:type="dxa"/>
            <w:vAlign w:val="center"/>
          </w:tcPr>
          <w:p w14:paraId="344D51C0" w14:textId="77777777" w:rsidR="0042756E" w:rsidRDefault="0042756E" w:rsidP="0042756E">
            <w:pPr>
              <w:ind w:firstLineChars="0" w:firstLine="0"/>
              <w:jc w:val="center"/>
              <w:rPr>
                <w:rFonts w:ascii="宋体" w:eastAsia="宋体" w:hAnsi="宋体"/>
                <w:sz w:val="18"/>
                <w:szCs w:val="18"/>
              </w:rPr>
            </w:pPr>
            <w:r>
              <w:rPr>
                <w:rFonts w:ascii="宋体" w:eastAsia="宋体" w:hAnsi="宋体" w:hint="eastAsia"/>
                <w:sz w:val="18"/>
                <w:szCs w:val="18"/>
              </w:rPr>
              <w:t>后扩</w:t>
            </w:r>
          </w:p>
        </w:tc>
        <w:tc>
          <w:tcPr>
            <w:tcW w:w="2360" w:type="dxa"/>
            <w:vAlign w:val="center"/>
          </w:tcPr>
          <w:p w14:paraId="15461150" w14:textId="77777777" w:rsidR="0042756E" w:rsidRDefault="0042756E" w:rsidP="0042756E">
            <w:pPr>
              <w:ind w:firstLineChars="0" w:firstLine="0"/>
              <w:jc w:val="center"/>
              <w:rPr>
                <w:rFonts w:ascii="宋体" w:eastAsia="宋体" w:hAnsi="宋体"/>
                <w:sz w:val="18"/>
                <w:szCs w:val="18"/>
              </w:rPr>
            </w:pPr>
            <w:r>
              <w:rPr>
                <w:rFonts w:ascii="宋体" w:eastAsia="宋体" w:hAnsi="宋体" w:hint="eastAsia"/>
                <w:sz w:val="18"/>
                <w:szCs w:val="18"/>
              </w:rPr>
              <w:t>冠脉扩张球囊</w:t>
            </w:r>
          </w:p>
        </w:tc>
        <w:tc>
          <w:tcPr>
            <w:tcW w:w="2126" w:type="dxa"/>
            <w:vAlign w:val="center"/>
          </w:tcPr>
          <w:p w14:paraId="3C12E661" w14:textId="77777777" w:rsidR="0042756E" w:rsidRDefault="0042756E" w:rsidP="0042756E">
            <w:pPr>
              <w:ind w:firstLineChars="0" w:firstLine="0"/>
              <w:jc w:val="center"/>
              <w:rPr>
                <w:rFonts w:ascii="宋体" w:eastAsia="宋体" w:hAnsi="宋体"/>
                <w:sz w:val="18"/>
                <w:szCs w:val="18"/>
              </w:rPr>
            </w:pPr>
            <w:r>
              <w:rPr>
                <w:rFonts w:ascii="宋体" w:eastAsia="宋体" w:hAnsi="宋体" w:hint="eastAsia"/>
                <w:sz w:val="18"/>
                <w:szCs w:val="18"/>
              </w:rPr>
              <w:t>国械注准20</w:t>
            </w:r>
            <w:r>
              <w:rPr>
                <w:rFonts w:ascii="宋体" w:eastAsia="宋体" w:hAnsi="宋体"/>
                <w:sz w:val="18"/>
                <w:szCs w:val="18"/>
              </w:rPr>
              <w:t>19</w:t>
            </w:r>
            <w:r>
              <w:rPr>
                <w:rFonts w:ascii="宋体" w:eastAsia="宋体" w:hAnsi="宋体" w:hint="eastAsia"/>
                <w:sz w:val="18"/>
                <w:szCs w:val="18"/>
              </w:rPr>
              <w:t>3*****</w:t>
            </w:r>
            <w:r>
              <w:rPr>
                <w:rFonts w:ascii="宋体" w:eastAsia="宋体" w:hAnsi="宋体"/>
                <w:sz w:val="18"/>
                <w:szCs w:val="18"/>
              </w:rPr>
              <w:t>2</w:t>
            </w:r>
          </w:p>
        </w:tc>
        <w:tc>
          <w:tcPr>
            <w:tcW w:w="1843" w:type="dxa"/>
            <w:vAlign w:val="center"/>
          </w:tcPr>
          <w:p w14:paraId="3C1CF98B" w14:textId="4E87DA3C" w:rsidR="0042756E" w:rsidRDefault="0042756E" w:rsidP="0042756E">
            <w:pPr>
              <w:ind w:firstLineChars="400" w:firstLine="720"/>
              <w:jc w:val="left"/>
              <w:rPr>
                <w:rFonts w:ascii="宋体" w:eastAsia="宋体" w:hAnsi="宋体"/>
                <w:sz w:val="18"/>
                <w:szCs w:val="18"/>
              </w:rPr>
            </w:pPr>
            <w:r>
              <w:rPr>
                <w:rFonts w:ascii="宋体" w:eastAsia="宋体" w:hAnsi="宋体" w:hint="eastAsia"/>
                <w:sz w:val="18"/>
                <w:szCs w:val="18"/>
              </w:rPr>
              <w:t>480</w:t>
            </w:r>
            <w:r>
              <w:rPr>
                <w:rFonts w:ascii="宋体" w:eastAsia="宋体" w:hAnsi="宋体"/>
                <w:sz w:val="18"/>
                <w:szCs w:val="18"/>
              </w:rPr>
              <w:t>.00</w:t>
            </w:r>
          </w:p>
        </w:tc>
        <w:tc>
          <w:tcPr>
            <w:tcW w:w="2693" w:type="dxa"/>
            <w:vAlign w:val="center"/>
          </w:tcPr>
          <w:p w14:paraId="3E9E2F53" w14:textId="77777777" w:rsidR="0042756E" w:rsidRDefault="0042756E" w:rsidP="0042756E">
            <w:pPr>
              <w:ind w:firstLine="360"/>
              <w:jc w:val="left"/>
              <w:rPr>
                <w:rFonts w:ascii="宋体" w:eastAsia="宋体" w:hAnsi="宋体"/>
                <w:sz w:val="18"/>
                <w:szCs w:val="18"/>
              </w:rPr>
            </w:pPr>
          </w:p>
        </w:tc>
        <w:tc>
          <w:tcPr>
            <w:tcW w:w="2977" w:type="dxa"/>
            <w:vAlign w:val="center"/>
          </w:tcPr>
          <w:p w14:paraId="558A5739" w14:textId="078EBFA4" w:rsidR="0042756E" w:rsidRDefault="0042756E" w:rsidP="0042756E">
            <w:pPr>
              <w:ind w:firstLineChars="0" w:firstLine="0"/>
              <w:jc w:val="left"/>
              <w:rPr>
                <w:rFonts w:ascii="宋体" w:eastAsia="宋体" w:hAnsi="宋体"/>
                <w:sz w:val="18"/>
                <w:szCs w:val="18"/>
              </w:rPr>
            </w:pPr>
            <w:r>
              <w:rPr>
                <w:rFonts w:ascii="宋体" w:eastAsia="宋体" w:hAnsi="宋体" w:hint="eastAsia"/>
                <w:sz w:val="18"/>
                <w:szCs w:val="18"/>
              </w:rPr>
              <w:t>信息填写示例，填报时请删除。</w:t>
            </w:r>
          </w:p>
        </w:tc>
      </w:tr>
      <w:tr w:rsidR="0042756E" w14:paraId="3AE271BC" w14:textId="77777777" w:rsidTr="009A3AB2">
        <w:trPr>
          <w:trHeight w:val="570"/>
          <w:jc w:val="center"/>
        </w:trPr>
        <w:tc>
          <w:tcPr>
            <w:tcW w:w="1746" w:type="dxa"/>
            <w:vAlign w:val="center"/>
          </w:tcPr>
          <w:p w14:paraId="52733CB9" w14:textId="77777777" w:rsidR="0042756E" w:rsidRDefault="0042756E" w:rsidP="0042756E">
            <w:pPr>
              <w:ind w:firstLineChars="600" w:firstLine="1080"/>
              <w:rPr>
                <w:rFonts w:ascii="宋体" w:eastAsia="宋体" w:hAnsi="宋体"/>
                <w:sz w:val="18"/>
                <w:szCs w:val="18"/>
              </w:rPr>
            </w:pPr>
            <w:r>
              <w:rPr>
                <w:rFonts w:ascii="宋体" w:eastAsia="宋体" w:hAnsi="宋体" w:hint="eastAsia"/>
                <w:sz w:val="18"/>
                <w:szCs w:val="18"/>
              </w:rPr>
              <w:t>……</w:t>
            </w:r>
          </w:p>
        </w:tc>
        <w:tc>
          <w:tcPr>
            <w:tcW w:w="2360" w:type="dxa"/>
            <w:vAlign w:val="center"/>
          </w:tcPr>
          <w:p w14:paraId="29ED5CF3" w14:textId="77777777" w:rsidR="0042756E" w:rsidRDefault="0042756E" w:rsidP="0042756E">
            <w:pPr>
              <w:ind w:firstLine="360"/>
              <w:rPr>
                <w:rFonts w:ascii="宋体" w:eastAsia="宋体" w:hAnsi="宋体"/>
                <w:sz w:val="18"/>
                <w:szCs w:val="18"/>
              </w:rPr>
            </w:pPr>
          </w:p>
        </w:tc>
        <w:tc>
          <w:tcPr>
            <w:tcW w:w="2126" w:type="dxa"/>
            <w:vAlign w:val="center"/>
          </w:tcPr>
          <w:p w14:paraId="1213A4A8" w14:textId="77777777" w:rsidR="0042756E" w:rsidRDefault="0042756E" w:rsidP="0042756E">
            <w:pPr>
              <w:ind w:firstLine="360"/>
              <w:rPr>
                <w:rFonts w:ascii="宋体" w:eastAsia="宋体" w:hAnsi="宋体"/>
                <w:sz w:val="18"/>
                <w:szCs w:val="18"/>
              </w:rPr>
            </w:pPr>
          </w:p>
        </w:tc>
        <w:tc>
          <w:tcPr>
            <w:tcW w:w="1843" w:type="dxa"/>
            <w:vAlign w:val="center"/>
          </w:tcPr>
          <w:p w14:paraId="16A0745C" w14:textId="77777777" w:rsidR="0042756E" w:rsidRDefault="0042756E" w:rsidP="0042756E">
            <w:pPr>
              <w:ind w:firstLine="360"/>
              <w:rPr>
                <w:rFonts w:ascii="宋体" w:eastAsia="宋体" w:hAnsi="宋体"/>
                <w:sz w:val="18"/>
                <w:szCs w:val="18"/>
              </w:rPr>
            </w:pPr>
          </w:p>
        </w:tc>
        <w:tc>
          <w:tcPr>
            <w:tcW w:w="2693" w:type="dxa"/>
            <w:vAlign w:val="center"/>
          </w:tcPr>
          <w:p w14:paraId="249CB129" w14:textId="77777777" w:rsidR="0042756E" w:rsidRDefault="0042756E" w:rsidP="0042756E">
            <w:pPr>
              <w:ind w:firstLine="360"/>
              <w:rPr>
                <w:rFonts w:ascii="宋体" w:eastAsia="宋体" w:hAnsi="宋体"/>
                <w:sz w:val="18"/>
                <w:szCs w:val="18"/>
              </w:rPr>
            </w:pPr>
          </w:p>
        </w:tc>
        <w:tc>
          <w:tcPr>
            <w:tcW w:w="2977" w:type="dxa"/>
            <w:vAlign w:val="center"/>
          </w:tcPr>
          <w:p w14:paraId="2A452D2A" w14:textId="77777777" w:rsidR="0042756E" w:rsidRDefault="0042756E" w:rsidP="0042756E">
            <w:pPr>
              <w:ind w:firstLine="360"/>
              <w:rPr>
                <w:rFonts w:ascii="宋体" w:eastAsia="宋体" w:hAnsi="宋体"/>
                <w:sz w:val="18"/>
                <w:szCs w:val="18"/>
              </w:rPr>
            </w:pPr>
          </w:p>
        </w:tc>
      </w:tr>
    </w:tbl>
    <w:p w14:paraId="1C320C18" w14:textId="77777777" w:rsidR="004F571D" w:rsidRDefault="005A3E97" w:rsidP="005511F2">
      <w:pPr>
        <w:ind w:firstLineChars="500" w:firstLine="1054"/>
        <w:rPr>
          <w:rFonts w:ascii="仿宋_GB2312" w:eastAsia="仿宋_GB2312"/>
          <w:b/>
          <w:bCs/>
          <w:sz w:val="21"/>
          <w:szCs w:val="21"/>
        </w:rPr>
      </w:pPr>
      <w:r>
        <w:rPr>
          <w:rFonts w:ascii="仿宋_GB2312" w:eastAsia="仿宋_GB2312" w:hint="eastAsia"/>
          <w:b/>
          <w:bCs/>
          <w:sz w:val="21"/>
          <w:szCs w:val="21"/>
        </w:rPr>
        <w:t>说明：1</w:t>
      </w:r>
      <w:r>
        <w:rPr>
          <w:rFonts w:ascii="仿宋_GB2312" w:eastAsia="仿宋_GB2312"/>
          <w:b/>
          <w:bCs/>
          <w:sz w:val="21"/>
          <w:szCs w:val="21"/>
        </w:rPr>
        <w:t>.</w:t>
      </w:r>
      <w:r>
        <w:rPr>
          <w:rFonts w:ascii="仿宋_GB2312" w:eastAsia="仿宋_GB2312" w:hint="eastAsia"/>
          <w:b/>
          <w:bCs/>
          <w:sz w:val="21"/>
          <w:szCs w:val="21"/>
        </w:rPr>
        <w:t>上述表格为报价信息填报示例，请企业根据自身实际情况填报，填报时请注意将示例信息删除。</w:t>
      </w:r>
    </w:p>
    <w:p w14:paraId="4706C38B" w14:textId="77777777" w:rsidR="004F571D" w:rsidRDefault="005A3E97" w:rsidP="005511F2">
      <w:pPr>
        <w:ind w:firstLineChars="800" w:firstLine="1680"/>
        <w:rPr>
          <w:rFonts w:ascii="仿宋_GB2312" w:eastAsia="仿宋_GB2312"/>
          <w:sz w:val="21"/>
          <w:szCs w:val="21"/>
        </w:rPr>
      </w:pPr>
      <w:r>
        <w:rPr>
          <w:rFonts w:ascii="仿宋_GB2312" w:eastAsia="仿宋_GB2312"/>
          <w:sz w:val="21"/>
          <w:szCs w:val="21"/>
        </w:rPr>
        <w:t>2.</w:t>
      </w:r>
      <w:r>
        <w:rPr>
          <w:rFonts w:ascii="仿宋_GB2312" w:eastAsia="仿宋_GB2312" w:hint="eastAsia"/>
          <w:sz w:val="21"/>
          <w:szCs w:val="21"/>
        </w:rPr>
        <w:t>申报企业均应以人民币（元）报价（小数点后保留</w:t>
      </w:r>
      <w:r>
        <w:rPr>
          <w:rFonts w:ascii="仿宋_GB2312" w:eastAsia="仿宋_GB2312"/>
          <w:sz w:val="21"/>
          <w:szCs w:val="21"/>
        </w:rPr>
        <w:t>2位）</w:t>
      </w:r>
      <w:r>
        <w:rPr>
          <w:rFonts w:ascii="仿宋_GB2312" w:eastAsia="仿宋_GB2312" w:hint="eastAsia"/>
          <w:sz w:val="21"/>
          <w:szCs w:val="21"/>
        </w:rPr>
        <w:t>。</w:t>
      </w:r>
    </w:p>
    <w:p w14:paraId="698888A1" w14:textId="77777777" w:rsidR="004F571D" w:rsidRDefault="004F571D">
      <w:pPr>
        <w:pStyle w:val="Default"/>
        <w:rPr>
          <w:rFonts w:hint="default"/>
        </w:rPr>
      </w:pPr>
    </w:p>
    <w:p w14:paraId="35EE803A" w14:textId="77777777" w:rsidR="004F571D" w:rsidRDefault="005A3E97" w:rsidP="005511F2">
      <w:pPr>
        <w:wordWrap w:val="0"/>
        <w:ind w:right="1120" w:firstLine="560"/>
        <w:jc w:val="center"/>
        <w:rPr>
          <w:rFonts w:ascii="仿宋_GB2312" w:eastAsia="仿宋_GB2312"/>
          <w:sz w:val="28"/>
          <w:szCs w:val="28"/>
        </w:rPr>
      </w:pPr>
      <w:r>
        <w:rPr>
          <w:rFonts w:ascii="仿宋_GB2312" w:eastAsia="仿宋_GB2312" w:hint="eastAsia"/>
          <w:sz w:val="28"/>
          <w:szCs w:val="28"/>
        </w:rPr>
        <w:t xml:space="preserve">              企业被授权人（签字）：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日  期： </w:t>
      </w:r>
      <w:r>
        <w:rPr>
          <w:rFonts w:ascii="仿宋_GB2312" w:eastAsia="仿宋_GB2312"/>
          <w:sz w:val="28"/>
          <w:szCs w:val="28"/>
        </w:rPr>
        <w:t xml:space="preserve">    </w:t>
      </w:r>
    </w:p>
    <w:p w14:paraId="029A8B94" w14:textId="77777777" w:rsidR="004F571D" w:rsidRDefault="005A3E97">
      <w:pPr>
        <w:wordWrap w:val="0"/>
        <w:ind w:right="1120" w:firstLine="560"/>
        <w:jc w:val="center"/>
        <w:rPr>
          <w:rFonts w:ascii="仿宋_GB2312" w:eastAsia="仿宋_GB2312"/>
          <w:sz w:val="28"/>
          <w:szCs w:val="28"/>
        </w:rPr>
      </w:pPr>
      <w:r>
        <w:rPr>
          <w:rFonts w:ascii="仿宋_GB2312" w:eastAsia="仿宋_GB2312"/>
          <w:sz w:val="28"/>
          <w:szCs w:val="28"/>
        </w:rPr>
        <w:t xml:space="preserve"> </w:t>
      </w:r>
    </w:p>
    <w:p w14:paraId="41D8F39E" w14:textId="39BF0262" w:rsidR="004F571D" w:rsidRDefault="005A3E97">
      <w:pPr>
        <w:wordWrap w:val="0"/>
        <w:ind w:right="1120" w:firstLine="560"/>
        <w:jc w:val="center"/>
        <w:rPr>
          <w:rFonts w:ascii="仿宋_GB2312" w:eastAsia="仿宋_GB2312"/>
          <w:sz w:val="28"/>
          <w:szCs w:val="28"/>
        </w:rPr>
      </w:pPr>
      <w:r>
        <w:rPr>
          <w:rFonts w:ascii="仿宋_GB2312" w:eastAsia="仿宋_GB2312"/>
          <w:sz w:val="28"/>
          <w:szCs w:val="28"/>
        </w:rPr>
        <w:t xml:space="preserve"> </w:t>
      </w:r>
    </w:p>
    <w:p w14:paraId="3B06BFDA" w14:textId="7A6D4D79" w:rsidR="004F571D" w:rsidRDefault="004F571D">
      <w:pPr>
        <w:widowControl/>
        <w:spacing w:line="240" w:lineRule="auto"/>
        <w:ind w:firstLineChars="0" w:firstLine="0"/>
        <w:jc w:val="left"/>
      </w:pPr>
    </w:p>
    <w:p w14:paraId="0CFAE4AA" w14:textId="6FCB4DC7" w:rsidR="004F571D" w:rsidRDefault="005A3E97">
      <w:pPr>
        <w:ind w:firstLineChars="0" w:firstLine="0"/>
        <w:rPr>
          <w:sz w:val="36"/>
          <w:szCs w:val="36"/>
        </w:rPr>
      </w:pPr>
      <w:r>
        <w:rPr>
          <w:rFonts w:hint="eastAsia"/>
        </w:rPr>
        <w:t>附件</w:t>
      </w:r>
      <w:r>
        <w:rPr>
          <w:rFonts w:hint="eastAsia"/>
        </w:rPr>
        <w:t>5</w:t>
      </w:r>
      <w:r>
        <w:rPr>
          <w:rFonts w:hint="eastAsia"/>
        </w:rPr>
        <w:t>：</w:t>
      </w:r>
    </w:p>
    <w:p w14:paraId="102318C4" w14:textId="766DBC1A" w:rsidR="004F571D" w:rsidRPr="00DF69CA" w:rsidRDefault="005A3E97" w:rsidP="005511F2">
      <w:pPr>
        <w:pStyle w:val="2"/>
        <w:ind w:firstLine="720"/>
        <w:jc w:val="center"/>
        <w:rPr>
          <w:rFonts w:ascii="方正小标宋简体" w:eastAsia="方正小标宋简体" w:hAnsi="仿宋" w:cs="仿宋"/>
          <w:sz w:val="36"/>
          <w:szCs w:val="36"/>
        </w:rPr>
      </w:pPr>
      <w:bookmarkStart w:id="88" w:name="_Toc57277311"/>
      <w:bookmarkStart w:id="89" w:name="_Toc16357"/>
      <w:r w:rsidRPr="00DF69CA">
        <w:rPr>
          <w:rFonts w:ascii="方正小标宋简体" w:eastAsia="方正小标宋简体" w:hAnsi="仿宋" w:cs="仿宋" w:hint="eastAsia"/>
          <w:sz w:val="36"/>
          <w:szCs w:val="36"/>
        </w:rPr>
        <w:t>预扩/后扩/药球全国各省集中带量采购最低中选价格</w:t>
      </w:r>
      <w:bookmarkEnd w:id="88"/>
      <w:bookmarkEnd w:id="89"/>
      <w:r w:rsidRPr="00DF69CA">
        <w:rPr>
          <w:rFonts w:ascii="方正小标宋简体" w:eastAsia="方正小标宋简体" w:hAnsi="仿宋" w:cs="仿宋" w:hint="eastAsia"/>
          <w:sz w:val="36"/>
          <w:szCs w:val="36"/>
        </w:rPr>
        <w:t>表</w:t>
      </w:r>
    </w:p>
    <w:p w14:paraId="6F51A737" w14:textId="77777777" w:rsidR="00D921B3" w:rsidRDefault="00D921B3" w:rsidP="00D921B3">
      <w:pPr>
        <w:ind w:firstLine="562"/>
        <w:rPr>
          <w:rFonts w:ascii="仿宋_GB2312" w:eastAsia="仿宋_GB2312"/>
          <w:b/>
          <w:bCs/>
          <w:sz w:val="28"/>
          <w:szCs w:val="28"/>
        </w:rPr>
      </w:pPr>
    </w:p>
    <w:p w14:paraId="5FE18170" w14:textId="031C4A0E" w:rsidR="004F571D" w:rsidRPr="00D921B3" w:rsidRDefault="005A3E97" w:rsidP="00D921B3">
      <w:pPr>
        <w:ind w:firstLine="562"/>
        <w:rPr>
          <w:rFonts w:ascii="仿宋_GB2312" w:eastAsia="仿宋_GB2312"/>
          <w:b/>
          <w:bCs/>
          <w:sz w:val="28"/>
          <w:szCs w:val="28"/>
        </w:rPr>
      </w:pPr>
      <w:r w:rsidRPr="00AD6672">
        <w:rPr>
          <w:rFonts w:ascii="仿宋_GB2312" w:eastAsia="仿宋_GB2312"/>
          <w:b/>
          <w:bCs/>
          <w:sz w:val="28"/>
          <w:szCs w:val="28"/>
        </w:rPr>
        <w:t>报名企业（盖章）:</w:t>
      </w:r>
    </w:p>
    <w:tbl>
      <w:tblPr>
        <w:tblStyle w:val="af7"/>
        <w:tblW w:w="11302" w:type="dxa"/>
        <w:jc w:val="center"/>
        <w:tblLayout w:type="fixed"/>
        <w:tblLook w:val="04A0" w:firstRow="1" w:lastRow="0" w:firstColumn="1" w:lastColumn="0" w:noHBand="0" w:noVBand="1"/>
      </w:tblPr>
      <w:tblGrid>
        <w:gridCol w:w="1620"/>
        <w:gridCol w:w="1379"/>
        <w:gridCol w:w="2031"/>
        <w:gridCol w:w="1365"/>
        <w:gridCol w:w="2556"/>
        <w:gridCol w:w="2351"/>
      </w:tblGrid>
      <w:tr w:rsidR="004F571D" w14:paraId="69C5EC5F" w14:textId="77777777">
        <w:trPr>
          <w:trHeight w:val="561"/>
          <w:jc w:val="center"/>
        </w:trPr>
        <w:tc>
          <w:tcPr>
            <w:tcW w:w="1620" w:type="dxa"/>
            <w:vAlign w:val="center"/>
          </w:tcPr>
          <w:p w14:paraId="692F9E8B" w14:textId="77777777" w:rsidR="004F571D" w:rsidRDefault="005A3E97">
            <w:pPr>
              <w:ind w:firstLineChars="0" w:firstLine="0"/>
              <w:jc w:val="center"/>
              <w:rPr>
                <w:rFonts w:ascii="宋体" w:eastAsia="宋体" w:hAnsi="宋体"/>
                <w:b/>
                <w:bCs/>
                <w:sz w:val="21"/>
                <w:szCs w:val="21"/>
              </w:rPr>
            </w:pPr>
            <w:r>
              <w:rPr>
                <w:rFonts w:ascii="宋体" w:eastAsia="宋体" w:hAnsi="宋体" w:hint="eastAsia"/>
                <w:b/>
                <w:bCs/>
                <w:sz w:val="21"/>
                <w:szCs w:val="21"/>
              </w:rPr>
              <w:t>类别</w:t>
            </w:r>
          </w:p>
        </w:tc>
        <w:tc>
          <w:tcPr>
            <w:tcW w:w="1379" w:type="dxa"/>
            <w:vAlign w:val="center"/>
          </w:tcPr>
          <w:p w14:paraId="62E23A2C" w14:textId="77777777" w:rsidR="004F571D" w:rsidRDefault="005A3E97">
            <w:pPr>
              <w:ind w:firstLineChars="0" w:firstLine="0"/>
              <w:jc w:val="center"/>
              <w:rPr>
                <w:rFonts w:ascii="宋体" w:eastAsia="宋体" w:hAnsi="宋体"/>
                <w:b/>
                <w:bCs/>
                <w:sz w:val="21"/>
                <w:szCs w:val="21"/>
              </w:rPr>
            </w:pPr>
            <w:r>
              <w:rPr>
                <w:rFonts w:ascii="宋体" w:eastAsia="宋体" w:hAnsi="宋体" w:hint="eastAsia"/>
                <w:b/>
                <w:bCs/>
                <w:sz w:val="21"/>
                <w:szCs w:val="21"/>
              </w:rPr>
              <w:t>注册证名称</w:t>
            </w:r>
          </w:p>
        </w:tc>
        <w:tc>
          <w:tcPr>
            <w:tcW w:w="2031" w:type="dxa"/>
            <w:vAlign w:val="center"/>
          </w:tcPr>
          <w:p w14:paraId="1BDE979B" w14:textId="77777777" w:rsidR="004F571D" w:rsidRDefault="005A3E97">
            <w:pPr>
              <w:ind w:firstLineChars="0" w:firstLine="0"/>
              <w:jc w:val="center"/>
              <w:rPr>
                <w:rFonts w:ascii="宋体" w:eastAsia="宋体" w:hAnsi="宋体"/>
                <w:b/>
                <w:bCs/>
                <w:sz w:val="21"/>
                <w:szCs w:val="21"/>
              </w:rPr>
            </w:pPr>
            <w:r>
              <w:rPr>
                <w:rFonts w:ascii="宋体" w:eastAsia="宋体" w:hAnsi="宋体" w:hint="eastAsia"/>
                <w:b/>
                <w:bCs/>
                <w:sz w:val="21"/>
                <w:szCs w:val="21"/>
              </w:rPr>
              <w:t>注册证编号</w:t>
            </w:r>
          </w:p>
        </w:tc>
        <w:tc>
          <w:tcPr>
            <w:tcW w:w="1365" w:type="dxa"/>
            <w:vAlign w:val="center"/>
          </w:tcPr>
          <w:p w14:paraId="456AE52F" w14:textId="77777777" w:rsidR="004F571D" w:rsidRDefault="005A3E97">
            <w:pPr>
              <w:ind w:firstLineChars="0" w:firstLine="0"/>
              <w:jc w:val="center"/>
              <w:rPr>
                <w:rFonts w:ascii="宋体" w:eastAsia="宋体" w:hAnsi="宋体"/>
                <w:b/>
                <w:bCs/>
                <w:sz w:val="21"/>
                <w:szCs w:val="21"/>
              </w:rPr>
            </w:pPr>
            <w:r>
              <w:rPr>
                <w:rFonts w:ascii="宋体" w:eastAsia="宋体" w:hAnsi="宋体" w:hint="eastAsia"/>
                <w:b/>
                <w:bCs/>
                <w:sz w:val="21"/>
                <w:szCs w:val="21"/>
              </w:rPr>
              <w:t>生产企业</w:t>
            </w:r>
          </w:p>
        </w:tc>
        <w:tc>
          <w:tcPr>
            <w:tcW w:w="2556" w:type="dxa"/>
            <w:vAlign w:val="center"/>
          </w:tcPr>
          <w:p w14:paraId="30E707AE" w14:textId="77777777" w:rsidR="004F571D" w:rsidRDefault="005A3E97">
            <w:pPr>
              <w:ind w:firstLineChars="0" w:firstLine="0"/>
              <w:jc w:val="center"/>
              <w:rPr>
                <w:rFonts w:ascii="宋体" w:eastAsia="宋体" w:hAnsi="宋体"/>
                <w:b/>
                <w:bCs/>
                <w:sz w:val="21"/>
                <w:szCs w:val="21"/>
              </w:rPr>
            </w:pPr>
            <w:r>
              <w:rPr>
                <w:rFonts w:ascii="宋体" w:eastAsia="宋体" w:hAnsi="宋体" w:hint="eastAsia"/>
                <w:b/>
                <w:bCs/>
                <w:sz w:val="21"/>
                <w:szCs w:val="21"/>
              </w:rPr>
              <w:t>中选的省份</w:t>
            </w:r>
          </w:p>
        </w:tc>
        <w:tc>
          <w:tcPr>
            <w:tcW w:w="2351" w:type="dxa"/>
            <w:vAlign w:val="center"/>
          </w:tcPr>
          <w:p w14:paraId="2A1E5C41" w14:textId="77777777" w:rsidR="004F571D" w:rsidRDefault="005A3E97">
            <w:pPr>
              <w:ind w:firstLineChars="0" w:firstLine="0"/>
              <w:jc w:val="center"/>
              <w:rPr>
                <w:rFonts w:ascii="宋体" w:eastAsia="宋体" w:hAnsi="宋体"/>
                <w:b/>
                <w:bCs/>
                <w:sz w:val="21"/>
                <w:szCs w:val="21"/>
              </w:rPr>
            </w:pPr>
            <w:r>
              <w:rPr>
                <w:rFonts w:ascii="宋体" w:eastAsia="宋体" w:hAnsi="宋体" w:hint="eastAsia"/>
                <w:b/>
                <w:bCs/>
                <w:sz w:val="21"/>
                <w:szCs w:val="21"/>
              </w:rPr>
              <w:t>中选价格（元）</w:t>
            </w:r>
          </w:p>
        </w:tc>
      </w:tr>
      <w:tr w:rsidR="004F571D" w14:paraId="2163359C" w14:textId="77777777">
        <w:trPr>
          <w:trHeight w:val="561"/>
          <w:jc w:val="center"/>
        </w:trPr>
        <w:tc>
          <w:tcPr>
            <w:tcW w:w="1620" w:type="dxa"/>
            <w:vAlign w:val="center"/>
          </w:tcPr>
          <w:p w14:paraId="6909F2A5" w14:textId="77777777" w:rsidR="004F571D" w:rsidRDefault="005A3E97">
            <w:pPr>
              <w:ind w:firstLineChars="0" w:firstLine="0"/>
              <w:jc w:val="center"/>
              <w:rPr>
                <w:rFonts w:ascii="宋体" w:eastAsia="宋体" w:hAnsi="宋体"/>
                <w:sz w:val="18"/>
                <w:szCs w:val="18"/>
              </w:rPr>
            </w:pPr>
            <w:r>
              <w:rPr>
                <w:rFonts w:ascii="宋体" w:eastAsia="宋体" w:hAnsi="宋体" w:hint="eastAsia"/>
                <w:sz w:val="18"/>
                <w:szCs w:val="18"/>
              </w:rPr>
              <w:t>预扩/后扩/药球</w:t>
            </w:r>
          </w:p>
        </w:tc>
        <w:tc>
          <w:tcPr>
            <w:tcW w:w="1379" w:type="dxa"/>
            <w:vAlign w:val="center"/>
          </w:tcPr>
          <w:p w14:paraId="3DAE80A1" w14:textId="77777777" w:rsidR="004F571D" w:rsidRDefault="005A3E97">
            <w:pPr>
              <w:ind w:firstLineChars="0" w:firstLine="0"/>
              <w:jc w:val="center"/>
              <w:rPr>
                <w:rFonts w:ascii="宋体" w:eastAsia="宋体" w:hAnsi="宋体"/>
                <w:sz w:val="18"/>
                <w:szCs w:val="18"/>
              </w:rPr>
            </w:pPr>
            <w:r>
              <w:rPr>
                <w:rFonts w:ascii="宋体" w:eastAsia="宋体" w:hAnsi="宋体" w:hint="eastAsia"/>
                <w:sz w:val="18"/>
                <w:szCs w:val="18"/>
              </w:rPr>
              <w:t>冠脉扩张球囊</w:t>
            </w:r>
          </w:p>
        </w:tc>
        <w:tc>
          <w:tcPr>
            <w:tcW w:w="2031" w:type="dxa"/>
            <w:vAlign w:val="center"/>
          </w:tcPr>
          <w:p w14:paraId="6A896E69" w14:textId="77777777" w:rsidR="004F571D" w:rsidRDefault="005A3E97">
            <w:pPr>
              <w:ind w:firstLineChars="0" w:firstLine="0"/>
              <w:jc w:val="center"/>
              <w:rPr>
                <w:rFonts w:ascii="宋体" w:eastAsia="宋体" w:hAnsi="宋体"/>
                <w:sz w:val="18"/>
                <w:szCs w:val="18"/>
              </w:rPr>
            </w:pPr>
            <w:r>
              <w:rPr>
                <w:rFonts w:ascii="宋体" w:eastAsia="宋体" w:hAnsi="宋体" w:hint="eastAsia"/>
                <w:sz w:val="18"/>
                <w:szCs w:val="18"/>
              </w:rPr>
              <w:t>国械注进20</w:t>
            </w:r>
            <w:r>
              <w:rPr>
                <w:rFonts w:ascii="宋体" w:eastAsia="宋体" w:hAnsi="宋体"/>
                <w:sz w:val="18"/>
                <w:szCs w:val="18"/>
              </w:rPr>
              <w:t>19</w:t>
            </w:r>
            <w:r>
              <w:rPr>
                <w:rFonts w:ascii="宋体" w:eastAsia="宋体" w:hAnsi="宋体" w:hint="eastAsia"/>
                <w:sz w:val="18"/>
                <w:szCs w:val="18"/>
              </w:rPr>
              <w:t>3*****</w:t>
            </w:r>
            <w:r>
              <w:rPr>
                <w:rFonts w:ascii="宋体" w:eastAsia="宋体" w:hAnsi="宋体"/>
                <w:sz w:val="18"/>
                <w:szCs w:val="18"/>
              </w:rPr>
              <w:t>1</w:t>
            </w:r>
          </w:p>
        </w:tc>
        <w:tc>
          <w:tcPr>
            <w:tcW w:w="1365" w:type="dxa"/>
            <w:vAlign w:val="center"/>
          </w:tcPr>
          <w:p w14:paraId="355DAEC0" w14:textId="77777777" w:rsidR="004F571D" w:rsidRDefault="005A3E97">
            <w:pPr>
              <w:ind w:firstLine="360"/>
              <w:jc w:val="left"/>
              <w:rPr>
                <w:rFonts w:ascii="宋体" w:eastAsia="宋体" w:hAnsi="宋体"/>
                <w:sz w:val="18"/>
                <w:szCs w:val="18"/>
              </w:rPr>
            </w:pPr>
            <w:r>
              <w:rPr>
                <w:rFonts w:ascii="宋体" w:eastAsia="宋体" w:hAnsi="宋体" w:hint="eastAsia"/>
                <w:sz w:val="18"/>
                <w:szCs w:val="18"/>
              </w:rPr>
              <w:t>A</w:t>
            </w:r>
          </w:p>
        </w:tc>
        <w:tc>
          <w:tcPr>
            <w:tcW w:w="2556" w:type="dxa"/>
            <w:vAlign w:val="center"/>
          </w:tcPr>
          <w:p w14:paraId="6605D836" w14:textId="77777777" w:rsidR="004F571D" w:rsidRDefault="005A3E97">
            <w:pPr>
              <w:ind w:firstLineChars="0" w:firstLine="0"/>
              <w:jc w:val="left"/>
              <w:rPr>
                <w:rFonts w:ascii="宋体" w:eastAsia="宋体" w:hAnsi="宋体"/>
                <w:sz w:val="18"/>
                <w:szCs w:val="18"/>
              </w:rPr>
            </w:pPr>
            <w:r>
              <w:rPr>
                <w:rFonts w:ascii="宋体" w:eastAsia="宋体" w:hAnsi="宋体" w:hint="eastAsia"/>
                <w:sz w:val="18"/>
                <w:szCs w:val="18"/>
              </w:rPr>
              <w:t>浙江2020年9月24日</w:t>
            </w:r>
          </w:p>
        </w:tc>
        <w:tc>
          <w:tcPr>
            <w:tcW w:w="2351" w:type="dxa"/>
            <w:vAlign w:val="center"/>
          </w:tcPr>
          <w:p w14:paraId="09446F01" w14:textId="77777777" w:rsidR="004F571D" w:rsidRDefault="004F571D">
            <w:pPr>
              <w:ind w:firstLineChars="400" w:firstLine="720"/>
              <w:jc w:val="left"/>
              <w:rPr>
                <w:rFonts w:ascii="宋体" w:eastAsia="宋体" w:hAnsi="宋体"/>
                <w:sz w:val="18"/>
                <w:szCs w:val="18"/>
              </w:rPr>
            </w:pPr>
          </w:p>
        </w:tc>
      </w:tr>
      <w:tr w:rsidR="004F571D" w14:paraId="6B476314" w14:textId="77777777">
        <w:trPr>
          <w:trHeight w:val="561"/>
          <w:jc w:val="center"/>
        </w:trPr>
        <w:tc>
          <w:tcPr>
            <w:tcW w:w="1620" w:type="dxa"/>
            <w:vAlign w:val="center"/>
          </w:tcPr>
          <w:p w14:paraId="760C56A5" w14:textId="6AD62C40" w:rsidR="004F571D" w:rsidRDefault="005A3E97">
            <w:pPr>
              <w:ind w:firstLineChars="0" w:firstLine="0"/>
              <w:jc w:val="center"/>
              <w:rPr>
                <w:rFonts w:ascii="宋体" w:eastAsia="宋体" w:hAnsi="宋体"/>
                <w:sz w:val="18"/>
                <w:szCs w:val="18"/>
              </w:rPr>
            </w:pPr>
            <w:r>
              <w:rPr>
                <w:rFonts w:ascii="宋体" w:eastAsia="宋体" w:hAnsi="宋体" w:hint="eastAsia"/>
                <w:sz w:val="18"/>
                <w:szCs w:val="18"/>
              </w:rPr>
              <w:t>预扩/后扩/药球</w:t>
            </w:r>
          </w:p>
        </w:tc>
        <w:tc>
          <w:tcPr>
            <w:tcW w:w="1379" w:type="dxa"/>
            <w:vAlign w:val="center"/>
          </w:tcPr>
          <w:p w14:paraId="5264E1E4" w14:textId="77777777" w:rsidR="004F571D" w:rsidRDefault="005A3E97">
            <w:pPr>
              <w:ind w:firstLineChars="0" w:firstLine="0"/>
              <w:jc w:val="center"/>
              <w:rPr>
                <w:rFonts w:ascii="宋体" w:eastAsia="宋体" w:hAnsi="宋体"/>
                <w:sz w:val="18"/>
                <w:szCs w:val="18"/>
              </w:rPr>
            </w:pPr>
            <w:r>
              <w:rPr>
                <w:rFonts w:ascii="宋体" w:eastAsia="宋体" w:hAnsi="宋体" w:hint="eastAsia"/>
                <w:sz w:val="18"/>
                <w:szCs w:val="18"/>
              </w:rPr>
              <w:t>冠脉扩张球囊</w:t>
            </w:r>
          </w:p>
        </w:tc>
        <w:tc>
          <w:tcPr>
            <w:tcW w:w="2031" w:type="dxa"/>
            <w:vAlign w:val="center"/>
          </w:tcPr>
          <w:p w14:paraId="033ABBAD" w14:textId="77777777" w:rsidR="004F571D" w:rsidRDefault="005A3E97">
            <w:pPr>
              <w:ind w:firstLineChars="0" w:firstLine="0"/>
              <w:jc w:val="center"/>
              <w:rPr>
                <w:rFonts w:ascii="宋体" w:eastAsia="宋体" w:hAnsi="宋体"/>
                <w:sz w:val="18"/>
                <w:szCs w:val="18"/>
              </w:rPr>
            </w:pPr>
            <w:r>
              <w:rPr>
                <w:rFonts w:ascii="宋体" w:eastAsia="宋体" w:hAnsi="宋体" w:hint="eastAsia"/>
                <w:sz w:val="18"/>
                <w:szCs w:val="18"/>
              </w:rPr>
              <w:t>国械注准20</w:t>
            </w:r>
            <w:r>
              <w:rPr>
                <w:rFonts w:ascii="宋体" w:eastAsia="宋体" w:hAnsi="宋体"/>
                <w:sz w:val="18"/>
                <w:szCs w:val="18"/>
              </w:rPr>
              <w:t>19</w:t>
            </w:r>
            <w:r>
              <w:rPr>
                <w:rFonts w:ascii="宋体" w:eastAsia="宋体" w:hAnsi="宋体" w:hint="eastAsia"/>
                <w:sz w:val="18"/>
                <w:szCs w:val="18"/>
              </w:rPr>
              <w:t>3*****</w:t>
            </w:r>
            <w:r>
              <w:rPr>
                <w:rFonts w:ascii="宋体" w:eastAsia="宋体" w:hAnsi="宋体"/>
                <w:sz w:val="18"/>
                <w:szCs w:val="18"/>
              </w:rPr>
              <w:t>2</w:t>
            </w:r>
          </w:p>
        </w:tc>
        <w:tc>
          <w:tcPr>
            <w:tcW w:w="1365" w:type="dxa"/>
            <w:vAlign w:val="center"/>
          </w:tcPr>
          <w:p w14:paraId="7F3E9923" w14:textId="77777777" w:rsidR="004F571D" w:rsidRDefault="005A3E97">
            <w:pPr>
              <w:ind w:firstLine="360"/>
              <w:jc w:val="left"/>
              <w:rPr>
                <w:rFonts w:ascii="宋体" w:eastAsia="宋体" w:hAnsi="宋体"/>
                <w:sz w:val="18"/>
                <w:szCs w:val="18"/>
              </w:rPr>
            </w:pPr>
            <w:r>
              <w:rPr>
                <w:rFonts w:ascii="宋体" w:eastAsia="宋体" w:hAnsi="宋体" w:hint="eastAsia"/>
                <w:sz w:val="18"/>
                <w:szCs w:val="18"/>
              </w:rPr>
              <w:t>A</w:t>
            </w:r>
          </w:p>
        </w:tc>
        <w:tc>
          <w:tcPr>
            <w:tcW w:w="2556" w:type="dxa"/>
            <w:vAlign w:val="center"/>
          </w:tcPr>
          <w:p w14:paraId="1F85C3E3" w14:textId="77777777" w:rsidR="004F571D" w:rsidRDefault="005A3E97">
            <w:pPr>
              <w:ind w:firstLineChars="0" w:firstLine="0"/>
              <w:jc w:val="left"/>
              <w:rPr>
                <w:rFonts w:ascii="宋体" w:eastAsia="宋体" w:hAnsi="宋体"/>
                <w:sz w:val="18"/>
                <w:szCs w:val="18"/>
              </w:rPr>
            </w:pPr>
            <w:r>
              <w:rPr>
                <w:rFonts w:ascii="宋体" w:eastAsia="宋体" w:hAnsi="宋体" w:hint="eastAsia"/>
                <w:sz w:val="18"/>
                <w:szCs w:val="18"/>
              </w:rPr>
              <w:t>贵州三省2020年9月4日</w:t>
            </w:r>
          </w:p>
        </w:tc>
        <w:tc>
          <w:tcPr>
            <w:tcW w:w="2351" w:type="dxa"/>
            <w:vAlign w:val="center"/>
          </w:tcPr>
          <w:p w14:paraId="69B8A2B8" w14:textId="77777777" w:rsidR="004F571D" w:rsidRDefault="004F571D">
            <w:pPr>
              <w:ind w:firstLineChars="400" w:firstLine="720"/>
              <w:jc w:val="left"/>
              <w:rPr>
                <w:rFonts w:ascii="宋体" w:eastAsia="宋体" w:hAnsi="宋体"/>
                <w:sz w:val="18"/>
                <w:szCs w:val="18"/>
              </w:rPr>
            </w:pPr>
          </w:p>
        </w:tc>
      </w:tr>
      <w:tr w:rsidR="004F571D" w14:paraId="5AFAA96A" w14:textId="77777777">
        <w:trPr>
          <w:trHeight w:val="570"/>
          <w:jc w:val="center"/>
        </w:trPr>
        <w:tc>
          <w:tcPr>
            <w:tcW w:w="1620" w:type="dxa"/>
            <w:vAlign w:val="center"/>
          </w:tcPr>
          <w:p w14:paraId="2CB0E83C" w14:textId="356C885D" w:rsidR="004F571D" w:rsidRDefault="005A3E97">
            <w:pPr>
              <w:ind w:firstLineChars="0" w:firstLine="0"/>
              <w:jc w:val="center"/>
              <w:rPr>
                <w:rFonts w:ascii="宋体" w:eastAsia="宋体" w:hAnsi="宋体"/>
                <w:sz w:val="18"/>
                <w:szCs w:val="18"/>
              </w:rPr>
            </w:pPr>
            <w:r>
              <w:rPr>
                <w:rFonts w:ascii="宋体" w:eastAsia="宋体" w:hAnsi="宋体" w:hint="eastAsia"/>
                <w:sz w:val="18"/>
                <w:szCs w:val="18"/>
              </w:rPr>
              <w:t>预扩/后扩/药球</w:t>
            </w:r>
          </w:p>
        </w:tc>
        <w:tc>
          <w:tcPr>
            <w:tcW w:w="1379" w:type="dxa"/>
            <w:vAlign w:val="center"/>
          </w:tcPr>
          <w:p w14:paraId="19CA03EA" w14:textId="77777777" w:rsidR="004F571D" w:rsidRDefault="005A3E97">
            <w:pPr>
              <w:ind w:firstLineChars="0" w:firstLine="0"/>
              <w:jc w:val="center"/>
              <w:rPr>
                <w:rFonts w:ascii="宋体" w:eastAsia="宋体" w:hAnsi="宋体"/>
                <w:sz w:val="18"/>
                <w:szCs w:val="18"/>
              </w:rPr>
            </w:pPr>
            <w:r>
              <w:rPr>
                <w:rFonts w:ascii="宋体" w:eastAsia="宋体" w:hAnsi="宋体" w:hint="eastAsia"/>
                <w:sz w:val="18"/>
                <w:szCs w:val="18"/>
              </w:rPr>
              <w:t>冠脉扩张球囊</w:t>
            </w:r>
          </w:p>
        </w:tc>
        <w:tc>
          <w:tcPr>
            <w:tcW w:w="2031" w:type="dxa"/>
            <w:vAlign w:val="center"/>
          </w:tcPr>
          <w:p w14:paraId="7604F1BC" w14:textId="77777777" w:rsidR="004F571D" w:rsidRDefault="005A3E97">
            <w:pPr>
              <w:ind w:firstLineChars="0" w:firstLine="0"/>
              <w:jc w:val="center"/>
              <w:rPr>
                <w:rFonts w:ascii="宋体" w:eastAsia="宋体" w:hAnsi="宋体"/>
                <w:sz w:val="18"/>
                <w:szCs w:val="18"/>
              </w:rPr>
            </w:pPr>
            <w:r>
              <w:rPr>
                <w:rFonts w:ascii="宋体" w:eastAsia="宋体" w:hAnsi="宋体" w:hint="eastAsia"/>
                <w:sz w:val="18"/>
                <w:szCs w:val="18"/>
              </w:rPr>
              <w:t>国械注进20</w:t>
            </w:r>
            <w:r>
              <w:rPr>
                <w:rFonts w:ascii="宋体" w:eastAsia="宋体" w:hAnsi="宋体"/>
                <w:sz w:val="18"/>
                <w:szCs w:val="18"/>
              </w:rPr>
              <w:t>19</w:t>
            </w:r>
            <w:r>
              <w:rPr>
                <w:rFonts w:ascii="宋体" w:eastAsia="宋体" w:hAnsi="宋体" w:hint="eastAsia"/>
                <w:sz w:val="18"/>
                <w:szCs w:val="18"/>
              </w:rPr>
              <w:t>3*****</w:t>
            </w:r>
            <w:r>
              <w:rPr>
                <w:rFonts w:ascii="宋体" w:eastAsia="宋体" w:hAnsi="宋体"/>
                <w:sz w:val="18"/>
                <w:szCs w:val="18"/>
              </w:rPr>
              <w:t>1</w:t>
            </w:r>
          </w:p>
        </w:tc>
        <w:tc>
          <w:tcPr>
            <w:tcW w:w="1365" w:type="dxa"/>
            <w:vAlign w:val="center"/>
          </w:tcPr>
          <w:p w14:paraId="36BAAF4F" w14:textId="77777777" w:rsidR="004F571D" w:rsidRDefault="005A3E97">
            <w:pPr>
              <w:ind w:firstLine="360"/>
              <w:jc w:val="left"/>
              <w:rPr>
                <w:rFonts w:ascii="宋体" w:eastAsia="宋体" w:hAnsi="宋体"/>
                <w:sz w:val="18"/>
                <w:szCs w:val="18"/>
              </w:rPr>
            </w:pPr>
            <w:r>
              <w:rPr>
                <w:rFonts w:ascii="宋体" w:eastAsia="宋体" w:hAnsi="宋体" w:hint="eastAsia"/>
                <w:sz w:val="18"/>
                <w:szCs w:val="18"/>
              </w:rPr>
              <w:t>A</w:t>
            </w:r>
          </w:p>
        </w:tc>
        <w:tc>
          <w:tcPr>
            <w:tcW w:w="2556" w:type="dxa"/>
            <w:vAlign w:val="center"/>
          </w:tcPr>
          <w:p w14:paraId="32E446D6" w14:textId="77777777" w:rsidR="004F571D" w:rsidRDefault="005A3E97">
            <w:pPr>
              <w:ind w:firstLineChars="0" w:firstLine="0"/>
              <w:rPr>
                <w:rFonts w:ascii="宋体" w:eastAsia="宋体" w:hAnsi="宋体"/>
                <w:sz w:val="18"/>
                <w:szCs w:val="18"/>
              </w:rPr>
            </w:pPr>
            <w:r>
              <w:rPr>
                <w:rFonts w:ascii="宋体" w:eastAsia="宋体" w:hAnsi="宋体" w:hint="eastAsia"/>
                <w:sz w:val="18"/>
                <w:szCs w:val="18"/>
              </w:rPr>
              <w:t>湖北2020年8月26日</w:t>
            </w:r>
          </w:p>
        </w:tc>
        <w:tc>
          <w:tcPr>
            <w:tcW w:w="2351" w:type="dxa"/>
            <w:vAlign w:val="center"/>
          </w:tcPr>
          <w:p w14:paraId="7A7E511C" w14:textId="77777777" w:rsidR="004F571D" w:rsidRDefault="004F571D">
            <w:pPr>
              <w:ind w:firstLineChars="400" w:firstLine="720"/>
              <w:rPr>
                <w:rFonts w:ascii="宋体" w:eastAsia="宋体" w:hAnsi="宋体"/>
                <w:sz w:val="18"/>
                <w:szCs w:val="18"/>
              </w:rPr>
            </w:pPr>
          </w:p>
        </w:tc>
      </w:tr>
      <w:tr w:rsidR="004F571D" w14:paraId="5983F7E9" w14:textId="77777777">
        <w:trPr>
          <w:trHeight w:val="570"/>
          <w:jc w:val="center"/>
        </w:trPr>
        <w:tc>
          <w:tcPr>
            <w:tcW w:w="1620" w:type="dxa"/>
            <w:vAlign w:val="center"/>
          </w:tcPr>
          <w:p w14:paraId="5D42264A" w14:textId="1FB82E08" w:rsidR="004F571D" w:rsidRDefault="005A3E97">
            <w:pPr>
              <w:ind w:firstLineChars="0" w:firstLine="0"/>
              <w:jc w:val="center"/>
              <w:rPr>
                <w:rFonts w:ascii="宋体" w:eastAsia="宋体" w:hAnsi="宋体"/>
                <w:sz w:val="18"/>
                <w:szCs w:val="18"/>
              </w:rPr>
            </w:pPr>
            <w:r>
              <w:rPr>
                <w:rFonts w:ascii="宋体" w:eastAsia="宋体" w:hAnsi="宋体" w:hint="eastAsia"/>
                <w:sz w:val="18"/>
                <w:szCs w:val="18"/>
              </w:rPr>
              <w:t>预扩/后扩/药球</w:t>
            </w:r>
          </w:p>
        </w:tc>
        <w:tc>
          <w:tcPr>
            <w:tcW w:w="1379" w:type="dxa"/>
            <w:vAlign w:val="center"/>
          </w:tcPr>
          <w:p w14:paraId="4DC3DC78" w14:textId="77777777" w:rsidR="004F571D" w:rsidRDefault="005A3E97">
            <w:pPr>
              <w:ind w:firstLineChars="0" w:firstLine="0"/>
              <w:jc w:val="center"/>
              <w:rPr>
                <w:rFonts w:ascii="宋体" w:eastAsia="宋体" w:hAnsi="宋体"/>
                <w:sz w:val="18"/>
                <w:szCs w:val="18"/>
              </w:rPr>
            </w:pPr>
            <w:r>
              <w:rPr>
                <w:rFonts w:ascii="宋体" w:eastAsia="宋体" w:hAnsi="宋体" w:hint="eastAsia"/>
                <w:sz w:val="18"/>
                <w:szCs w:val="18"/>
              </w:rPr>
              <w:t>冠脉扩张球囊</w:t>
            </w:r>
          </w:p>
        </w:tc>
        <w:tc>
          <w:tcPr>
            <w:tcW w:w="2031" w:type="dxa"/>
            <w:vAlign w:val="center"/>
          </w:tcPr>
          <w:p w14:paraId="6DEDBD89" w14:textId="77777777" w:rsidR="004F571D" w:rsidRDefault="005A3E97">
            <w:pPr>
              <w:ind w:firstLineChars="0" w:firstLine="0"/>
              <w:jc w:val="center"/>
              <w:rPr>
                <w:rFonts w:ascii="宋体" w:eastAsia="宋体" w:hAnsi="宋体"/>
                <w:sz w:val="18"/>
                <w:szCs w:val="18"/>
              </w:rPr>
            </w:pPr>
            <w:r>
              <w:rPr>
                <w:rFonts w:ascii="宋体" w:eastAsia="宋体" w:hAnsi="宋体" w:hint="eastAsia"/>
                <w:sz w:val="18"/>
                <w:szCs w:val="18"/>
              </w:rPr>
              <w:t>国械注准20</w:t>
            </w:r>
            <w:r>
              <w:rPr>
                <w:rFonts w:ascii="宋体" w:eastAsia="宋体" w:hAnsi="宋体"/>
                <w:sz w:val="18"/>
                <w:szCs w:val="18"/>
              </w:rPr>
              <w:t>19</w:t>
            </w:r>
            <w:r>
              <w:rPr>
                <w:rFonts w:ascii="宋体" w:eastAsia="宋体" w:hAnsi="宋体" w:hint="eastAsia"/>
                <w:sz w:val="18"/>
                <w:szCs w:val="18"/>
              </w:rPr>
              <w:t>3*****</w:t>
            </w:r>
            <w:r>
              <w:rPr>
                <w:rFonts w:ascii="宋体" w:eastAsia="宋体" w:hAnsi="宋体"/>
                <w:sz w:val="18"/>
                <w:szCs w:val="18"/>
              </w:rPr>
              <w:t>2</w:t>
            </w:r>
          </w:p>
        </w:tc>
        <w:tc>
          <w:tcPr>
            <w:tcW w:w="1365" w:type="dxa"/>
            <w:vAlign w:val="center"/>
          </w:tcPr>
          <w:p w14:paraId="548D17B8" w14:textId="77777777" w:rsidR="004F571D" w:rsidRDefault="005A3E97">
            <w:pPr>
              <w:ind w:firstLine="360"/>
              <w:jc w:val="left"/>
              <w:rPr>
                <w:rFonts w:ascii="宋体" w:eastAsia="宋体" w:hAnsi="宋体"/>
                <w:sz w:val="18"/>
                <w:szCs w:val="18"/>
              </w:rPr>
            </w:pPr>
            <w:r>
              <w:rPr>
                <w:rFonts w:ascii="宋体" w:eastAsia="宋体" w:hAnsi="宋体" w:hint="eastAsia"/>
                <w:sz w:val="18"/>
                <w:szCs w:val="18"/>
              </w:rPr>
              <w:t>A</w:t>
            </w:r>
          </w:p>
        </w:tc>
        <w:tc>
          <w:tcPr>
            <w:tcW w:w="2556" w:type="dxa"/>
            <w:vAlign w:val="center"/>
          </w:tcPr>
          <w:p w14:paraId="43D3DDDD" w14:textId="77777777" w:rsidR="004F571D" w:rsidRDefault="005A3E97">
            <w:pPr>
              <w:ind w:firstLineChars="0" w:firstLine="0"/>
              <w:rPr>
                <w:rFonts w:ascii="宋体" w:eastAsia="宋体" w:hAnsi="宋体"/>
                <w:sz w:val="18"/>
                <w:szCs w:val="18"/>
              </w:rPr>
            </w:pPr>
            <w:r>
              <w:rPr>
                <w:rFonts w:ascii="宋体" w:eastAsia="宋体" w:hAnsi="宋体" w:hint="eastAsia"/>
                <w:sz w:val="18"/>
                <w:szCs w:val="18"/>
              </w:rPr>
              <w:t>江苏2019年9月21日</w:t>
            </w:r>
          </w:p>
        </w:tc>
        <w:tc>
          <w:tcPr>
            <w:tcW w:w="2351" w:type="dxa"/>
            <w:vAlign w:val="center"/>
          </w:tcPr>
          <w:p w14:paraId="31F32FF7" w14:textId="77777777" w:rsidR="004F571D" w:rsidRDefault="004F571D">
            <w:pPr>
              <w:ind w:firstLineChars="400" w:firstLine="720"/>
              <w:rPr>
                <w:rFonts w:ascii="宋体" w:eastAsia="宋体" w:hAnsi="宋体"/>
                <w:sz w:val="18"/>
                <w:szCs w:val="18"/>
              </w:rPr>
            </w:pPr>
          </w:p>
        </w:tc>
      </w:tr>
      <w:tr w:rsidR="004F571D" w14:paraId="500029EC" w14:textId="77777777">
        <w:trPr>
          <w:trHeight w:val="570"/>
          <w:jc w:val="center"/>
        </w:trPr>
        <w:tc>
          <w:tcPr>
            <w:tcW w:w="1620" w:type="dxa"/>
            <w:vAlign w:val="center"/>
          </w:tcPr>
          <w:p w14:paraId="36CA960A" w14:textId="77777777" w:rsidR="004F571D" w:rsidRDefault="005A3E97">
            <w:pPr>
              <w:ind w:firstLineChars="0" w:firstLine="0"/>
              <w:jc w:val="center"/>
              <w:rPr>
                <w:rFonts w:ascii="宋体" w:eastAsia="宋体" w:hAnsi="宋体"/>
                <w:sz w:val="18"/>
                <w:szCs w:val="18"/>
              </w:rPr>
            </w:pPr>
            <w:r>
              <w:rPr>
                <w:rFonts w:ascii="宋体" w:eastAsia="宋体" w:hAnsi="宋体" w:hint="eastAsia"/>
                <w:sz w:val="18"/>
                <w:szCs w:val="18"/>
              </w:rPr>
              <w:t>......</w:t>
            </w:r>
          </w:p>
        </w:tc>
        <w:tc>
          <w:tcPr>
            <w:tcW w:w="1379" w:type="dxa"/>
            <w:vAlign w:val="center"/>
          </w:tcPr>
          <w:p w14:paraId="14EAC2CB" w14:textId="77777777" w:rsidR="004F571D" w:rsidRDefault="004F571D">
            <w:pPr>
              <w:ind w:firstLineChars="0" w:firstLine="0"/>
              <w:jc w:val="center"/>
              <w:rPr>
                <w:rFonts w:ascii="宋体" w:eastAsia="宋体" w:hAnsi="宋体"/>
                <w:sz w:val="18"/>
                <w:szCs w:val="18"/>
              </w:rPr>
            </w:pPr>
          </w:p>
        </w:tc>
        <w:tc>
          <w:tcPr>
            <w:tcW w:w="2031" w:type="dxa"/>
            <w:vAlign w:val="center"/>
          </w:tcPr>
          <w:p w14:paraId="0D3FB254" w14:textId="77777777" w:rsidR="004F571D" w:rsidRDefault="004F571D">
            <w:pPr>
              <w:ind w:firstLineChars="0" w:firstLine="0"/>
              <w:jc w:val="center"/>
              <w:rPr>
                <w:rFonts w:ascii="宋体" w:eastAsia="宋体" w:hAnsi="宋体"/>
                <w:sz w:val="18"/>
                <w:szCs w:val="18"/>
              </w:rPr>
            </w:pPr>
          </w:p>
        </w:tc>
        <w:tc>
          <w:tcPr>
            <w:tcW w:w="1365" w:type="dxa"/>
            <w:vAlign w:val="center"/>
          </w:tcPr>
          <w:p w14:paraId="5FA8E60E" w14:textId="77777777" w:rsidR="004F571D" w:rsidRDefault="004F571D">
            <w:pPr>
              <w:ind w:firstLine="360"/>
              <w:jc w:val="left"/>
              <w:rPr>
                <w:rFonts w:ascii="宋体" w:eastAsia="宋体" w:hAnsi="宋体"/>
                <w:sz w:val="18"/>
                <w:szCs w:val="18"/>
              </w:rPr>
            </w:pPr>
          </w:p>
        </w:tc>
        <w:tc>
          <w:tcPr>
            <w:tcW w:w="2556" w:type="dxa"/>
            <w:vAlign w:val="center"/>
          </w:tcPr>
          <w:p w14:paraId="6D8E80FF" w14:textId="77777777" w:rsidR="004F571D" w:rsidRDefault="004F571D">
            <w:pPr>
              <w:ind w:firstLineChars="0" w:firstLine="0"/>
              <w:rPr>
                <w:rFonts w:ascii="宋体" w:eastAsia="宋体" w:hAnsi="宋体"/>
                <w:sz w:val="18"/>
                <w:szCs w:val="18"/>
              </w:rPr>
            </w:pPr>
          </w:p>
        </w:tc>
        <w:tc>
          <w:tcPr>
            <w:tcW w:w="2351" w:type="dxa"/>
            <w:vAlign w:val="center"/>
          </w:tcPr>
          <w:p w14:paraId="0EF7B5A5" w14:textId="77777777" w:rsidR="004F571D" w:rsidRDefault="004F571D">
            <w:pPr>
              <w:ind w:firstLine="360"/>
              <w:rPr>
                <w:rFonts w:ascii="宋体" w:eastAsia="宋体" w:hAnsi="宋体"/>
                <w:sz w:val="18"/>
                <w:szCs w:val="18"/>
              </w:rPr>
            </w:pPr>
          </w:p>
        </w:tc>
      </w:tr>
    </w:tbl>
    <w:p w14:paraId="3155184E" w14:textId="77777777" w:rsidR="004F571D" w:rsidRDefault="005A3E97" w:rsidP="00D921B3">
      <w:pPr>
        <w:spacing w:line="400" w:lineRule="exact"/>
        <w:ind w:firstLineChars="500" w:firstLine="1054"/>
        <w:rPr>
          <w:rFonts w:ascii="仿宋_GB2312" w:eastAsia="仿宋_GB2312"/>
          <w:b/>
          <w:bCs/>
          <w:sz w:val="21"/>
          <w:szCs w:val="21"/>
        </w:rPr>
      </w:pPr>
      <w:r>
        <w:rPr>
          <w:rFonts w:ascii="仿宋_GB2312" w:eastAsia="仿宋_GB2312" w:hint="eastAsia"/>
          <w:b/>
          <w:bCs/>
          <w:sz w:val="21"/>
          <w:szCs w:val="21"/>
        </w:rPr>
        <w:t>说明：1</w:t>
      </w:r>
      <w:r>
        <w:rPr>
          <w:rFonts w:ascii="仿宋_GB2312" w:eastAsia="仿宋_GB2312"/>
          <w:b/>
          <w:bCs/>
          <w:sz w:val="21"/>
          <w:szCs w:val="21"/>
        </w:rPr>
        <w:t>.</w:t>
      </w:r>
      <w:r>
        <w:rPr>
          <w:rFonts w:ascii="仿宋_GB2312" w:eastAsia="仿宋_GB2312" w:hint="eastAsia"/>
          <w:b/>
          <w:bCs/>
          <w:sz w:val="21"/>
          <w:szCs w:val="21"/>
        </w:rPr>
        <w:t>上述表格为报价信息填报示例，请企业根据自身实际情况填报，填报时请注意将示例信息删除。</w:t>
      </w:r>
    </w:p>
    <w:p w14:paraId="28922C73" w14:textId="2C1DFB1A" w:rsidR="004F571D" w:rsidRDefault="005A3E97" w:rsidP="00D921B3">
      <w:pPr>
        <w:spacing w:line="400" w:lineRule="exact"/>
        <w:ind w:firstLineChars="800" w:firstLine="1680"/>
        <w:rPr>
          <w:rFonts w:ascii="仿宋_GB2312" w:eastAsia="仿宋_GB2312"/>
          <w:sz w:val="21"/>
          <w:szCs w:val="21"/>
        </w:rPr>
      </w:pPr>
      <w:r>
        <w:rPr>
          <w:rFonts w:ascii="仿宋_GB2312" w:eastAsia="仿宋_GB2312"/>
          <w:sz w:val="21"/>
          <w:szCs w:val="21"/>
        </w:rPr>
        <w:t>2.</w:t>
      </w:r>
      <w:r>
        <w:rPr>
          <w:rFonts w:ascii="仿宋_GB2312" w:eastAsia="仿宋_GB2312" w:hint="eastAsia"/>
          <w:sz w:val="21"/>
          <w:szCs w:val="21"/>
        </w:rPr>
        <w:t>申报企业均应以人民币（元）报价（小数点后保留</w:t>
      </w:r>
      <w:r>
        <w:rPr>
          <w:rFonts w:ascii="仿宋_GB2312" w:eastAsia="仿宋_GB2312"/>
          <w:sz w:val="21"/>
          <w:szCs w:val="21"/>
        </w:rPr>
        <w:t>2位）</w:t>
      </w:r>
      <w:r>
        <w:rPr>
          <w:rFonts w:ascii="仿宋_GB2312" w:eastAsia="仿宋_GB2312" w:hint="eastAsia"/>
          <w:sz w:val="21"/>
          <w:szCs w:val="21"/>
        </w:rPr>
        <w:t>。</w:t>
      </w:r>
    </w:p>
    <w:p w14:paraId="1536D38A" w14:textId="2A88E8AA" w:rsidR="00D921B3" w:rsidRPr="00D921B3" w:rsidRDefault="00D921B3" w:rsidP="00D921B3">
      <w:pPr>
        <w:pStyle w:val="Default"/>
        <w:spacing w:line="400" w:lineRule="exact"/>
        <w:ind w:firstLineChars="800" w:firstLine="1680"/>
        <w:rPr>
          <w:rFonts w:hint="default"/>
        </w:rPr>
      </w:pPr>
      <w:r>
        <w:rPr>
          <w:rFonts w:ascii="仿宋_GB2312" w:eastAsia="仿宋_GB2312"/>
          <w:sz w:val="21"/>
          <w:szCs w:val="21"/>
        </w:rPr>
        <w:t>3.本附件填报的信息需与2020年12月9日前已提交的《冠状动脉球囊扩张导管类产品信息维护以及最低中选价格承诺函》保持一致。</w:t>
      </w:r>
    </w:p>
    <w:p w14:paraId="0054C6EB" w14:textId="290A6599" w:rsidR="004F571D" w:rsidRDefault="005A3E97" w:rsidP="00D921B3">
      <w:pPr>
        <w:ind w:firstLineChars="1400" w:firstLine="2940"/>
        <w:rPr>
          <w:rFonts w:ascii="仿宋_GB2312" w:eastAsia="仿宋_GB2312"/>
          <w:sz w:val="28"/>
          <w:szCs w:val="28"/>
        </w:rPr>
        <w:sectPr w:rsidR="004F571D">
          <w:headerReference w:type="default" r:id="rId17"/>
          <w:footerReference w:type="default" r:id="rId18"/>
          <w:pgSz w:w="16838" w:h="11906" w:orient="landscape"/>
          <w:pgMar w:top="1531" w:right="1871" w:bottom="1531" w:left="1871" w:header="850" w:footer="992" w:gutter="0"/>
          <w:pgNumType w:fmt="numberInDash"/>
          <w:cols w:space="720"/>
          <w:docGrid w:type="lines" w:linePitch="408"/>
        </w:sectPr>
      </w:pPr>
      <w:r>
        <w:rPr>
          <w:rFonts w:ascii="仿宋_GB2312" w:eastAsia="仿宋_GB2312" w:hint="eastAsia"/>
          <w:sz w:val="21"/>
          <w:szCs w:val="21"/>
        </w:rPr>
        <w:t xml:space="preserve">               </w:t>
      </w:r>
      <w:r>
        <w:rPr>
          <w:rFonts w:ascii="仿宋_GB2312" w:eastAsia="仿宋_GB2312" w:hint="eastAsia"/>
          <w:sz w:val="28"/>
          <w:szCs w:val="28"/>
        </w:rPr>
        <w:t xml:space="preserve">企业被授权人（签字）：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日  期： </w:t>
      </w:r>
      <w:r>
        <w:rPr>
          <w:rFonts w:ascii="仿宋_GB2312" w:eastAsia="仿宋_GB2312"/>
          <w:sz w:val="28"/>
          <w:szCs w:val="28"/>
        </w:rPr>
        <w:t xml:space="preserve"> </w:t>
      </w:r>
    </w:p>
    <w:p w14:paraId="31B62D29" w14:textId="77777777" w:rsidR="004F571D" w:rsidRDefault="005A3E97" w:rsidP="005511F2">
      <w:pPr>
        <w:ind w:firstLineChars="0" w:firstLine="0"/>
        <w:jc w:val="left"/>
      </w:pPr>
      <w:bookmarkStart w:id="90" w:name="_Toc57277314"/>
      <w:r>
        <w:rPr>
          <w:rFonts w:hint="eastAsia"/>
        </w:rPr>
        <w:lastRenderedPageBreak/>
        <w:t>附件</w:t>
      </w:r>
      <w:r>
        <w:rPr>
          <w:rFonts w:hint="eastAsia"/>
        </w:rPr>
        <w:t>6</w:t>
      </w:r>
      <w:r>
        <w:rPr>
          <w:rFonts w:hint="eastAsia"/>
        </w:rPr>
        <w:t>：</w:t>
      </w:r>
      <w:bookmarkEnd w:id="90"/>
    </w:p>
    <w:p w14:paraId="34EF5E7A" w14:textId="77777777" w:rsidR="004F571D" w:rsidRDefault="004F571D">
      <w:pPr>
        <w:ind w:firstLine="600"/>
        <w:rPr>
          <w:rFonts w:ascii="仿宋" w:hAnsi="仿宋" w:cs="仿宋"/>
        </w:rPr>
      </w:pPr>
    </w:p>
    <w:p w14:paraId="5E084D54" w14:textId="77777777" w:rsidR="004F571D" w:rsidRDefault="005A3E97">
      <w:pPr>
        <w:ind w:firstLine="600"/>
        <w:rPr>
          <w:rFonts w:ascii="仿宋" w:hAnsi="仿宋" w:cs="仿宋"/>
        </w:rPr>
      </w:pPr>
      <w:r>
        <w:rPr>
          <w:rFonts w:ascii="仿宋" w:hAnsi="仿宋" w:cs="仿宋" w:hint="eastAsia"/>
        </w:rPr>
        <w:t>合同编号：</w:t>
      </w:r>
    </w:p>
    <w:p w14:paraId="7F8B75A4" w14:textId="77777777" w:rsidR="004F571D" w:rsidRDefault="004F571D">
      <w:pPr>
        <w:ind w:firstLine="600"/>
        <w:jc w:val="center"/>
        <w:rPr>
          <w:rFonts w:ascii="仿宋" w:hAnsi="仿宋" w:cs="仿宋"/>
        </w:rPr>
      </w:pPr>
    </w:p>
    <w:p w14:paraId="242D0486" w14:textId="77777777" w:rsidR="004F571D" w:rsidRDefault="005A3E97">
      <w:pPr>
        <w:spacing w:after="122" w:line="259" w:lineRule="auto"/>
        <w:ind w:left="10" w:firstLine="800"/>
        <w:jc w:val="center"/>
        <w:rPr>
          <w:rFonts w:ascii="方正小标宋_GBK" w:eastAsia="方正小标宋_GBK" w:hAnsi="方正小标宋_GBK" w:cs="方正小标宋_GBK"/>
          <w:sz w:val="40"/>
        </w:rPr>
      </w:pPr>
      <w:r>
        <w:rPr>
          <w:rFonts w:ascii="方正小标宋_GBK" w:eastAsia="方正小标宋_GBK" w:hAnsi="方正小标宋_GBK" w:cs="方正小标宋_GBK" w:hint="eastAsia"/>
          <w:sz w:val="40"/>
        </w:rPr>
        <w:t>广东省药品交易中心</w:t>
      </w:r>
    </w:p>
    <w:p w14:paraId="6E134A8A" w14:textId="77777777" w:rsidR="004F571D" w:rsidRDefault="005A3E97">
      <w:pPr>
        <w:spacing w:after="122" w:line="259" w:lineRule="auto"/>
        <w:ind w:left="10" w:firstLine="800"/>
        <w:jc w:val="center"/>
        <w:rPr>
          <w:rFonts w:ascii="方正小标宋_GBK" w:eastAsia="方正小标宋_GBK" w:hAnsi="方正小标宋_GBK" w:cs="方正小标宋_GBK"/>
          <w:sz w:val="40"/>
        </w:rPr>
      </w:pPr>
      <w:r>
        <w:rPr>
          <w:rFonts w:ascii="方正小标宋_GBK" w:eastAsia="方正小标宋_GBK" w:hAnsi="方正小标宋_GBK" w:cs="方正小标宋_GBK" w:hint="eastAsia"/>
          <w:sz w:val="40"/>
        </w:rPr>
        <w:t>冠状动脉球囊扩张导管类医用耗材</w:t>
      </w:r>
    </w:p>
    <w:p w14:paraId="751F835F" w14:textId="77777777" w:rsidR="004F571D" w:rsidRDefault="005A3E97">
      <w:pPr>
        <w:spacing w:after="122" w:line="259" w:lineRule="auto"/>
        <w:ind w:left="10" w:firstLine="800"/>
        <w:jc w:val="center"/>
        <w:rPr>
          <w:rFonts w:ascii="方正小标宋_GBK" w:eastAsia="方正小标宋_GBK" w:hAnsi="方正小标宋_GBK" w:cs="方正小标宋_GBK"/>
          <w:sz w:val="40"/>
        </w:rPr>
      </w:pPr>
      <w:r>
        <w:rPr>
          <w:rFonts w:ascii="方正小标宋_GBK" w:eastAsia="方正小标宋_GBK" w:hAnsi="方正小标宋_GBK" w:cs="方正小标宋_GBK" w:hint="eastAsia"/>
          <w:sz w:val="40"/>
        </w:rPr>
        <w:t>联盟地区集团带量采购购销三方合同</w:t>
      </w:r>
    </w:p>
    <w:p w14:paraId="54FFBB70" w14:textId="77777777" w:rsidR="004F571D" w:rsidRDefault="004F571D">
      <w:pPr>
        <w:spacing w:line="473" w:lineRule="auto"/>
        <w:ind w:leftChars="198" w:left="11794" w:hangingChars="3500" w:hanging="11200"/>
        <w:rPr>
          <w:rFonts w:ascii="方正小标宋_GBK" w:eastAsia="方正小标宋_GBK" w:hAnsi="方正小标宋_GBK" w:cs="方正小标宋_GBK"/>
          <w:sz w:val="32"/>
          <w:szCs w:val="32"/>
        </w:rPr>
      </w:pPr>
    </w:p>
    <w:p w14:paraId="71C68F20" w14:textId="77777777" w:rsidR="004F571D" w:rsidRPr="00AD6672" w:rsidRDefault="005A3E97">
      <w:pPr>
        <w:spacing w:line="473" w:lineRule="auto"/>
        <w:ind w:leftChars="198" w:left="11094" w:hangingChars="3500" w:hanging="10500"/>
        <w:rPr>
          <w:rFonts w:ascii="仿宋_GB2312" w:eastAsia="仿宋_GB2312" w:hAnsi="仿宋" w:cs="仿宋"/>
        </w:rPr>
      </w:pPr>
      <w:r w:rsidRPr="00AD6672">
        <w:rPr>
          <w:rFonts w:ascii="仿宋_GB2312" w:eastAsia="仿宋_GB2312" w:hAnsi="仿宋" w:cs="仿宋" w:hint="eastAsia"/>
        </w:rPr>
        <w:t xml:space="preserve">交收地址：中国广东省*市*区*路                   </w:t>
      </w:r>
    </w:p>
    <w:p w14:paraId="696DBDDA" w14:textId="77777777" w:rsidR="004F571D" w:rsidRPr="00AD6672" w:rsidRDefault="005A3E97">
      <w:pPr>
        <w:spacing w:line="473" w:lineRule="auto"/>
        <w:ind w:leftChars="198" w:left="11094" w:hangingChars="3500" w:hanging="10500"/>
        <w:rPr>
          <w:rFonts w:ascii="仿宋_GB2312" w:eastAsia="仿宋_GB2312" w:hAnsi="仿宋" w:cs="仿宋"/>
        </w:rPr>
      </w:pPr>
      <w:r w:rsidRPr="00AD6672">
        <w:rPr>
          <w:rFonts w:ascii="仿宋_GB2312" w:eastAsia="仿宋_GB2312" w:hAnsi="仿宋" w:cs="仿宋" w:hint="eastAsia"/>
        </w:rPr>
        <w:t>生效时间： 20 * 年 * 月* 日</w:t>
      </w:r>
    </w:p>
    <w:p w14:paraId="32193E85" w14:textId="77777777" w:rsidR="004F571D" w:rsidRPr="00AD6672" w:rsidRDefault="005A3E97">
      <w:pPr>
        <w:spacing w:line="473" w:lineRule="auto"/>
        <w:ind w:leftChars="198" w:left="11094" w:hangingChars="3500" w:hanging="10500"/>
        <w:rPr>
          <w:rFonts w:ascii="仿宋_GB2312" w:eastAsia="仿宋_GB2312" w:hAnsi="仿宋" w:cs="仿宋"/>
        </w:rPr>
      </w:pPr>
      <w:r w:rsidRPr="00AD6672">
        <w:rPr>
          <w:rFonts w:ascii="仿宋_GB2312" w:eastAsia="仿宋_GB2312" w:hAnsi="仿宋" w:cs="仿宋" w:hint="eastAsia"/>
        </w:rPr>
        <w:t>有效期：20 * 年 * 月* 日至20 * 年 * 月* 日</w:t>
      </w:r>
    </w:p>
    <w:p w14:paraId="0D80447E" w14:textId="77777777" w:rsidR="004F571D" w:rsidRPr="00AD6672" w:rsidRDefault="004F571D">
      <w:pPr>
        <w:spacing w:line="473" w:lineRule="auto"/>
        <w:ind w:leftChars="198" w:left="11094" w:hangingChars="3500" w:hanging="10500"/>
        <w:rPr>
          <w:rFonts w:ascii="仿宋_GB2312" w:eastAsia="仿宋_GB2312" w:hAnsi="仿宋" w:cs="仿宋"/>
        </w:rPr>
      </w:pPr>
    </w:p>
    <w:p w14:paraId="0CD056E4" w14:textId="77777777" w:rsidR="004F571D" w:rsidRPr="00AD6672" w:rsidRDefault="005A3E97">
      <w:pPr>
        <w:spacing w:line="473" w:lineRule="auto"/>
        <w:ind w:leftChars="97" w:left="291" w:firstLineChars="95" w:firstLine="285"/>
        <w:rPr>
          <w:rFonts w:ascii="仿宋_GB2312" w:eastAsia="仿宋_GB2312" w:hAnsi="仿宋" w:cs="仿宋"/>
        </w:rPr>
      </w:pPr>
      <w:r w:rsidRPr="00AD6672">
        <w:rPr>
          <w:rFonts w:ascii="仿宋_GB2312" w:eastAsia="仿宋_GB2312" w:hAnsi="仿宋" w:cs="仿宋" w:hint="eastAsia"/>
        </w:rPr>
        <w:t>甲方(医疗机构)：</w:t>
      </w:r>
    </w:p>
    <w:p w14:paraId="2FA21663" w14:textId="77777777" w:rsidR="004F571D" w:rsidRPr="00AD6672" w:rsidRDefault="005A3E97">
      <w:pPr>
        <w:spacing w:line="473" w:lineRule="auto"/>
        <w:ind w:leftChars="97" w:left="291" w:firstLineChars="95" w:firstLine="285"/>
        <w:rPr>
          <w:rFonts w:ascii="仿宋_GB2312" w:eastAsia="仿宋_GB2312" w:hAnsi="仿宋" w:cs="仿宋"/>
        </w:rPr>
      </w:pPr>
      <w:r w:rsidRPr="00AD6672">
        <w:rPr>
          <w:rFonts w:ascii="仿宋_GB2312" w:eastAsia="仿宋_GB2312" w:hAnsi="仿宋" w:cs="仿宋" w:hint="eastAsia"/>
        </w:rPr>
        <w:t>乙方(生产企业)：</w:t>
      </w:r>
    </w:p>
    <w:p w14:paraId="78419839" w14:textId="77777777" w:rsidR="004F571D" w:rsidRPr="00AD6672" w:rsidRDefault="005A3E97">
      <w:pPr>
        <w:spacing w:after="194"/>
        <w:ind w:leftChars="97" w:left="291" w:firstLineChars="95" w:firstLine="285"/>
        <w:rPr>
          <w:rFonts w:ascii="仿宋_GB2312" w:eastAsia="仿宋_GB2312" w:hAnsi="仿宋" w:cs="仿宋"/>
        </w:rPr>
      </w:pPr>
      <w:r w:rsidRPr="00AD6672">
        <w:rPr>
          <w:rFonts w:ascii="仿宋_GB2312" w:eastAsia="仿宋_GB2312" w:hAnsi="仿宋" w:cs="仿宋" w:hint="eastAsia"/>
        </w:rPr>
        <w:t>丙方(配送企业)：</w:t>
      </w:r>
    </w:p>
    <w:p w14:paraId="323415F8" w14:textId="72779B65" w:rsidR="004F571D" w:rsidRPr="00AD6672" w:rsidRDefault="005A3E97" w:rsidP="008965E9">
      <w:pPr>
        <w:autoSpaceDE w:val="0"/>
        <w:autoSpaceDN w:val="0"/>
        <w:adjustRightInd w:val="0"/>
        <w:spacing w:line="360" w:lineRule="auto"/>
        <w:ind w:firstLine="600"/>
        <w:rPr>
          <w:rFonts w:ascii="仿宋_GB2312" w:eastAsia="仿宋_GB2312" w:hAnsi="仿宋" w:cs="仿宋"/>
        </w:rPr>
      </w:pPr>
      <w:r w:rsidRPr="00AD6672">
        <w:rPr>
          <w:rFonts w:ascii="仿宋_GB2312" w:eastAsia="仿宋_GB2312" w:hAnsi="仿宋" w:cs="仿宋" w:hint="eastAsia"/>
        </w:rPr>
        <w:t>根据《中华人民共和国合同法》《医疗器械监督管理条例》《医疗器械生产监督管理办法》《医疗器械经营监督管理办法》等相关法</w:t>
      </w:r>
      <w:r w:rsidRPr="00AD6672">
        <w:rPr>
          <w:rFonts w:ascii="仿宋_GB2312" w:eastAsia="仿宋_GB2312" w:hAnsi="仿宋" w:cs="仿宋" w:hint="eastAsia"/>
        </w:rPr>
        <w:lastRenderedPageBreak/>
        <w:t>律法规及《</w:t>
      </w:r>
      <w:bookmarkStart w:id="91" w:name="_Hlk57205469"/>
      <w:r w:rsidRPr="00AD6672">
        <w:rPr>
          <w:rFonts w:ascii="仿宋_GB2312" w:eastAsia="仿宋_GB2312" w:hAnsi="仿宋" w:cs="仿宋" w:hint="eastAsia"/>
        </w:rPr>
        <w:t>冠状动脉球囊扩张导管类医用耗材联盟地区集团带量采购</w:t>
      </w:r>
      <w:bookmarkEnd w:id="91"/>
      <w:r w:rsidRPr="00AD6672">
        <w:rPr>
          <w:rFonts w:ascii="仿宋_GB2312" w:eastAsia="仿宋_GB2312" w:hAnsi="仿宋" w:cs="仿宋" w:hint="eastAsia"/>
        </w:rPr>
        <w:t>文件》（采购文件编号：GDYJHCCG202001）规定，为确保耗材网上交易的顺利进行，明确各方的权利和义务，现甲、乙、丙三方在平等、自愿、诚信的基础上，特订立本合同。</w:t>
      </w:r>
    </w:p>
    <w:p w14:paraId="531E7900" w14:textId="77777777" w:rsidR="000C5D96" w:rsidRDefault="000C5D96">
      <w:pPr>
        <w:spacing w:line="360" w:lineRule="auto"/>
        <w:ind w:firstLine="602"/>
        <w:rPr>
          <w:rFonts w:ascii="仿宋_GB2312" w:eastAsia="仿宋_GB2312" w:hAnsi="仿宋" w:cs="仿宋"/>
          <w:b/>
          <w:bCs/>
        </w:rPr>
      </w:pPr>
    </w:p>
    <w:p w14:paraId="715E8010" w14:textId="65E31160" w:rsidR="004F571D" w:rsidRPr="000B7C86" w:rsidRDefault="005A3E97">
      <w:pPr>
        <w:spacing w:line="360" w:lineRule="auto"/>
        <w:ind w:firstLine="602"/>
        <w:rPr>
          <w:rFonts w:ascii="仿宋_GB2312" w:eastAsia="仿宋_GB2312" w:hAnsi="仿宋" w:cs="仿宋"/>
          <w:b/>
          <w:bCs/>
        </w:rPr>
      </w:pPr>
      <w:r w:rsidRPr="000B7C86">
        <w:rPr>
          <w:rFonts w:ascii="仿宋_GB2312" w:eastAsia="仿宋_GB2312" w:hAnsi="仿宋" w:cs="仿宋" w:hint="eastAsia"/>
          <w:b/>
          <w:bCs/>
        </w:rPr>
        <w:t>第一条 三方关系</w:t>
      </w:r>
    </w:p>
    <w:p w14:paraId="5163E39E" w14:textId="32B3A656" w:rsidR="004F571D" w:rsidRPr="00AD6672" w:rsidRDefault="005A3E97">
      <w:pPr>
        <w:autoSpaceDE w:val="0"/>
        <w:autoSpaceDN w:val="0"/>
        <w:adjustRightInd w:val="0"/>
        <w:spacing w:line="360" w:lineRule="auto"/>
        <w:ind w:firstLine="600"/>
        <w:rPr>
          <w:rFonts w:ascii="仿宋_GB2312" w:eastAsia="仿宋_GB2312" w:hAnsi="仿宋" w:cs="仿宋"/>
        </w:rPr>
      </w:pPr>
      <w:r w:rsidRPr="00AD6672">
        <w:rPr>
          <w:rFonts w:ascii="仿宋_GB2312" w:eastAsia="仿宋_GB2312" w:hAnsi="仿宋" w:cs="仿宋" w:hint="eastAsia"/>
        </w:rPr>
        <w:t>1.甲方为参与冠状动脉球囊扩张导管类医用耗材联盟地区集团带量采购（以下简称</w:t>
      </w:r>
      <w:r w:rsidR="000B7C86" w:rsidRPr="000B7C86">
        <w:rPr>
          <w:rFonts w:ascii="仿宋_GB2312" w:eastAsia="仿宋_GB2312" w:hAnsi="仿宋" w:cs="仿宋" w:hint="eastAsia"/>
        </w:rPr>
        <w:t>冠脉扩张球囊类联盟带量采购</w:t>
      </w:r>
      <w:r w:rsidRPr="00AD6672">
        <w:rPr>
          <w:rFonts w:ascii="仿宋_GB2312" w:eastAsia="仿宋_GB2312" w:hAnsi="仿宋" w:cs="仿宋" w:hint="eastAsia"/>
        </w:rPr>
        <w:t>）的医疗机构，乙方为</w:t>
      </w:r>
      <w:r w:rsidR="000B7C86" w:rsidRPr="000B7C86">
        <w:rPr>
          <w:rFonts w:ascii="仿宋_GB2312" w:eastAsia="仿宋_GB2312" w:hAnsi="仿宋" w:cs="仿宋" w:hint="eastAsia"/>
        </w:rPr>
        <w:t>冠脉扩张球囊类联盟带量采购</w:t>
      </w:r>
      <w:r w:rsidRPr="00AD6672">
        <w:rPr>
          <w:rFonts w:ascii="仿宋_GB2312" w:eastAsia="仿宋_GB2312" w:hAnsi="仿宋" w:cs="仿宋" w:hint="eastAsia"/>
        </w:rPr>
        <w:t>中选耗材的生产企业，丙方为乙方委托的</w:t>
      </w:r>
      <w:r w:rsidR="000B7C86" w:rsidRPr="000B7C86">
        <w:rPr>
          <w:rFonts w:ascii="仿宋_GB2312" w:eastAsia="仿宋_GB2312" w:hAnsi="仿宋" w:cs="仿宋" w:hint="eastAsia"/>
        </w:rPr>
        <w:t>冠脉扩张球囊类联盟带量采购</w:t>
      </w:r>
      <w:r w:rsidRPr="00AD6672">
        <w:rPr>
          <w:rFonts w:ascii="仿宋_GB2312" w:eastAsia="仿宋_GB2312" w:hAnsi="仿宋" w:cs="仿宋" w:hint="eastAsia"/>
        </w:rPr>
        <w:t>中选耗材的配送企业。</w:t>
      </w:r>
    </w:p>
    <w:p w14:paraId="6646BD62" w14:textId="6DB0CD81" w:rsidR="004F571D" w:rsidRPr="000B7C86" w:rsidRDefault="005A3E97" w:rsidP="000B7C86">
      <w:pPr>
        <w:spacing w:line="360" w:lineRule="auto"/>
        <w:ind w:firstLine="600"/>
        <w:rPr>
          <w:rFonts w:ascii="仿宋_GB2312" w:eastAsia="仿宋_GB2312" w:hAnsi="仿宋" w:cs="仿宋"/>
        </w:rPr>
      </w:pPr>
      <w:r w:rsidRPr="00AD6672">
        <w:rPr>
          <w:rFonts w:ascii="仿宋_GB2312" w:eastAsia="仿宋_GB2312" w:hAnsi="仿宋" w:cs="仿宋" w:hint="eastAsia"/>
        </w:rPr>
        <w:t>2.在本合同有效期内，三方之间的</w:t>
      </w:r>
      <w:r w:rsidR="000B7C86">
        <w:rPr>
          <w:rFonts w:ascii="仿宋_GB2312" w:eastAsia="仿宋_GB2312" w:hAnsi="仿宋" w:cs="仿宋" w:hint="eastAsia"/>
        </w:rPr>
        <w:t>医用</w:t>
      </w:r>
      <w:r w:rsidRPr="00AD6672">
        <w:rPr>
          <w:rFonts w:ascii="仿宋_GB2312" w:eastAsia="仿宋_GB2312" w:hAnsi="仿宋" w:cs="仿宋" w:hint="eastAsia"/>
        </w:rPr>
        <w:t>耗材购销行为以及因此而产生的其他关系均受本合同约束。</w:t>
      </w:r>
    </w:p>
    <w:p w14:paraId="45A4FF4D" w14:textId="77777777" w:rsidR="000C5D96" w:rsidRDefault="000C5D96">
      <w:pPr>
        <w:spacing w:line="360" w:lineRule="auto"/>
        <w:ind w:firstLine="602"/>
        <w:rPr>
          <w:rFonts w:ascii="仿宋_GB2312" w:eastAsia="仿宋_GB2312" w:hAnsi="仿宋" w:cs="仿宋"/>
          <w:b/>
          <w:bCs/>
        </w:rPr>
      </w:pPr>
    </w:p>
    <w:p w14:paraId="42DC3D15" w14:textId="219E014F" w:rsidR="004F571D" w:rsidRPr="00AD6672" w:rsidRDefault="005A3E97">
      <w:pPr>
        <w:spacing w:line="360" w:lineRule="auto"/>
        <w:ind w:firstLine="602"/>
        <w:rPr>
          <w:rFonts w:ascii="仿宋_GB2312" w:eastAsia="仿宋_GB2312" w:hAnsi="仿宋" w:cs="仿宋"/>
          <w:b/>
          <w:bCs/>
        </w:rPr>
      </w:pPr>
      <w:r w:rsidRPr="00AD6672">
        <w:rPr>
          <w:rFonts w:ascii="仿宋_GB2312" w:eastAsia="仿宋_GB2312" w:hAnsi="仿宋" w:cs="仿宋" w:hint="eastAsia"/>
          <w:b/>
          <w:bCs/>
        </w:rPr>
        <w:t>第二条 合同标的</w:t>
      </w:r>
    </w:p>
    <w:p w14:paraId="6A7B383D" w14:textId="580A9D18" w:rsidR="004F571D" w:rsidRPr="00AD6672" w:rsidRDefault="005A3E97" w:rsidP="000B7C86">
      <w:pPr>
        <w:spacing w:line="360" w:lineRule="auto"/>
        <w:ind w:left="5" w:firstLine="600"/>
        <w:rPr>
          <w:rFonts w:ascii="仿宋_GB2312" w:eastAsia="仿宋_GB2312" w:hAnsi="仿宋" w:cs="仿宋"/>
        </w:rPr>
      </w:pPr>
      <w:r w:rsidRPr="00AD6672">
        <w:rPr>
          <w:rFonts w:ascii="仿宋_GB2312" w:eastAsia="仿宋_GB2312" w:hAnsi="仿宋" w:cs="仿宋" w:hint="eastAsia"/>
        </w:rPr>
        <w:t>中选耗材的名称、注册证、规格、包装规格、中选价格、约定采购量、生产企业等见本合同附件之中选耗材采购明细表。</w:t>
      </w:r>
    </w:p>
    <w:p w14:paraId="1030223C" w14:textId="77777777" w:rsidR="000C5D96" w:rsidRDefault="000C5D96">
      <w:pPr>
        <w:spacing w:line="360" w:lineRule="auto"/>
        <w:ind w:firstLine="602"/>
        <w:rPr>
          <w:rFonts w:ascii="仿宋_GB2312" w:eastAsia="仿宋_GB2312" w:hAnsi="仿宋" w:cs="仿宋"/>
          <w:b/>
          <w:bCs/>
        </w:rPr>
      </w:pPr>
    </w:p>
    <w:p w14:paraId="1429679C" w14:textId="5038054C" w:rsidR="004F571D" w:rsidRPr="00AD6672" w:rsidRDefault="005A3E97">
      <w:pPr>
        <w:spacing w:line="360" w:lineRule="auto"/>
        <w:ind w:firstLine="602"/>
        <w:rPr>
          <w:rFonts w:ascii="仿宋_GB2312" w:eastAsia="仿宋_GB2312" w:hAnsi="仿宋" w:cs="仿宋"/>
          <w:b/>
          <w:bCs/>
        </w:rPr>
      </w:pPr>
      <w:r w:rsidRPr="00AD6672">
        <w:rPr>
          <w:rFonts w:ascii="仿宋_GB2312" w:eastAsia="仿宋_GB2312" w:hAnsi="仿宋" w:cs="仿宋" w:hint="eastAsia"/>
          <w:b/>
          <w:bCs/>
        </w:rPr>
        <w:t>第三条 资质</w:t>
      </w:r>
    </w:p>
    <w:p w14:paraId="13789149" w14:textId="4FE11C31" w:rsidR="004F571D" w:rsidRPr="00AD6672" w:rsidRDefault="005A3E97">
      <w:pPr>
        <w:spacing w:line="360" w:lineRule="auto"/>
        <w:ind w:firstLine="600"/>
        <w:rPr>
          <w:rFonts w:ascii="仿宋_GB2312" w:eastAsia="仿宋_GB2312" w:hAnsi="仿宋" w:cs="仿宋"/>
        </w:rPr>
      </w:pPr>
      <w:r w:rsidRPr="00AD6672">
        <w:rPr>
          <w:rFonts w:ascii="仿宋_GB2312" w:eastAsia="仿宋_GB2312" w:hAnsi="仿宋" w:cs="仿宋" w:hint="eastAsia"/>
        </w:rPr>
        <w:t>1.乙方为合法的耗材生产企业，且具备法定的履行本合同的能力，乙方应当在签订本合同后的</w:t>
      </w:r>
      <w:r w:rsidR="000B7C86">
        <w:rPr>
          <w:rFonts w:ascii="仿宋_GB2312" w:eastAsia="仿宋_GB2312" w:hAnsi="仿宋" w:cs="仿宋" w:hint="eastAsia"/>
        </w:rPr>
        <w:t>3</w:t>
      </w:r>
      <w:r w:rsidRPr="00AD6672">
        <w:rPr>
          <w:rFonts w:ascii="仿宋_GB2312" w:eastAsia="仿宋_GB2312" w:hAnsi="仿宋" w:cs="仿宋" w:hint="eastAsia"/>
        </w:rPr>
        <w:t>日内向丙方提供如下加盖有乙方公章的材料复印件：</w:t>
      </w:r>
    </w:p>
    <w:p w14:paraId="136A472F" w14:textId="77777777" w:rsidR="004F571D" w:rsidRPr="00AD6672" w:rsidRDefault="005A3E97">
      <w:pPr>
        <w:spacing w:line="360" w:lineRule="auto"/>
        <w:ind w:firstLine="600"/>
        <w:rPr>
          <w:rFonts w:ascii="仿宋_GB2312" w:eastAsia="仿宋_GB2312" w:hAnsi="仿宋" w:cs="仿宋"/>
        </w:rPr>
      </w:pPr>
      <w:r w:rsidRPr="00AD6672">
        <w:rPr>
          <w:rFonts w:ascii="仿宋_GB2312" w:eastAsia="仿宋_GB2312" w:hAnsi="仿宋" w:cs="仿宋" w:hint="eastAsia"/>
        </w:rPr>
        <w:lastRenderedPageBreak/>
        <w:t>（1）营业执照；</w:t>
      </w:r>
    </w:p>
    <w:p w14:paraId="6F39893F" w14:textId="2DEAF5A5" w:rsidR="004F571D" w:rsidRPr="00AD6672" w:rsidRDefault="005A3E97">
      <w:pPr>
        <w:spacing w:line="360" w:lineRule="auto"/>
        <w:ind w:firstLine="600"/>
        <w:rPr>
          <w:rFonts w:ascii="仿宋_GB2312" w:eastAsia="仿宋_GB2312" w:hAnsi="仿宋" w:cs="仿宋"/>
        </w:rPr>
      </w:pPr>
      <w:r w:rsidRPr="00AD6672">
        <w:rPr>
          <w:rFonts w:ascii="仿宋_GB2312" w:eastAsia="仿宋_GB2312" w:hAnsi="仿宋" w:cs="仿宋" w:hint="eastAsia"/>
        </w:rPr>
        <w:t>（2）耗材生产许可证</w:t>
      </w:r>
      <w:r w:rsidR="000B7C86">
        <w:rPr>
          <w:rFonts w:ascii="仿宋_GB2312" w:eastAsia="仿宋_GB2312" w:hAnsi="仿宋" w:cs="仿宋" w:hint="eastAsia"/>
        </w:rPr>
        <w:t>/经营许可证</w:t>
      </w:r>
      <w:r w:rsidRPr="00AD6672">
        <w:rPr>
          <w:rFonts w:ascii="仿宋_GB2312" w:eastAsia="仿宋_GB2312" w:hAnsi="仿宋" w:cs="仿宋" w:hint="eastAsia"/>
        </w:rPr>
        <w:t>。</w:t>
      </w:r>
    </w:p>
    <w:p w14:paraId="0D53386A" w14:textId="0A037120" w:rsidR="004F571D" w:rsidRPr="00AD6672" w:rsidRDefault="005A3E97">
      <w:pPr>
        <w:spacing w:line="360" w:lineRule="auto"/>
        <w:ind w:firstLine="600"/>
        <w:rPr>
          <w:rFonts w:ascii="仿宋_GB2312" w:eastAsia="仿宋_GB2312" w:hAnsi="仿宋" w:cs="仿宋"/>
        </w:rPr>
      </w:pPr>
      <w:r w:rsidRPr="00AD6672">
        <w:rPr>
          <w:rFonts w:ascii="仿宋_GB2312" w:eastAsia="仿宋_GB2312" w:hAnsi="仿宋" w:cs="仿宋" w:hint="eastAsia"/>
        </w:rPr>
        <w:t>2.丙方为合法的耗材配送企业，且具备法定的履行本合同的能力，丙方应当在签订本合同后的3日内向甲方、乙方提供如下加盖有丙方公章的材料复印件：</w:t>
      </w:r>
    </w:p>
    <w:p w14:paraId="4CA7FE2B" w14:textId="77777777" w:rsidR="004F571D" w:rsidRPr="00AD6672" w:rsidRDefault="005A3E97">
      <w:pPr>
        <w:spacing w:line="360" w:lineRule="auto"/>
        <w:ind w:firstLine="600"/>
        <w:rPr>
          <w:rFonts w:ascii="仿宋_GB2312" w:eastAsia="仿宋_GB2312" w:hAnsi="仿宋" w:cs="仿宋"/>
        </w:rPr>
      </w:pPr>
      <w:r w:rsidRPr="00AD6672">
        <w:rPr>
          <w:rFonts w:ascii="仿宋_GB2312" w:eastAsia="仿宋_GB2312" w:hAnsi="仿宋" w:cs="仿宋" w:hint="eastAsia"/>
        </w:rPr>
        <w:t>（1）营业执照；</w:t>
      </w:r>
    </w:p>
    <w:p w14:paraId="63CE9248" w14:textId="77777777" w:rsidR="004F571D" w:rsidRPr="00AD6672" w:rsidRDefault="005A3E97">
      <w:pPr>
        <w:spacing w:line="360" w:lineRule="auto"/>
        <w:ind w:firstLine="600"/>
        <w:rPr>
          <w:rFonts w:ascii="仿宋_GB2312" w:eastAsia="仿宋_GB2312" w:hAnsi="仿宋" w:cs="仿宋"/>
        </w:rPr>
      </w:pPr>
      <w:r w:rsidRPr="00AD6672">
        <w:rPr>
          <w:rFonts w:ascii="仿宋_GB2312" w:eastAsia="仿宋_GB2312" w:hAnsi="仿宋" w:cs="仿宋" w:hint="eastAsia"/>
        </w:rPr>
        <w:t>（2）耗材经营许可证。</w:t>
      </w:r>
    </w:p>
    <w:p w14:paraId="06CECC1F" w14:textId="77777777" w:rsidR="004F571D" w:rsidRPr="00AD6672" w:rsidRDefault="005A3E97">
      <w:pPr>
        <w:spacing w:line="360" w:lineRule="auto"/>
        <w:ind w:firstLine="600"/>
        <w:rPr>
          <w:rFonts w:ascii="仿宋_GB2312" w:eastAsia="仿宋_GB2312" w:hAnsi="仿宋" w:cs="仿宋"/>
        </w:rPr>
      </w:pPr>
      <w:r w:rsidRPr="00AD6672">
        <w:rPr>
          <w:rFonts w:ascii="仿宋_GB2312" w:eastAsia="仿宋_GB2312" w:hAnsi="仿宋" w:cs="仿宋" w:hint="eastAsia"/>
        </w:rPr>
        <w:t>3.乙方、丙方中任何一方未提供上述材料的，本合同不得继续履行。</w:t>
      </w:r>
    </w:p>
    <w:p w14:paraId="3B63B523" w14:textId="29DE8400" w:rsidR="004F571D" w:rsidRPr="00AD6672" w:rsidRDefault="005A3E97" w:rsidP="000B7C86">
      <w:pPr>
        <w:spacing w:line="360" w:lineRule="auto"/>
        <w:ind w:firstLine="600"/>
        <w:rPr>
          <w:rFonts w:ascii="仿宋_GB2312" w:eastAsia="仿宋_GB2312" w:hAnsi="仿宋" w:cs="仿宋"/>
        </w:rPr>
      </w:pPr>
      <w:r w:rsidRPr="00AD6672">
        <w:rPr>
          <w:rFonts w:ascii="仿宋_GB2312" w:eastAsia="仿宋_GB2312" w:hAnsi="仿宋" w:cs="仿宋" w:hint="eastAsia"/>
        </w:rPr>
        <w:t>4.在本合同履行期间，如遇乙、丙双方上述证书换发，双方应在证书换发后的 10 个工作日内向对方以及甲方更新材料。</w:t>
      </w:r>
    </w:p>
    <w:p w14:paraId="03C5A42D" w14:textId="77777777" w:rsidR="000C5D96" w:rsidRDefault="000C5D96">
      <w:pPr>
        <w:spacing w:line="360" w:lineRule="auto"/>
        <w:ind w:firstLine="602"/>
        <w:rPr>
          <w:rFonts w:ascii="仿宋_GB2312" w:eastAsia="仿宋_GB2312" w:hAnsi="仿宋" w:cs="仿宋"/>
          <w:b/>
          <w:bCs/>
        </w:rPr>
      </w:pPr>
    </w:p>
    <w:p w14:paraId="7B28CB17" w14:textId="25F00391" w:rsidR="004F571D" w:rsidRPr="00AD6672" w:rsidRDefault="005A3E97">
      <w:pPr>
        <w:spacing w:line="360" w:lineRule="auto"/>
        <w:ind w:firstLine="602"/>
        <w:rPr>
          <w:rFonts w:ascii="仿宋_GB2312" w:eastAsia="仿宋_GB2312" w:hAnsi="仿宋" w:cs="仿宋"/>
          <w:b/>
          <w:bCs/>
        </w:rPr>
      </w:pPr>
      <w:r w:rsidRPr="00AD6672">
        <w:rPr>
          <w:rFonts w:ascii="仿宋_GB2312" w:eastAsia="仿宋_GB2312" w:hAnsi="仿宋" w:cs="仿宋" w:hint="eastAsia"/>
          <w:b/>
          <w:bCs/>
        </w:rPr>
        <w:t>第四条 交易方式</w:t>
      </w:r>
    </w:p>
    <w:p w14:paraId="25615E8B" w14:textId="29D43617" w:rsidR="004F571D" w:rsidRPr="00075530" w:rsidRDefault="005A3E97" w:rsidP="000B7C86">
      <w:pPr>
        <w:autoSpaceDE w:val="0"/>
        <w:autoSpaceDN w:val="0"/>
        <w:adjustRightInd w:val="0"/>
        <w:spacing w:line="360" w:lineRule="auto"/>
        <w:ind w:firstLine="600"/>
        <w:rPr>
          <w:rFonts w:ascii="仿宋_GB2312" w:eastAsia="仿宋_GB2312" w:hAnsi="仿宋" w:cs="仿宋"/>
        </w:rPr>
      </w:pPr>
      <w:r w:rsidRPr="00075530">
        <w:rPr>
          <w:rFonts w:ascii="仿宋_GB2312" w:eastAsia="仿宋_GB2312" w:hAnsi="仿宋" w:cs="仿宋" w:hint="eastAsia"/>
        </w:rPr>
        <w:t>甲方、乙方、丙方对本合同所列中选耗材通过</w:t>
      </w:r>
      <w:r w:rsidRPr="00075530">
        <w:rPr>
          <w:rFonts w:ascii="仿宋_GB2312" w:eastAsia="仿宋_GB2312" w:hAnsi="仿宋" w:cs="仿宋" w:hint="eastAsia"/>
          <w:u w:val="single"/>
        </w:rPr>
        <w:t xml:space="preserve">    （</w:t>
      </w:r>
      <w:r w:rsidRPr="00075530">
        <w:rPr>
          <w:rFonts w:ascii="仿宋_GB2312" w:eastAsia="仿宋_GB2312" w:hAnsi="仿宋" w:cs="仿宋" w:hint="eastAsia"/>
        </w:rPr>
        <w:t>省/广州/深圳）平台进行线上采购。</w:t>
      </w:r>
    </w:p>
    <w:p w14:paraId="03B3DB48" w14:textId="77777777" w:rsidR="000C5D96" w:rsidRDefault="000C5D96">
      <w:pPr>
        <w:spacing w:line="360" w:lineRule="auto"/>
        <w:ind w:leftChars="97" w:left="291" w:firstLineChars="95" w:firstLine="286"/>
        <w:rPr>
          <w:rFonts w:ascii="仿宋_GB2312" w:eastAsia="仿宋_GB2312" w:hAnsi="仿宋" w:cs="仿宋"/>
          <w:b/>
          <w:bCs/>
        </w:rPr>
      </w:pPr>
    </w:p>
    <w:p w14:paraId="2374D41D" w14:textId="418AC4FC" w:rsidR="004F571D" w:rsidRPr="00075530" w:rsidRDefault="005A3E97">
      <w:pPr>
        <w:spacing w:line="360" w:lineRule="auto"/>
        <w:ind w:leftChars="97" w:left="291" w:firstLineChars="95" w:firstLine="286"/>
        <w:rPr>
          <w:rFonts w:ascii="仿宋_GB2312" w:eastAsia="仿宋_GB2312" w:hAnsi="仿宋" w:cs="仿宋"/>
          <w:b/>
          <w:bCs/>
        </w:rPr>
      </w:pPr>
      <w:r w:rsidRPr="00075530">
        <w:rPr>
          <w:rFonts w:ascii="仿宋_GB2312" w:eastAsia="仿宋_GB2312" w:hAnsi="仿宋" w:cs="仿宋" w:hint="eastAsia"/>
          <w:b/>
          <w:bCs/>
        </w:rPr>
        <w:t>第五条 耗材质量、批件与有效期</w:t>
      </w:r>
    </w:p>
    <w:p w14:paraId="53FA194D" w14:textId="77777777" w:rsidR="004F571D" w:rsidRPr="00075530" w:rsidRDefault="005A3E97">
      <w:pPr>
        <w:numPr>
          <w:ilvl w:val="255"/>
          <w:numId w:val="0"/>
        </w:numPr>
        <w:spacing w:line="360" w:lineRule="auto"/>
        <w:ind w:firstLineChars="200" w:firstLine="600"/>
        <w:rPr>
          <w:rFonts w:ascii="仿宋_GB2312" w:eastAsia="仿宋_GB2312" w:hAnsi="仿宋" w:cs="仿宋"/>
        </w:rPr>
      </w:pPr>
      <w:r w:rsidRPr="00075530">
        <w:rPr>
          <w:rFonts w:ascii="仿宋_GB2312" w:eastAsia="仿宋_GB2312" w:hAnsi="仿宋" w:cs="仿宋" w:hint="eastAsia"/>
        </w:rPr>
        <w:t>1.乙方供应的中选耗材应符合中选耗材生产国与中华人民共和国国家耗材质量标准和有关质量要求，并与投标时承诺的质量相一致，以确保耗材安全有效。耗材的包装、标识、标签、说明书等应符合国家相关规定，并具备国家管理部门的相关批件。</w:t>
      </w:r>
    </w:p>
    <w:p w14:paraId="3CA984BA" w14:textId="6A68CFD6" w:rsidR="004F571D" w:rsidRPr="00075530" w:rsidRDefault="005A3E97">
      <w:pPr>
        <w:numPr>
          <w:ilvl w:val="255"/>
          <w:numId w:val="0"/>
        </w:numPr>
        <w:spacing w:line="360" w:lineRule="auto"/>
        <w:ind w:firstLineChars="200" w:firstLine="600"/>
        <w:rPr>
          <w:rFonts w:ascii="仿宋_GB2312" w:eastAsia="仿宋_GB2312" w:hAnsi="仿宋" w:cs="仿宋"/>
        </w:rPr>
      </w:pPr>
      <w:r w:rsidRPr="00075530">
        <w:rPr>
          <w:rFonts w:ascii="仿宋_GB2312" w:eastAsia="仿宋_GB2312" w:hAnsi="仿宋" w:cs="仿宋" w:hint="eastAsia"/>
        </w:rPr>
        <w:lastRenderedPageBreak/>
        <w:t>2.乙方、丙方应向甲方提供其合法的有效证件及所供中选耗材的</w:t>
      </w:r>
      <w:r w:rsidR="000B7C86" w:rsidRPr="00075530">
        <w:rPr>
          <w:rFonts w:ascii="仿宋_GB2312" w:eastAsia="仿宋_GB2312" w:hAnsi="仿宋" w:cs="仿宋" w:hint="eastAsia"/>
        </w:rPr>
        <w:t>医疗器械注册证</w:t>
      </w:r>
      <w:r w:rsidRPr="00075530">
        <w:rPr>
          <w:rFonts w:ascii="仿宋_GB2312" w:eastAsia="仿宋_GB2312" w:hAnsi="仿宋" w:cs="仿宋" w:hint="eastAsia"/>
        </w:rPr>
        <w:t>、质量标准等相关文件。</w:t>
      </w:r>
    </w:p>
    <w:p w14:paraId="4E55A0AC" w14:textId="6A5B7DEA" w:rsidR="004F571D" w:rsidRPr="00AD6672" w:rsidRDefault="005A3E97">
      <w:pPr>
        <w:numPr>
          <w:ilvl w:val="255"/>
          <w:numId w:val="0"/>
        </w:numPr>
        <w:spacing w:line="360" w:lineRule="auto"/>
        <w:ind w:firstLineChars="200" w:firstLine="600"/>
        <w:rPr>
          <w:rFonts w:ascii="仿宋_GB2312" w:eastAsia="仿宋_GB2312" w:hAnsi="仿宋" w:cs="仿宋"/>
        </w:rPr>
      </w:pPr>
      <w:r w:rsidRPr="00075530">
        <w:rPr>
          <w:rFonts w:ascii="仿宋_GB2312" w:eastAsia="仿宋_GB2312" w:hAnsi="仿宋" w:cs="仿宋" w:hint="eastAsia"/>
        </w:rPr>
        <w:t>3.各方对耗材质量存在争议时，应送甲方所在地药检部门检验，同时报告所在地医保部门。如送检耗材存在质量问题的，检验费用乙</w:t>
      </w:r>
      <w:r w:rsidRPr="00AD6672">
        <w:rPr>
          <w:rFonts w:ascii="仿宋_GB2312" w:eastAsia="仿宋_GB2312" w:hAnsi="仿宋" w:cs="仿宋" w:hint="eastAsia"/>
        </w:rPr>
        <w:t>方承担，甲方有权据此单方终止该中选耗材购销合同的履行，同时报告所在地医保、药监部门，按《广东省医疗保障局关于做好药品和医用耗材采购工作的指导意见》（粤医保规〔2020〕2号）和《冠状动脉球囊扩张导管类医用耗材联盟地区集团带量采购文件》相关条款处理；如送检耗材无质量问题的，合同继续履行，检验费用由甲方承担。</w:t>
      </w:r>
    </w:p>
    <w:p w14:paraId="4601BCCD" w14:textId="77777777" w:rsidR="004F571D" w:rsidRPr="00AD6672" w:rsidRDefault="005A3E97">
      <w:pPr>
        <w:numPr>
          <w:ilvl w:val="255"/>
          <w:numId w:val="0"/>
        </w:numPr>
        <w:spacing w:line="360" w:lineRule="auto"/>
        <w:ind w:firstLineChars="200" w:firstLine="600"/>
        <w:rPr>
          <w:rFonts w:ascii="仿宋_GB2312" w:eastAsia="仿宋_GB2312" w:hAnsi="仿宋" w:cs="仿宋"/>
        </w:rPr>
      </w:pPr>
      <w:r w:rsidRPr="00AD6672">
        <w:rPr>
          <w:rFonts w:ascii="仿宋_GB2312" w:eastAsia="仿宋_GB2312" w:hAnsi="仿宋" w:cs="仿宋" w:hint="eastAsia"/>
        </w:rPr>
        <w:t>4.甲、乙、丙三方按各自责任范围承担耗材储存及质量管理责任：</w:t>
      </w:r>
    </w:p>
    <w:p w14:paraId="4BB4E7E7" w14:textId="77777777" w:rsidR="004F571D" w:rsidRPr="00AD6672" w:rsidRDefault="005A3E97">
      <w:pPr>
        <w:numPr>
          <w:ilvl w:val="255"/>
          <w:numId w:val="0"/>
        </w:numPr>
        <w:spacing w:line="360" w:lineRule="auto"/>
        <w:ind w:firstLineChars="200" w:firstLine="600"/>
        <w:rPr>
          <w:rFonts w:ascii="仿宋_GB2312" w:eastAsia="仿宋_GB2312" w:hAnsi="仿宋" w:cs="仿宋"/>
        </w:rPr>
      </w:pPr>
      <w:r w:rsidRPr="00AD6672">
        <w:rPr>
          <w:rFonts w:ascii="仿宋_GB2312" w:eastAsia="仿宋_GB2312" w:hAnsi="仿宋" w:cs="仿宋" w:hint="eastAsia"/>
        </w:rPr>
        <w:t>（1）甲方对已购进的中选耗材应妥善储存和管理，如因甲方库存条件不符合耗材正常储存造成的耗材质量问题，由甲方承担全部责任。</w:t>
      </w:r>
    </w:p>
    <w:p w14:paraId="7631642D" w14:textId="77777777" w:rsidR="004F571D" w:rsidRPr="00AD6672" w:rsidRDefault="005A3E97">
      <w:pPr>
        <w:numPr>
          <w:ilvl w:val="255"/>
          <w:numId w:val="0"/>
        </w:numPr>
        <w:spacing w:line="360" w:lineRule="auto"/>
        <w:ind w:firstLineChars="200" w:firstLine="600"/>
        <w:rPr>
          <w:rFonts w:ascii="仿宋_GB2312" w:eastAsia="仿宋_GB2312" w:hAnsi="仿宋" w:cs="仿宋"/>
        </w:rPr>
      </w:pPr>
      <w:r w:rsidRPr="00AD6672">
        <w:rPr>
          <w:rFonts w:ascii="仿宋_GB2312" w:eastAsia="仿宋_GB2312" w:hAnsi="仿宋" w:cs="仿宋" w:hint="eastAsia"/>
        </w:rPr>
        <w:t>（2）丙方对已购进的中选耗材应妥善储存和管理，如因丙方库存条件不符合耗材正常储存造成的耗材质量问题，由丙方承担全部责任。</w:t>
      </w:r>
    </w:p>
    <w:p w14:paraId="5FDD1BB1" w14:textId="77777777" w:rsidR="004F571D" w:rsidRPr="00AD6672" w:rsidRDefault="005A3E97">
      <w:pPr>
        <w:numPr>
          <w:ilvl w:val="255"/>
          <w:numId w:val="0"/>
        </w:numPr>
        <w:spacing w:line="360" w:lineRule="auto"/>
        <w:ind w:firstLineChars="200" w:firstLine="600"/>
        <w:rPr>
          <w:rFonts w:ascii="仿宋_GB2312" w:eastAsia="仿宋_GB2312" w:hAnsi="仿宋" w:cs="仿宋"/>
        </w:rPr>
      </w:pPr>
      <w:r w:rsidRPr="00AD6672">
        <w:rPr>
          <w:rFonts w:ascii="仿宋_GB2312" w:eastAsia="仿宋_GB2312" w:hAnsi="仿宋" w:cs="仿宋" w:hint="eastAsia"/>
        </w:rPr>
        <w:t>（3）除上述原因外的耗材质量问题造成的一切损失及第三方责任，由乙方和丙方连带承担全部责任。有关乙方和丙方之间内部责任问题按双方约定。</w:t>
      </w:r>
    </w:p>
    <w:p w14:paraId="407C2D31" w14:textId="77777777" w:rsidR="004F571D" w:rsidRPr="00AD6672" w:rsidRDefault="005A3E97">
      <w:pPr>
        <w:numPr>
          <w:ilvl w:val="255"/>
          <w:numId w:val="0"/>
        </w:numPr>
        <w:spacing w:line="360" w:lineRule="auto"/>
        <w:ind w:firstLineChars="200" w:firstLine="600"/>
        <w:rPr>
          <w:rFonts w:ascii="仿宋_GB2312" w:eastAsia="仿宋_GB2312" w:hAnsi="仿宋" w:cs="仿宋"/>
        </w:rPr>
      </w:pPr>
      <w:r w:rsidRPr="00AD6672">
        <w:rPr>
          <w:rFonts w:ascii="仿宋_GB2312" w:eastAsia="仿宋_GB2312" w:hAnsi="仿宋" w:cs="仿宋" w:hint="eastAsia"/>
        </w:rPr>
        <w:t>5.前述中选耗材检验报告应当随货提供。</w:t>
      </w:r>
    </w:p>
    <w:p w14:paraId="76DE8D1C" w14:textId="77777777" w:rsidR="004F571D" w:rsidRPr="00AD6672" w:rsidRDefault="005A3E97">
      <w:pPr>
        <w:numPr>
          <w:ilvl w:val="255"/>
          <w:numId w:val="0"/>
        </w:numPr>
        <w:spacing w:line="360" w:lineRule="auto"/>
        <w:ind w:firstLineChars="200" w:firstLine="600"/>
        <w:rPr>
          <w:rFonts w:ascii="仿宋_GB2312" w:eastAsia="仿宋_GB2312" w:hAnsi="仿宋" w:cs="仿宋"/>
        </w:rPr>
      </w:pPr>
      <w:r w:rsidRPr="00AD6672">
        <w:rPr>
          <w:rFonts w:ascii="仿宋_GB2312" w:eastAsia="仿宋_GB2312" w:hAnsi="仿宋" w:cs="仿宋" w:hint="eastAsia"/>
        </w:rPr>
        <w:lastRenderedPageBreak/>
        <w:t>6.乙方确保其每次交付给丙方的中选耗材时，供货中选耗材的剩余有效期符合如下条件：</w:t>
      </w:r>
    </w:p>
    <w:p w14:paraId="52D862FB" w14:textId="77777777" w:rsidR="004F571D" w:rsidRPr="00AD6672" w:rsidRDefault="005A3E97">
      <w:pPr>
        <w:numPr>
          <w:ilvl w:val="255"/>
          <w:numId w:val="0"/>
        </w:numPr>
        <w:spacing w:line="360" w:lineRule="auto"/>
        <w:ind w:firstLineChars="200" w:firstLine="600"/>
        <w:rPr>
          <w:rFonts w:ascii="仿宋_GB2312" w:eastAsia="仿宋_GB2312" w:hAnsi="仿宋" w:cs="仿宋"/>
        </w:rPr>
      </w:pPr>
      <w:r w:rsidRPr="00AD6672">
        <w:rPr>
          <w:rFonts w:ascii="仿宋_GB2312" w:eastAsia="仿宋_GB2312" w:hAnsi="仿宋" w:cs="仿宋" w:hint="eastAsia"/>
        </w:rPr>
        <w:t>（1）中选耗材有效期为一年的，剩余有效期至少为九个月；</w:t>
      </w:r>
    </w:p>
    <w:p w14:paraId="525A221B" w14:textId="77777777" w:rsidR="004F571D" w:rsidRPr="00AD6672" w:rsidRDefault="005A3E97">
      <w:pPr>
        <w:numPr>
          <w:ilvl w:val="255"/>
          <w:numId w:val="0"/>
        </w:numPr>
        <w:spacing w:line="360" w:lineRule="auto"/>
        <w:ind w:firstLineChars="200" w:firstLine="600"/>
        <w:rPr>
          <w:rFonts w:ascii="仿宋_GB2312" w:eastAsia="仿宋_GB2312" w:hAnsi="仿宋" w:cs="仿宋"/>
        </w:rPr>
      </w:pPr>
      <w:r w:rsidRPr="00AD6672">
        <w:rPr>
          <w:rFonts w:ascii="仿宋_GB2312" w:eastAsia="仿宋_GB2312" w:hAnsi="仿宋" w:cs="仿宋" w:hint="eastAsia"/>
        </w:rPr>
        <w:t>（2）中选耗材有效期为一年半至两年的，剩余有效期至少为十二个月；</w:t>
      </w:r>
    </w:p>
    <w:p w14:paraId="66DB475D" w14:textId="77777777" w:rsidR="004F571D" w:rsidRPr="00AD6672" w:rsidRDefault="005A3E97">
      <w:pPr>
        <w:numPr>
          <w:ilvl w:val="255"/>
          <w:numId w:val="0"/>
        </w:numPr>
        <w:spacing w:line="360" w:lineRule="auto"/>
        <w:ind w:firstLineChars="200" w:firstLine="600"/>
        <w:rPr>
          <w:rFonts w:ascii="仿宋_GB2312" w:eastAsia="仿宋_GB2312" w:hAnsi="仿宋" w:cs="仿宋"/>
        </w:rPr>
      </w:pPr>
      <w:r w:rsidRPr="00AD6672">
        <w:rPr>
          <w:rFonts w:ascii="仿宋_GB2312" w:eastAsia="仿宋_GB2312" w:hAnsi="仿宋" w:cs="仿宋" w:hint="eastAsia"/>
        </w:rPr>
        <w:t>（3）中选耗材有效期超过二年的，剩余有效期至少为十五个月。</w:t>
      </w:r>
    </w:p>
    <w:p w14:paraId="054DA7A9" w14:textId="77777777" w:rsidR="004F571D" w:rsidRPr="00AD6672" w:rsidRDefault="005A3E97">
      <w:pPr>
        <w:numPr>
          <w:ilvl w:val="255"/>
          <w:numId w:val="0"/>
        </w:numPr>
        <w:spacing w:line="360" w:lineRule="auto"/>
        <w:ind w:firstLineChars="200" w:firstLine="600"/>
        <w:rPr>
          <w:rFonts w:ascii="仿宋_GB2312" w:eastAsia="仿宋_GB2312" w:hAnsi="仿宋" w:cs="仿宋"/>
        </w:rPr>
      </w:pPr>
      <w:r w:rsidRPr="00AD6672">
        <w:rPr>
          <w:rFonts w:ascii="仿宋_GB2312" w:eastAsia="仿宋_GB2312" w:hAnsi="仿宋" w:cs="仿宋" w:hint="eastAsia"/>
        </w:rPr>
        <w:t>如遇特殊情况，甲、乙、丙三方可另行通过补充协议的方式约定剩余有效期的长短。在中选耗材发生货源紧张的状况下，乙方应优先满足本合同的需求，避免脱销。</w:t>
      </w:r>
    </w:p>
    <w:p w14:paraId="0F25AEF4" w14:textId="77777777" w:rsidR="004F571D" w:rsidRPr="00AD6672" w:rsidRDefault="005A3E97">
      <w:pPr>
        <w:numPr>
          <w:ilvl w:val="255"/>
          <w:numId w:val="0"/>
        </w:numPr>
        <w:spacing w:line="360" w:lineRule="auto"/>
        <w:ind w:firstLineChars="200" w:firstLine="600"/>
        <w:rPr>
          <w:rFonts w:ascii="仿宋_GB2312" w:eastAsia="仿宋_GB2312" w:hAnsi="仿宋" w:cs="仿宋"/>
        </w:rPr>
      </w:pPr>
      <w:r w:rsidRPr="00AD6672">
        <w:rPr>
          <w:rFonts w:ascii="仿宋_GB2312" w:eastAsia="仿宋_GB2312" w:hAnsi="仿宋" w:cs="仿宋" w:hint="eastAsia"/>
        </w:rPr>
        <w:t>7.如乙方供货中选耗材为首营品种耗材的，乙方有责任在交货前向丙方提供完整、准确的耗材首营资料。</w:t>
      </w:r>
    </w:p>
    <w:p w14:paraId="5265B63A" w14:textId="51FA477E" w:rsidR="004F571D" w:rsidRPr="00AD6672" w:rsidRDefault="005A3E97" w:rsidP="000B7C86">
      <w:pPr>
        <w:numPr>
          <w:ilvl w:val="255"/>
          <w:numId w:val="0"/>
        </w:numPr>
        <w:spacing w:line="360" w:lineRule="auto"/>
        <w:ind w:firstLineChars="200" w:firstLine="600"/>
        <w:rPr>
          <w:rFonts w:ascii="仿宋_GB2312" w:eastAsia="仿宋_GB2312" w:hAnsi="仿宋" w:cs="仿宋"/>
        </w:rPr>
      </w:pPr>
      <w:r w:rsidRPr="00AD6672">
        <w:rPr>
          <w:rFonts w:ascii="仿宋_GB2312" w:eastAsia="仿宋_GB2312" w:hAnsi="仿宋" w:cs="仿宋" w:hint="eastAsia"/>
        </w:rPr>
        <w:t>8.丙方配送到甲方的耗材，剩余有效期不得少于6个月。丙方可以拒收乙方超出订货协议数量的货物。特殊品种甲、乙、丙三方另行协商。</w:t>
      </w:r>
    </w:p>
    <w:p w14:paraId="4F81CC63" w14:textId="77777777" w:rsidR="000C5D96" w:rsidRDefault="000C5D96">
      <w:pPr>
        <w:spacing w:line="360" w:lineRule="auto"/>
        <w:ind w:leftChars="97" w:left="291" w:firstLineChars="95" w:firstLine="286"/>
        <w:rPr>
          <w:rFonts w:ascii="仿宋_GB2312" w:eastAsia="仿宋_GB2312" w:hAnsi="仿宋" w:cs="仿宋"/>
          <w:b/>
          <w:bCs/>
        </w:rPr>
      </w:pPr>
    </w:p>
    <w:p w14:paraId="230CB50D" w14:textId="334DECCA" w:rsidR="004F571D" w:rsidRPr="00AD6672" w:rsidRDefault="005A3E97">
      <w:pPr>
        <w:spacing w:line="360" w:lineRule="auto"/>
        <w:ind w:leftChars="97" w:left="291" w:firstLineChars="95" w:firstLine="286"/>
        <w:rPr>
          <w:rFonts w:ascii="仿宋_GB2312" w:eastAsia="仿宋_GB2312" w:hAnsi="仿宋" w:cs="仿宋"/>
          <w:b/>
          <w:bCs/>
        </w:rPr>
      </w:pPr>
      <w:r w:rsidRPr="00AD6672">
        <w:rPr>
          <w:rFonts w:ascii="仿宋_GB2312" w:eastAsia="仿宋_GB2312" w:hAnsi="仿宋" w:cs="仿宋" w:hint="eastAsia"/>
          <w:b/>
          <w:bCs/>
        </w:rPr>
        <w:t>第六条 订货与运送交付</w:t>
      </w:r>
    </w:p>
    <w:p w14:paraId="398A6F5E" w14:textId="77777777" w:rsidR="004F571D" w:rsidRPr="00AD6672" w:rsidRDefault="005A3E97">
      <w:pPr>
        <w:numPr>
          <w:ilvl w:val="255"/>
          <w:numId w:val="0"/>
        </w:numPr>
        <w:spacing w:line="360" w:lineRule="auto"/>
        <w:ind w:firstLineChars="200" w:firstLine="600"/>
        <w:rPr>
          <w:rFonts w:ascii="仿宋_GB2312" w:eastAsia="仿宋_GB2312" w:hAnsi="仿宋" w:cs="仿宋"/>
        </w:rPr>
      </w:pPr>
      <w:r w:rsidRPr="00AD6672">
        <w:rPr>
          <w:rFonts w:ascii="仿宋_GB2312" w:eastAsia="仿宋_GB2312" w:hAnsi="仿宋" w:cs="仿宋" w:hint="eastAsia"/>
        </w:rPr>
        <w:t>1.本合同签订后，乙方应按约定采购量组织生产，保证按本合同约定及时足量供应中选耗材。</w:t>
      </w:r>
    </w:p>
    <w:p w14:paraId="0EDF331B" w14:textId="77777777" w:rsidR="004F571D" w:rsidRPr="00AD6672" w:rsidRDefault="005A3E97">
      <w:pPr>
        <w:spacing w:line="360" w:lineRule="auto"/>
        <w:ind w:firstLine="600"/>
        <w:rPr>
          <w:rFonts w:ascii="仿宋_GB2312" w:eastAsia="仿宋_GB2312" w:hAnsi="仿宋" w:cs="仿宋"/>
        </w:rPr>
      </w:pPr>
      <w:r w:rsidRPr="00AD6672">
        <w:rPr>
          <w:rFonts w:ascii="仿宋_GB2312" w:eastAsia="仿宋_GB2312" w:hAnsi="仿宋" w:cs="仿宋" w:hint="eastAsia"/>
        </w:rPr>
        <w:t>2.甲方在乙方、丙方无违约行为的前提下，必须足量采购本合同附件所列的中选耗材，确保在合同有效期内完成约定采购量。</w:t>
      </w:r>
    </w:p>
    <w:p w14:paraId="23B85100" w14:textId="77777777" w:rsidR="004F571D" w:rsidRPr="00AD6672" w:rsidRDefault="005A3E97">
      <w:pPr>
        <w:spacing w:line="360" w:lineRule="auto"/>
        <w:ind w:firstLine="600"/>
        <w:rPr>
          <w:rFonts w:ascii="仿宋_GB2312" w:eastAsia="仿宋_GB2312" w:hAnsi="仿宋" w:cs="仿宋"/>
        </w:rPr>
      </w:pPr>
      <w:r w:rsidRPr="00AD6672">
        <w:rPr>
          <w:rFonts w:ascii="仿宋_GB2312" w:eastAsia="仿宋_GB2312" w:hAnsi="仿宋" w:cs="仿宋" w:hint="eastAsia"/>
        </w:rPr>
        <w:t>3.乙方保证中选耗材包装符合《医疗器械监督管理条例》及国家</w:t>
      </w:r>
      <w:r w:rsidRPr="00AD6672">
        <w:rPr>
          <w:rFonts w:ascii="仿宋_GB2312" w:eastAsia="仿宋_GB2312" w:hAnsi="仿宋" w:cs="仿宋" w:hint="eastAsia"/>
        </w:rPr>
        <w:lastRenderedPageBreak/>
        <w:t>各级监督管理机构颁布的法规规章及货物运输要求。</w:t>
      </w:r>
    </w:p>
    <w:p w14:paraId="71083DB2" w14:textId="77777777" w:rsidR="004F571D" w:rsidRPr="00AD6672" w:rsidRDefault="005A3E97">
      <w:pPr>
        <w:spacing w:line="360" w:lineRule="auto"/>
        <w:ind w:firstLine="600"/>
        <w:rPr>
          <w:rFonts w:ascii="仿宋_GB2312" w:eastAsia="仿宋_GB2312" w:hAnsi="仿宋" w:cs="仿宋"/>
        </w:rPr>
      </w:pPr>
      <w:r w:rsidRPr="00AD6672">
        <w:rPr>
          <w:rFonts w:ascii="仿宋_GB2312" w:eastAsia="仿宋_GB2312" w:hAnsi="仿宋" w:cs="仿宋" w:hint="eastAsia"/>
        </w:rPr>
        <w:t>4.丙方保证以符合中选耗材特性的物流配送方式进行运输，并就运输过程中因包装或运输不善、配送迟延等原因导致中选耗材损坏、变质、短缺或剩余有效期不符等承担全部责任。</w:t>
      </w:r>
    </w:p>
    <w:p w14:paraId="6433C78E" w14:textId="77777777" w:rsidR="004F571D" w:rsidRPr="00AD6672" w:rsidRDefault="005A3E97">
      <w:pPr>
        <w:spacing w:line="360" w:lineRule="auto"/>
        <w:ind w:firstLine="600"/>
        <w:rPr>
          <w:rFonts w:ascii="仿宋_GB2312" w:eastAsia="仿宋_GB2312" w:hAnsi="仿宋" w:cs="仿宋"/>
        </w:rPr>
      </w:pPr>
      <w:bookmarkStart w:id="92" w:name="_Hlk48139721"/>
      <w:r w:rsidRPr="00AD6672">
        <w:rPr>
          <w:rFonts w:ascii="仿宋_GB2312" w:eastAsia="仿宋_GB2312" w:hAnsi="仿宋" w:cs="仿宋" w:hint="eastAsia"/>
        </w:rPr>
        <w:t>5.乙方应按乙、丙双方约定的运输方式、期限和交货地点向丙方交付产品。</w:t>
      </w:r>
    </w:p>
    <w:p w14:paraId="317B7006" w14:textId="77777777" w:rsidR="004F571D" w:rsidRPr="00075530" w:rsidRDefault="005A3E97">
      <w:pPr>
        <w:spacing w:line="360" w:lineRule="auto"/>
        <w:ind w:firstLine="600"/>
        <w:rPr>
          <w:rFonts w:ascii="仿宋_GB2312" w:eastAsia="仿宋_GB2312" w:hAnsi="仿宋" w:cs="仿宋"/>
        </w:rPr>
      </w:pPr>
      <w:r w:rsidRPr="00AD6672">
        <w:rPr>
          <w:rFonts w:ascii="仿宋_GB2312" w:eastAsia="仿宋_GB2312" w:hAnsi="仿宋" w:cs="仿宋" w:hint="eastAsia"/>
        </w:rPr>
        <w:t>6.乙、丙双方确认供货事项后，乙方如期供货但供货中选耗材种</w:t>
      </w:r>
      <w:r w:rsidRPr="00075530">
        <w:rPr>
          <w:rFonts w:ascii="仿宋_GB2312" w:eastAsia="仿宋_GB2312" w:hAnsi="仿宋" w:cs="仿宋" w:hint="eastAsia"/>
        </w:rPr>
        <w:t>类不符或有短缺，丙方有权拒收。</w:t>
      </w:r>
    </w:p>
    <w:p w14:paraId="67855D0F" w14:textId="77777777" w:rsidR="004F571D" w:rsidRPr="00AD6672" w:rsidRDefault="005A3E97">
      <w:pPr>
        <w:spacing w:line="360" w:lineRule="auto"/>
        <w:ind w:firstLine="600"/>
        <w:rPr>
          <w:rFonts w:ascii="仿宋_GB2312" w:eastAsia="仿宋_GB2312" w:hAnsi="仿宋" w:cs="仿宋"/>
        </w:rPr>
      </w:pPr>
      <w:r w:rsidRPr="00075530">
        <w:rPr>
          <w:rFonts w:ascii="仿宋_GB2312" w:eastAsia="仿宋_GB2312" w:hAnsi="仿宋" w:cs="仿宋" w:hint="eastAsia"/>
        </w:rPr>
        <w:t>7.丙方可委托第三方物流将中选耗材托运至甲方指定的收货地点，在此种情况下运输中发生的一切费用，包括但不限于中转费、运输费、保险费及卸货费等均由丙方承担。</w:t>
      </w:r>
    </w:p>
    <w:p w14:paraId="02500236" w14:textId="77777777" w:rsidR="004F571D" w:rsidRPr="00AD6672" w:rsidRDefault="005A3E97">
      <w:pPr>
        <w:spacing w:line="360" w:lineRule="auto"/>
        <w:ind w:firstLine="600"/>
        <w:rPr>
          <w:rFonts w:ascii="仿宋_GB2312" w:eastAsia="仿宋_GB2312" w:hAnsi="仿宋" w:cs="仿宋"/>
        </w:rPr>
      </w:pPr>
      <w:r w:rsidRPr="00AD6672">
        <w:rPr>
          <w:rFonts w:ascii="仿宋_GB2312" w:eastAsia="仿宋_GB2312" w:hAnsi="仿宋" w:cs="仿宋" w:hint="eastAsia"/>
        </w:rPr>
        <w:t>8.中选耗材到达丙方仓库或丙方收货地点交付之前的风险由乙方承担，到达目的地经验收交付后的风险由丙方承担。</w:t>
      </w:r>
    </w:p>
    <w:bookmarkEnd w:id="92"/>
    <w:p w14:paraId="52718B76" w14:textId="77777777" w:rsidR="004F571D" w:rsidRPr="00AD6672" w:rsidRDefault="005A3E97">
      <w:pPr>
        <w:spacing w:line="360" w:lineRule="auto"/>
        <w:ind w:firstLine="600"/>
        <w:rPr>
          <w:rFonts w:ascii="仿宋_GB2312" w:eastAsia="仿宋_GB2312" w:hAnsi="仿宋" w:cs="仿宋"/>
        </w:rPr>
      </w:pPr>
      <w:r w:rsidRPr="00AD6672">
        <w:rPr>
          <w:rFonts w:ascii="仿宋_GB2312" w:eastAsia="仿宋_GB2312" w:hAnsi="仿宋" w:cs="仿宋" w:hint="eastAsia"/>
        </w:rPr>
        <w:t>9.甲方通过交易平台发送的订单，丙方应在12小时内响应，24小时内配送到位，最长不超过48小时；偏远地区可适当放宽配送到位时间，原则上72小时内必须配送到位。</w:t>
      </w:r>
    </w:p>
    <w:p w14:paraId="69001066" w14:textId="687C4688" w:rsidR="004F571D" w:rsidRPr="00AD6672" w:rsidRDefault="005A3E97">
      <w:pPr>
        <w:numPr>
          <w:ilvl w:val="255"/>
          <w:numId w:val="0"/>
        </w:numPr>
        <w:spacing w:line="360" w:lineRule="auto"/>
        <w:ind w:firstLineChars="200" w:firstLine="600"/>
        <w:rPr>
          <w:rFonts w:ascii="仿宋_GB2312" w:eastAsia="仿宋_GB2312" w:hAnsi="仿宋" w:cs="仿宋"/>
        </w:rPr>
      </w:pPr>
      <w:r w:rsidRPr="00AD6672">
        <w:rPr>
          <w:rFonts w:ascii="仿宋_GB2312" w:eastAsia="仿宋_GB2312" w:hAnsi="仿宋" w:cs="仿宋" w:hint="eastAsia"/>
        </w:rPr>
        <w:t>10.丙方配送中选耗材的品种、</w:t>
      </w:r>
      <w:r w:rsidR="00650C6C">
        <w:rPr>
          <w:rFonts w:ascii="仿宋_GB2312" w:eastAsia="仿宋_GB2312" w:hAnsi="仿宋" w:cs="仿宋" w:hint="eastAsia"/>
        </w:rPr>
        <w:t>规格型号</w:t>
      </w:r>
      <w:r w:rsidRPr="00AD6672">
        <w:rPr>
          <w:rFonts w:ascii="仿宋_GB2312" w:eastAsia="仿宋_GB2312" w:hAnsi="仿宋" w:cs="仿宋" w:hint="eastAsia"/>
        </w:rPr>
        <w:t>、数量等必须严格按照甲方发送的订单执行，同时应提供同批号耗材的检验报告书。</w:t>
      </w:r>
    </w:p>
    <w:p w14:paraId="4282046D" w14:textId="77777777" w:rsidR="004F571D" w:rsidRPr="00AD6672" w:rsidRDefault="005A3E97">
      <w:pPr>
        <w:numPr>
          <w:ilvl w:val="255"/>
          <w:numId w:val="0"/>
        </w:numPr>
        <w:spacing w:line="360" w:lineRule="auto"/>
        <w:ind w:firstLineChars="200" w:firstLine="600"/>
        <w:rPr>
          <w:rFonts w:ascii="仿宋_GB2312" w:eastAsia="仿宋_GB2312" w:hAnsi="仿宋" w:cs="仿宋"/>
        </w:rPr>
      </w:pPr>
      <w:r w:rsidRPr="00AD6672">
        <w:rPr>
          <w:rFonts w:ascii="仿宋_GB2312" w:eastAsia="仿宋_GB2312" w:hAnsi="仿宋" w:cs="仿宋" w:hint="eastAsia"/>
        </w:rPr>
        <w:t>11.乙方为中选耗材质量与供应的第一责任人，对丙方的配送供货行为负责，并承担连带责任。</w:t>
      </w:r>
    </w:p>
    <w:p w14:paraId="10F0AE9B" w14:textId="77777777" w:rsidR="004F571D" w:rsidRPr="00AD6672" w:rsidRDefault="005A3E97">
      <w:pPr>
        <w:numPr>
          <w:ilvl w:val="255"/>
          <w:numId w:val="0"/>
        </w:numPr>
        <w:spacing w:line="360" w:lineRule="auto"/>
        <w:ind w:firstLineChars="200" w:firstLine="600"/>
        <w:rPr>
          <w:rFonts w:ascii="仿宋_GB2312" w:eastAsia="仿宋_GB2312" w:hAnsi="仿宋" w:cs="仿宋"/>
        </w:rPr>
      </w:pPr>
      <w:bookmarkStart w:id="93" w:name="_Hlk48139743"/>
      <w:r w:rsidRPr="00AD6672">
        <w:rPr>
          <w:rFonts w:ascii="仿宋_GB2312" w:eastAsia="仿宋_GB2312" w:hAnsi="仿宋" w:cs="仿宋" w:hint="eastAsia"/>
        </w:rPr>
        <w:t>12.除非对包装另有规定，丙方配送的全部耗材必须按标准保护</w:t>
      </w:r>
      <w:r w:rsidRPr="00AD6672">
        <w:rPr>
          <w:rFonts w:ascii="仿宋_GB2312" w:eastAsia="仿宋_GB2312" w:hAnsi="仿宋" w:cs="仿宋" w:hint="eastAsia"/>
        </w:rPr>
        <w:lastRenderedPageBreak/>
        <w:t>措施进行包装，以防止耗材在转运中损坏或变质，确保耗材安全无损运抵指定现场，否则其所造成的一切损失均由乙、丙双方协商负责。</w:t>
      </w:r>
    </w:p>
    <w:p w14:paraId="1AFA3186" w14:textId="02AABB02" w:rsidR="004F571D" w:rsidRPr="00AD6672" w:rsidRDefault="005A3E97" w:rsidP="00650C6C">
      <w:pPr>
        <w:numPr>
          <w:ilvl w:val="255"/>
          <w:numId w:val="0"/>
        </w:numPr>
        <w:spacing w:line="360" w:lineRule="auto"/>
        <w:ind w:firstLineChars="200" w:firstLine="600"/>
        <w:rPr>
          <w:rFonts w:ascii="仿宋_GB2312" w:eastAsia="仿宋_GB2312" w:hAnsi="仿宋" w:cs="仿宋"/>
        </w:rPr>
      </w:pPr>
      <w:r w:rsidRPr="00AD6672">
        <w:rPr>
          <w:rFonts w:ascii="仿宋_GB2312" w:eastAsia="仿宋_GB2312" w:hAnsi="仿宋" w:cs="仿宋" w:hint="eastAsia"/>
        </w:rPr>
        <w:t>13.每一个包装箱内必须附一份详细装箱单。包装、标记和包装箱内外的单据应符合协议的特殊要求，包括甲方后来提出的特殊要求。</w:t>
      </w:r>
      <w:bookmarkEnd w:id="93"/>
      <w:r w:rsidRPr="00AD6672">
        <w:rPr>
          <w:rFonts w:ascii="仿宋_GB2312" w:eastAsia="仿宋_GB2312" w:hAnsi="仿宋" w:cs="仿宋" w:hint="eastAsia"/>
        </w:rPr>
        <w:t xml:space="preserve"> </w:t>
      </w:r>
    </w:p>
    <w:p w14:paraId="1AA1267B" w14:textId="77777777" w:rsidR="000C5D96" w:rsidRDefault="000C5D96">
      <w:pPr>
        <w:spacing w:line="360" w:lineRule="auto"/>
        <w:ind w:leftChars="97" w:left="291" w:firstLineChars="95" w:firstLine="286"/>
        <w:rPr>
          <w:rFonts w:ascii="仿宋_GB2312" w:eastAsia="仿宋_GB2312" w:hAnsi="仿宋" w:cs="仿宋"/>
          <w:b/>
          <w:bCs/>
        </w:rPr>
      </w:pPr>
    </w:p>
    <w:p w14:paraId="0B4A9B27" w14:textId="1DD54ABE" w:rsidR="004F571D" w:rsidRPr="00AD6672" w:rsidRDefault="005A3E97">
      <w:pPr>
        <w:spacing w:line="360" w:lineRule="auto"/>
        <w:ind w:leftChars="97" w:left="291" w:firstLineChars="95" w:firstLine="286"/>
        <w:rPr>
          <w:rFonts w:ascii="仿宋_GB2312" w:eastAsia="仿宋_GB2312" w:hAnsi="仿宋" w:cs="仿宋"/>
          <w:b/>
          <w:bCs/>
        </w:rPr>
      </w:pPr>
      <w:r w:rsidRPr="00AD6672">
        <w:rPr>
          <w:rFonts w:ascii="仿宋_GB2312" w:eastAsia="仿宋_GB2312" w:hAnsi="仿宋" w:cs="仿宋" w:hint="eastAsia"/>
          <w:b/>
          <w:bCs/>
        </w:rPr>
        <w:t>第七条 耗材验收</w:t>
      </w:r>
    </w:p>
    <w:p w14:paraId="482EE6DB" w14:textId="77777777" w:rsidR="004F571D" w:rsidRPr="00AD6672" w:rsidRDefault="005A3E97">
      <w:pPr>
        <w:numPr>
          <w:ilvl w:val="255"/>
          <w:numId w:val="0"/>
        </w:numPr>
        <w:spacing w:line="360" w:lineRule="auto"/>
        <w:ind w:firstLineChars="200" w:firstLine="600"/>
        <w:rPr>
          <w:rFonts w:ascii="仿宋_GB2312" w:eastAsia="仿宋_GB2312" w:hAnsi="仿宋" w:cs="仿宋"/>
        </w:rPr>
      </w:pPr>
      <w:bookmarkStart w:id="94" w:name="_Hlk48139856"/>
      <w:r w:rsidRPr="00AD6672">
        <w:rPr>
          <w:rFonts w:ascii="仿宋_GB2312" w:eastAsia="仿宋_GB2312" w:hAnsi="仿宋" w:cs="仿宋" w:hint="eastAsia"/>
        </w:rPr>
        <w:t>1.中选耗材交付时，乙方应货票同行，并严格按照法定的运输管理要求及耗材储存、包装标准等将中选耗材按时发运给丙方，丙方收到乙方供货的中选耗材时，应当场清点产品的整体整箱外包装（即大件包装）是否完好牢固，乙方应派人协助丙方验收。乙方未派人协助丙方验收，视为乙方确认丙方可独立验收。丙方在接收产品时，发现短少、破损、污染、异形等情形，或有其他不符合法律法规规定的情形，有权拒绝接收，乙方应及时更换被拒绝的中选耗材，并承担由此对丙方造成的损失。</w:t>
      </w:r>
    </w:p>
    <w:p w14:paraId="4A5B4888" w14:textId="77777777" w:rsidR="004F571D" w:rsidRPr="00AD6672" w:rsidRDefault="005A3E97">
      <w:pPr>
        <w:numPr>
          <w:ilvl w:val="255"/>
          <w:numId w:val="0"/>
        </w:numPr>
        <w:spacing w:line="360" w:lineRule="auto"/>
        <w:ind w:firstLineChars="200" w:firstLine="600"/>
        <w:rPr>
          <w:rFonts w:ascii="仿宋_GB2312" w:eastAsia="仿宋_GB2312" w:hAnsi="仿宋" w:cs="仿宋"/>
        </w:rPr>
      </w:pPr>
      <w:r w:rsidRPr="00AD6672">
        <w:rPr>
          <w:rFonts w:ascii="仿宋_GB2312" w:eastAsia="仿宋_GB2312" w:hAnsi="仿宋" w:cs="仿宋" w:hint="eastAsia"/>
        </w:rPr>
        <w:t xml:space="preserve">2.中选耗材入丙方库后，丙方发现其中中小包装短少、破损、污染、异形等情形，或有其他不符合法律法规规定的情形，丙方应当及时通知乙方（并附情况说明及补货、退货或换货的书面要求现场照片）。乙方在接到丙方书面要求后的 15 日内应当按丙方的要求补货、退货或换货，由此产生的一切风险和费用由乙方承担。丙方发现同一批供货中的中小包装短少、破损、污染、异形等情况超过总量的 </w:t>
      </w:r>
      <w:r w:rsidRPr="00AD6672">
        <w:rPr>
          <w:rFonts w:ascii="仿宋_GB2312" w:eastAsia="仿宋_GB2312" w:hAnsi="仿宋" w:cs="仿宋" w:hint="eastAsia"/>
        </w:rPr>
        <w:lastRenderedPageBreak/>
        <w:t>5%的，有权要求乙方就该批供货整体退货或换货。</w:t>
      </w:r>
    </w:p>
    <w:p w14:paraId="2AFA759B" w14:textId="77777777" w:rsidR="004F571D" w:rsidRPr="00AD6672" w:rsidRDefault="005A3E97">
      <w:pPr>
        <w:numPr>
          <w:ilvl w:val="255"/>
          <w:numId w:val="0"/>
        </w:numPr>
        <w:spacing w:line="360" w:lineRule="auto"/>
        <w:ind w:firstLineChars="200" w:firstLine="600"/>
        <w:rPr>
          <w:rFonts w:ascii="仿宋_GB2312" w:eastAsia="仿宋_GB2312" w:hAnsi="仿宋" w:cs="仿宋"/>
        </w:rPr>
      </w:pPr>
      <w:r w:rsidRPr="00AD6672">
        <w:rPr>
          <w:rFonts w:ascii="仿宋_GB2312" w:eastAsia="仿宋_GB2312" w:hAnsi="仿宋" w:cs="仿宋" w:hint="eastAsia"/>
        </w:rPr>
        <w:t>3.即使乙方的中选耗材通过了丙方的验收，仍不能排除乙方供货中选耗材存在质量缺陷的可能。在发生耗材质量纠纷时，乙方不能以“已通过验收”作为中选耗材不存在安全、质量瑕疵的抗辩理由。</w:t>
      </w:r>
    </w:p>
    <w:p w14:paraId="4016538D" w14:textId="4D7D8EC0" w:rsidR="004F571D" w:rsidRPr="00075530" w:rsidRDefault="005A3E97" w:rsidP="00650C6C">
      <w:pPr>
        <w:numPr>
          <w:ilvl w:val="255"/>
          <w:numId w:val="0"/>
        </w:numPr>
        <w:spacing w:line="360" w:lineRule="auto"/>
        <w:ind w:firstLineChars="200" w:firstLine="600"/>
        <w:rPr>
          <w:rFonts w:ascii="仿宋_GB2312" w:eastAsia="仿宋_GB2312" w:hAnsi="仿宋" w:cs="仿宋"/>
        </w:rPr>
      </w:pPr>
      <w:r w:rsidRPr="00075530">
        <w:rPr>
          <w:rFonts w:ascii="仿宋_GB2312" w:eastAsia="仿宋_GB2312" w:hAnsi="仿宋" w:cs="仿宋" w:hint="eastAsia"/>
        </w:rPr>
        <w:t>4.丙方应当在配送中选耗材予甲方的同时，在交易系统按要求进行相应的操作及上传相应的文件如出库单、发票等；自丙方在系统操作确认发货之时起，甲方须在验收耗材合格后的七个工作日内在交易系统进行收货确认，甲方未在上述时段内确认收货的，系统将自动确认收货。</w:t>
      </w:r>
      <w:bookmarkEnd w:id="94"/>
    </w:p>
    <w:p w14:paraId="6CB95A97" w14:textId="77777777" w:rsidR="000C5D96" w:rsidRDefault="000C5D96">
      <w:pPr>
        <w:spacing w:line="360" w:lineRule="auto"/>
        <w:ind w:leftChars="97" w:left="291" w:firstLineChars="95" w:firstLine="286"/>
        <w:rPr>
          <w:rFonts w:ascii="仿宋_GB2312" w:eastAsia="仿宋_GB2312" w:hAnsi="仿宋" w:cs="仿宋"/>
          <w:b/>
          <w:bCs/>
        </w:rPr>
      </w:pPr>
    </w:p>
    <w:p w14:paraId="33902582" w14:textId="0B8AF3D8" w:rsidR="004F571D" w:rsidRPr="00AD6672" w:rsidRDefault="005A3E97">
      <w:pPr>
        <w:spacing w:line="360" w:lineRule="auto"/>
        <w:ind w:leftChars="97" w:left="291" w:firstLineChars="95" w:firstLine="286"/>
        <w:rPr>
          <w:rFonts w:ascii="仿宋_GB2312" w:eastAsia="仿宋_GB2312" w:hAnsi="仿宋" w:cs="仿宋"/>
          <w:b/>
          <w:bCs/>
        </w:rPr>
      </w:pPr>
      <w:r w:rsidRPr="00075530">
        <w:rPr>
          <w:rFonts w:ascii="仿宋_GB2312" w:eastAsia="仿宋_GB2312" w:hAnsi="仿宋" w:cs="仿宋" w:hint="eastAsia"/>
          <w:b/>
          <w:bCs/>
        </w:rPr>
        <w:t>第八条 中选耗材的规定</w:t>
      </w:r>
    </w:p>
    <w:p w14:paraId="3BFBCB89" w14:textId="77777777" w:rsidR="004F571D" w:rsidRPr="00AD6672" w:rsidRDefault="005A3E97">
      <w:pPr>
        <w:numPr>
          <w:ilvl w:val="255"/>
          <w:numId w:val="0"/>
        </w:numPr>
        <w:spacing w:line="360" w:lineRule="auto"/>
        <w:ind w:firstLineChars="200" w:firstLine="600"/>
        <w:rPr>
          <w:rFonts w:ascii="仿宋_GB2312" w:eastAsia="仿宋_GB2312" w:hAnsi="仿宋" w:cs="仿宋"/>
        </w:rPr>
      </w:pPr>
      <w:r w:rsidRPr="00AD6672">
        <w:rPr>
          <w:rFonts w:ascii="仿宋_GB2312" w:eastAsia="仿宋_GB2312" w:hAnsi="仿宋" w:cs="仿宋" w:hint="eastAsia"/>
        </w:rPr>
        <w:t>1.甲方根据带量购销合同约定，在合同期内完成合同用量。</w:t>
      </w:r>
    </w:p>
    <w:p w14:paraId="45BC2268" w14:textId="77777777" w:rsidR="004F571D" w:rsidRPr="00AD6672" w:rsidRDefault="005A3E97">
      <w:pPr>
        <w:numPr>
          <w:ilvl w:val="255"/>
          <w:numId w:val="0"/>
        </w:numPr>
        <w:spacing w:line="360" w:lineRule="auto"/>
        <w:ind w:firstLineChars="200" w:firstLine="600"/>
        <w:rPr>
          <w:rFonts w:ascii="仿宋_GB2312" w:eastAsia="仿宋_GB2312" w:hAnsi="仿宋" w:cs="仿宋"/>
        </w:rPr>
      </w:pPr>
      <w:r w:rsidRPr="00AD6672">
        <w:rPr>
          <w:rFonts w:ascii="仿宋_GB2312" w:eastAsia="仿宋_GB2312" w:hAnsi="仿宋" w:cs="仿宋" w:hint="eastAsia"/>
        </w:rPr>
        <w:t>2.甲方若在合同期内提前超额完成约定采购量的，超过部分由甲、乙、丙三方另行协商解决。</w:t>
      </w:r>
    </w:p>
    <w:p w14:paraId="5D80CF3D" w14:textId="06D8A6E7" w:rsidR="004F571D" w:rsidRPr="00AD6672" w:rsidRDefault="005A3E97">
      <w:pPr>
        <w:spacing w:line="360" w:lineRule="auto"/>
        <w:ind w:firstLine="600"/>
        <w:rPr>
          <w:rFonts w:ascii="仿宋_GB2312" w:eastAsia="仿宋_GB2312" w:hAnsi="仿宋" w:cs="仿宋"/>
        </w:rPr>
      </w:pPr>
      <w:r w:rsidRPr="00AD6672">
        <w:rPr>
          <w:rFonts w:ascii="仿宋_GB2312" w:eastAsia="仿宋_GB2312" w:hAnsi="仿宋" w:cs="仿宋" w:hint="eastAsia"/>
        </w:rPr>
        <w:t>3.甲方主动向社会公开</w:t>
      </w:r>
      <w:r w:rsidR="00E03002" w:rsidRPr="00E03002">
        <w:rPr>
          <w:rFonts w:ascii="仿宋_GB2312" w:eastAsia="仿宋_GB2312" w:hAnsi="仿宋" w:cs="仿宋" w:hint="eastAsia"/>
        </w:rPr>
        <w:t>冠脉扩张球囊类联盟带量采购</w:t>
      </w:r>
      <w:r w:rsidRPr="00AD6672">
        <w:rPr>
          <w:rFonts w:ascii="仿宋_GB2312" w:eastAsia="仿宋_GB2312" w:hAnsi="仿宋" w:cs="仿宋" w:hint="eastAsia"/>
        </w:rPr>
        <w:t>中选耗材的购进价格和销售价格信息。</w:t>
      </w:r>
    </w:p>
    <w:p w14:paraId="61AFFB1C" w14:textId="77777777" w:rsidR="00C60CA6" w:rsidRDefault="00C60CA6">
      <w:pPr>
        <w:spacing w:line="360" w:lineRule="auto"/>
        <w:ind w:leftChars="97" w:left="291" w:firstLineChars="95" w:firstLine="286"/>
        <w:rPr>
          <w:rFonts w:ascii="仿宋_GB2312" w:eastAsia="仿宋_GB2312" w:hAnsi="仿宋" w:cs="仿宋"/>
          <w:b/>
          <w:bCs/>
        </w:rPr>
      </w:pPr>
    </w:p>
    <w:p w14:paraId="319B40BC" w14:textId="5E8CFC18" w:rsidR="004F571D" w:rsidRPr="00AD6672" w:rsidRDefault="005A3E97">
      <w:pPr>
        <w:spacing w:line="360" w:lineRule="auto"/>
        <w:ind w:leftChars="97" w:left="291" w:firstLineChars="95" w:firstLine="286"/>
        <w:rPr>
          <w:rFonts w:ascii="仿宋_GB2312" w:eastAsia="仿宋_GB2312" w:hAnsi="仿宋" w:cs="仿宋"/>
          <w:b/>
          <w:bCs/>
        </w:rPr>
      </w:pPr>
      <w:r w:rsidRPr="00AD6672">
        <w:rPr>
          <w:rFonts w:ascii="仿宋_GB2312" w:eastAsia="仿宋_GB2312" w:hAnsi="仿宋" w:cs="仿宋" w:hint="eastAsia"/>
          <w:b/>
          <w:bCs/>
        </w:rPr>
        <w:t>第九条 货款结算</w:t>
      </w:r>
    </w:p>
    <w:p w14:paraId="2C0F4384" w14:textId="77777777" w:rsidR="004F571D" w:rsidRPr="00AD6672" w:rsidRDefault="005A3E97">
      <w:pPr>
        <w:numPr>
          <w:ilvl w:val="255"/>
          <w:numId w:val="0"/>
        </w:numPr>
        <w:spacing w:line="360" w:lineRule="auto"/>
        <w:ind w:firstLineChars="200" w:firstLine="600"/>
        <w:rPr>
          <w:rFonts w:ascii="仿宋_GB2312" w:eastAsia="仿宋_GB2312" w:hAnsi="仿宋" w:cs="仿宋"/>
        </w:rPr>
      </w:pPr>
      <w:r w:rsidRPr="00AD6672">
        <w:rPr>
          <w:rFonts w:ascii="仿宋_GB2312" w:eastAsia="仿宋_GB2312" w:hAnsi="仿宋" w:cs="仿宋" w:hint="eastAsia"/>
        </w:rPr>
        <w:t>1.采购价格：按本合同附件之中选耗材采购明细表中载明的中选价格执行，该价格包含成本、运输、包装、伴随服务、税费及其他一切附加费用。</w:t>
      </w:r>
    </w:p>
    <w:p w14:paraId="609DE2E9" w14:textId="77777777" w:rsidR="004F571D" w:rsidRPr="00AD6672" w:rsidRDefault="005A3E97">
      <w:pPr>
        <w:pStyle w:val="a4"/>
        <w:spacing w:line="360" w:lineRule="auto"/>
        <w:ind w:firstLine="600"/>
        <w:rPr>
          <w:rFonts w:ascii="仿宋_GB2312" w:eastAsia="仿宋_GB2312" w:hAnsi="仿宋" w:cs="仿宋"/>
        </w:rPr>
      </w:pPr>
      <w:r w:rsidRPr="00AD6672">
        <w:rPr>
          <w:rFonts w:ascii="仿宋_GB2312" w:eastAsia="仿宋_GB2312" w:hAnsi="仿宋" w:cs="仿宋" w:hint="eastAsia"/>
        </w:rPr>
        <w:lastRenderedPageBreak/>
        <w:t>2.发票开具：丙方应对中选耗材开具发票和清单，随货同行将合法发票送达甲方。甲方接收丙方配送的中选耗材后，应在收到合法发票后按规定通过交易平台进行发票交付确认。</w:t>
      </w:r>
    </w:p>
    <w:p w14:paraId="2416FB2F" w14:textId="77777777" w:rsidR="004F571D" w:rsidRPr="00AD6672" w:rsidRDefault="005A3E97">
      <w:pPr>
        <w:pStyle w:val="a4"/>
        <w:spacing w:line="360" w:lineRule="auto"/>
        <w:ind w:firstLine="600"/>
        <w:rPr>
          <w:rFonts w:ascii="仿宋_GB2312" w:eastAsia="仿宋_GB2312" w:hAnsi="仿宋" w:cs="仿宋"/>
        </w:rPr>
      </w:pPr>
      <w:r w:rsidRPr="00AD6672">
        <w:rPr>
          <w:rFonts w:ascii="仿宋_GB2312" w:eastAsia="仿宋_GB2312" w:hAnsi="仿宋" w:cs="仿宋" w:hint="eastAsia"/>
        </w:rPr>
        <w:t>3.结算时间：甲方为货款结算第一责任人，应按合同规定与丙方及时结算，从收货验收合格起30日内通过交易平台向丙方支付全部货款。</w:t>
      </w:r>
    </w:p>
    <w:p w14:paraId="73E7345B" w14:textId="4087931B" w:rsidR="004F571D" w:rsidRPr="00AD6672" w:rsidRDefault="005A3E97" w:rsidP="00E03002">
      <w:pPr>
        <w:numPr>
          <w:ilvl w:val="255"/>
          <w:numId w:val="0"/>
        </w:numPr>
        <w:spacing w:line="360" w:lineRule="auto"/>
        <w:ind w:left="20" w:firstLineChars="200" w:firstLine="600"/>
        <w:rPr>
          <w:rFonts w:ascii="仿宋_GB2312" w:eastAsia="仿宋_GB2312" w:hAnsi="仿宋" w:cs="仿宋"/>
        </w:rPr>
      </w:pPr>
      <w:r w:rsidRPr="00AD6672">
        <w:rPr>
          <w:rFonts w:ascii="仿宋_GB2312" w:eastAsia="仿宋_GB2312" w:hAnsi="仿宋" w:cs="仿宋" w:hint="eastAsia"/>
        </w:rPr>
        <w:t>4.交易平台在当期应付货款到期前7日对甲方发出缴款提醒通知，告知其应付货款的最后支付时间。</w:t>
      </w:r>
    </w:p>
    <w:p w14:paraId="5EFCF72E" w14:textId="77777777" w:rsidR="00C60CA6" w:rsidRDefault="00C60CA6">
      <w:pPr>
        <w:spacing w:line="360" w:lineRule="auto"/>
        <w:ind w:leftChars="104" w:left="312" w:firstLineChars="95" w:firstLine="286"/>
        <w:rPr>
          <w:rFonts w:ascii="仿宋_GB2312" w:eastAsia="仿宋_GB2312" w:hAnsi="仿宋" w:cs="仿宋"/>
          <w:b/>
          <w:bCs/>
        </w:rPr>
      </w:pPr>
    </w:p>
    <w:p w14:paraId="07D071AF" w14:textId="37414B92" w:rsidR="004F571D" w:rsidRPr="00AD6672" w:rsidRDefault="005A3E97">
      <w:pPr>
        <w:spacing w:line="360" w:lineRule="auto"/>
        <w:ind w:leftChars="104" w:left="312" w:firstLineChars="95" w:firstLine="286"/>
        <w:rPr>
          <w:rFonts w:ascii="仿宋_GB2312" w:eastAsia="仿宋_GB2312" w:hAnsi="仿宋" w:cs="仿宋"/>
          <w:b/>
          <w:bCs/>
        </w:rPr>
      </w:pPr>
      <w:r w:rsidRPr="00AD6672">
        <w:rPr>
          <w:rFonts w:ascii="仿宋_GB2312" w:eastAsia="仿宋_GB2312" w:hAnsi="仿宋" w:cs="仿宋" w:hint="eastAsia"/>
          <w:b/>
          <w:bCs/>
        </w:rPr>
        <w:t>第十条 退换货及召回</w:t>
      </w:r>
    </w:p>
    <w:p w14:paraId="62A60C55" w14:textId="77777777" w:rsidR="004F571D" w:rsidRPr="00AD6672" w:rsidRDefault="005A3E97">
      <w:pPr>
        <w:spacing w:line="360" w:lineRule="auto"/>
        <w:ind w:firstLine="600"/>
        <w:rPr>
          <w:rFonts w:ascii="仿宋_GB2312" w:eastAsia="仿宋_GB2312" w:hAnsi="仿宋" w:cs="仿宋"/>
        </w:rPr>
      </w:pPr>
      <w:r w:rsidRPr="00AD6672">
        <w:rPr>
          <w:rFonts w:ascii="仿宋_GB2312" w:eastAsia="仿宋_GB2312" w:hAnsi="仿宋" w:cs="仿宋" w:hint="eastAsia"/>
        </w:rPr>
        <w:t>1.若因中选耗材的质量问题，损坏或变质发生甲方退货的情况，乙方应无条件退换货并承担由此产生的一切费用，所导致的所有纠纷及赔偿由乙方承担责任。乙方承诺补偿甲方由此造成的所有损失。</w:t>
      </w:r>
    </w:p>
    <w:p w14:paraId="1733F6D8" w14:textId="77777777" w:rsidR="004F571D" w:rsidRPr="00AD6672" w:rsidRDefault="005A3E97">
      <w:pPr>
        <w:spacing w:line="360" w:lineRule="auto"/>
        <w:ind w:firstLine="600"/>
        <w:rPr>
          <w:rFonts w:ascii="仿宋_GB2312" w:eastAsia="仿宋_GB2312" w:hAnsi="仿宋" w:cs="仿宋"/>
        </w:rPr>
      </w:pPr>
      <w:r w:rsidRPr="00AD6672">
        <w:rPr>
          <w:rFonts w:ascii="仿宋_GB2312" w:eastAsia="仿宋_GB2312" w:hAnsi="仿宋" w:cs="仿宋" w:hint="eastAsia"/>
        </w:rPr>
        <w:t>2.乙方供货符合质量验收的标准。甲方收货的当天，中选耗材的剩余有效期不足6个月，甲方收货后的5个工作日内有权要求作出退货或换货的处理，向丙方或通过丙方向乙方行使此项权利。</w:t>
      </w:r>
    </w:p>
    <w:p w14:paraId="3F916767" w14:textId="77777777" w:rsidR="004F571D" w:rsidRPr="00AD6672" w:rsidRDefault="005A3E97">
      <w:pPr>
        <w:spacing w:line="360" w:lineRule="auto"/>
        <w:ind w:firstLine="600"/>
        <w:rPr>
          <w:rFonts w:ascii="仿宋_GB2312" w:eastAsia="仿宋_GB2312" w:hAnsi="仿宋" w:cs="仿宋"/>
        </w:rPr>
      </w:pPr>
      <w:r w:rsidRPr="00AD6672">
        <w:rPr>
          <w:rFonts w:ascii="仿宋_GB2312" w:eastAsia="仿宋_GB2312" w:hAnsi="仿宋" w:cs="仿宋" w:hint="eastAsia"/>
        </w:rPr>
        <w:t xml:space="preserve">3.对由于不动销或滞销而出现的近效期中选耗材，甲方可向丙方或通过丙方向乙方就未销售的中选耗材进行协商处理。 </w:t>
      </w:r>
    </w:p>
    <w:p w14:paraId="4838B754" w14:textId="77777777" w:rsidR="004F571D" w:rsidRPr="00AD6672" w:rsidRDefault="005A3E97">
      <w:pPr>
        <w:spacing w:line="360" w:lineRule="auto"/>
        <w:ind w:firstLine="600"/>
        <w:rPr>
          <w:rFonts w:ascii="仿宋_GB2312" w:eastAsia="仿宋_GB2312" w:hAnsi="仿宋" w:cs="仿宋"/>
        </w:rPr>
      </w:pPr>
      <w:r w:rsidRPr="00AD6672">
        <w:rPr>
          <w:rFonts w:ascii="仿宋_GB2312" w:eastAsia="仿宋_GB2312" w:hAnsi="仿宋" w:cs="仿宋" w:hint="eastAsia"/>
        </w:rPr>
        <w:t>4.经甲、丙双方合同约定或协商，在发生甲方退货情形时，由于退货产生的退货货款，甲方已经支付货款的，甲方可以要求丙方即时向其归还该款，也可将此货款冲抵下一次供货产生的货款；甲方尚未</w:t>
      </w:r>
      <w:r w:rsidRPr="00AD6672">
        <w:rPr>
          <w:rFonts w:ascii="仿宋_GB2312" w:eastAsia="仿宋_GB2312" w:hAnsi="仿宋" w:cs="仿宋" w:hint="eastAsia"/>
        </w:rPr>
        <w:lastRenderedPageBreak/>
        <w:t>支付退货货款的，甲方不承担继续支付的责任。</w:t>
      </w:r>
    </w:p>
    <w:p w14:paraId="42DDF459" w14:textId="77777777" w:rsidR="004F571D" w:rsidRPr="00AD6672" w:rsidRDefault="005A3E97">
      <w:pPr>
        <w:spacing w:line="360" w:lineRule="auto"/>
        <w:ind w:firstLine="600"/>
        <w:rPr>
          <w:rFonts w:ascii="仿宋_GB2312" w:eastAsia="仿宋_GB2312" w:hAnsi="仿宋" w:cs="仿宋"/>
        </w:rPr>
      </w:pPr>
      <w:r w:rsidRPr="00AD6672">
        <w:rPr>
          <w:rFonts w:ascii="仿宋_GB2312" w:eastAsia="仿宋_GB2312" w:hAnsi="仿宋" w:cs="仿宋" w:hint="eastAsia"/>
        </w:rPr>
        <w:t xml:space="preserve">5.在本合同履行过程中，若乙方自行或者根据相关职能部门的要求召回中选耗材时，乙方应当及时通知甲方，作出相应说明。乙方应向甲方提供必要的协助配合，且召回中所产生的费用均由乙方承担。 </w:t>
      </w:r>
    </w:p>
    <w:p w14:paraId="3DBB2934" w14:textId="2C234C93" w:rsidR="004F571D" w:rsidRPr="00AD6672" w:rsidRDefault="005A3E97" w:rsidP="00E03002">
      <w:pPr>
        <w:spacing w:line="360" w:lineRule="auto"/>
        <w:ind w:firstLine="600"/>
        <w:rPr>
          <w:rFonts w:ascii="仿宋_GB2312" w:eastAsia="仿宋_GB2312" w:hAnsi="仿宋" w:cs="仿宋"/>
        </w:rPr>
      </w:pPr>
      <w:r w:rsidRPr="00AD6672">
        <w:rPr>
          <w:rFonts w:ascii="仿宋_GB2312" w:eastAsia="仿宋_GB2312" w:hAnsi="仿宋" w:cs="仿宋" w:hint="eastAsia"/>
        </w:rPr>
        <w:t>6.乙方在最终召回日期后的5个工作日内，根据实际召回数量向丙方、甲方归还货款。在此之后仍有中选耗材被召回的，乙方应按上述约定承担同样的责任。</w:t>
      </w:r>
    </w:p>
    <w:p w14:paraId="00E7F779" w14:textId="77777777" w:rsidR="00C60CA6" w:rsidRDefault="00C60CA6">
      <w:pPr>
        <w:spacing w:line="360" w:lineRule="auto"/>
        <w:ind w:leftChars="104" w:left="312" w:firstLineChars="95" w:firstLine="286"/>
        <w:rPr>
          <w:rFonts w:ascii="仿宋_GB2312" w:eastAsia="仿宋_GB2312" w:hAnsi="仿宋" w:cs="仿宋"/>
          <w:b/>
          <w:bCs/>
        </w:rPr>
      </w:pPr>
    </w:p>
    <w:p w14:paraId="502884B5" w14:textId="29A38311" w:rsidR="004F571D" w:rsidRPr="00AD6672" w:rsidRDefault="005A3E97">
      <w:pPr>
        <w:spacing w:line="360" w:lineRule="auto"/>
        <w:ind w:leftChars="104" w:left="312" w:firstLineChars="95" w:firstLine="286"/>
        <w:rPr>
          <w:rFonts w:ascii="仿宋_GB2312" w:eastAsia="仿宋_GB2312" w:hAnsi="仿宋" w:cs="仿宋"/>
          <w:b/>
          <w:bCs/>
        </w:rPr>
      </w:pPr>
      <w:r w:rsidRPr="00AD6672">
        <w:rPr>
          <w:rFonts w:ascii="仿宋_GB2312" w:eastAsia="仿宋_GB2312" w:hAnsi="仿宋" w:cs="仿宋" w:hint="eastAsia"/>
          <w:b/>
          <w:bCs/>
        </w:rPr>
        <w:t>第十一条 知识产权及商业秘密保护</w:t>
      </w:r>
    </w:p>
    <w:p w14:paraId="3D780545" w14:textId="77777777" w:rsidR="004F571D" w:rsidRPr="00AD6672" w:rsidRDefault="005A3E97">
      <w:pPr>
        <w:spacing w:line="360" w:lineRule="auto"/>
        <w:ind w:firstLine="600"/>
        <w:rPr>
          <w:rFonts w:ascii="仿宋_GB2312" w:eastAsia="仿宋_GB2312" w:hAnsi="仿宋" w:cs="仿宋"/>
        </w:rPr>
      </w:pPr>
      <w:r w:rsidRPr="00AD6672">
        <w:rPr>
          <w:rFonts w:ascii="仿宋_GB2312" w:eastAsia="仿宋_GB2312" w:hAnsi="仿宋" w:cs="仿宋" w:hint="eastAsia"/>
        </w:rPr>
        <w:t>1.甲、乙、丙三方均不得利用履行本合同所形成的便利条件，侵害各方的知识产权，该知识产权具体包括但不限于耗材的专利权、专有技术，商标权以及企业名称权等。</w:t>
      </w:r>
    </w:p>
    <w:p w14:paraId="7EBA06AA" w14:textId="0C82656D" w:rsidR="004F571D" w:rsidRPr="00AD6672" w:rsidRDefault="005A3E97" w:rsidP="00F55513">
      <w:pPr>
        <w:spacing w:line="360" w:lineRule="auto"/>
        <w:ind w:firstLine="600"/>
        <w:rPr>
          <w:rFonts w:ascii="仿宋_GB2312" w:eastAsia="仿宋_GB2312" w:hAnsi="仿宋" w:cs="仿宋"/>
        </w:rPr>
      </w:pPr>
      <w:r w:rsidRPr="00AD6672">
        <w:rPr>
          <w:rFonts w:ascii="仿宋_GB2312" w:eastAsia="仿宋_GB2312" w:hAnsi="仿宋" w:cs="仿宋" w:hint="eastAsia"/>
        </w:rPr>
        <w:t>2.甲、乙、丙三方应恪守商业秘密保护的责任，未经对方事前书面同意，不得擅自使用或对外披露对方的商业秘密。</w:t>
      </w:r>
    </w:p>
    <w:p w14:paraId="4B678D1B" w14:textId="77777777" w:rsidR="00C60CA6" w:rsidRDefault="00C60CA6">
      <w:pPr>
        <w:spacing w:line="360" w:lineRule="auto"/>
        <w:ind w:firstLine="602"/>
        <w:rPr>
          <w:rFonts w:ascii="仿宋_GB2312" w:eastAsia="仿宋_GB2312" w:hAnsi="仿宋" w:cs="仿宋"/>
          <w:b/>
          <w:bCs/>
        </w:rPr>
      </w:pPr>
    </w:p>
    <w:p w14:paraId="419E9FA5" w14:textId="5E0D9DB2" w:rsidR="004F571D" w:rsidRPr="00AD6672" w:rsidRDefault="005A3E97">
      <w:pPr>
        <w:spacing w:line="360" w:lineRule="auto"/>
        <w:ind w:firstLine="602"/>
        <w:rPr>
          <w:rFonts w:ascii="仿宋_GB2312" w:eastAsia="仿宋_GB2312" w:hAnsi="仿宋" w:cs="仿宋"/>
        </w:rPr>
      </w:pPr>
      <w:r w:rsidRPr="00AD6672">
        <w:rPr>
          <w:rFonts w:ascii="仿宋_GB2312" w:eastAsia="仿宋_GB2312" w:hAnsi="仿宋" w:cs="仿宋" w:hint="eastAsia"/>
          <w:b/>
          <w:bCs/>
        </w:rPr>
        <w:t>第十二条 违约责任</w:t>
      </w:r>
    </w:p>
    <w:p w14:paraId="7D5F4864" w14:textId="77777777" w:rsidR="004F571D" w:rsidRPr="00AD6672" w:rsidRDefault="005A3E97">
      <w:pPr>
        <w:spacing w:line="360" w:lineRule="auto"/>
        <w:ind w:firstLine="600"/>
        <w:rPr>
          <w:rFonts w:ascii="仿宋_GB2312" w:eastAsia="仿宋_GB2312" w:hAnsi="仿宋" w:cs="仿宋"/>
        </w:rPr>
      </w:pPr>
      <w:r w:rsidRPr="00AD6672">
        <w:rPr>
          <w:rFonts w:ascii="仿宋_GB2312" w:eastAsia="仿宋_GB2312" w:hAnsi="仿宋" w:cs="仿宋" w:hint="eastAsia"/>
        </w:rPr>
        <w:t>1.甲方如出现下列行为，应按照《中华人民共和国合同法》的规定承担违约责任:</w:t>
      </w:r>
    </w:p>
    <w:p w14:paraId="4B692129" w14:textId="77777777" w:rsidR="004F571D" w:rsidRPr="00AD6672" w:rsidRDefault="005A3E97">
      <w:pPr>
        <w:numPr>
          <w:ilvl w:val="255"/>
          <w:numId w:val="0"/>
        </w:numPr>
        <w:spacing w:line="360" w:lineRule="auto"/>
        <w:ind w:firstLineChars="200" w:firstLine="600"/>
        <w:rPr>
          <w:rFonts w:ascii="仿宋_GB2312" w:eastAsia="仿宋_GB2312" w:hAnsi="仿宋" w:cs="仿宋"/>
        </w:rPr>
      </w:pPr>
      <w:r w:rsidRPr="00AD6672">
        <w:rPr>
          <w:rFonts w:ascii="仿宋_GB2312" w:eastAsia="仿宋_GB2312" w:hAnsi="仿宋" w:cs="仿宋" w:hint="eastAsia"/>
        </w:rPr>
        <w:t>（1）甲方违反本合同约定，无正当理由拒绝接收丙方配送的耗材；</w:t>
      </w:r>
    </w:p>
    <w:p w14:paraId="1B29ED0D" w14:textId="77777777" w:rsidR="004F571D" w:rsidRPr="00AD6672" w:rsidRDefault="005A3E97">
      <w:pPr>
        <w:numPr>
          <w:ilvl w:val="255"/>
          <w:numId w:val="0"/>
        </w:numPr>
        <w:spacing w:line="360" w:lineRule="auto"/>
        <w:ind w:firstLineChars="200" w:firstLine="600"/>
        <w:rPr>
          <w:rFonts w:ascii="仿宋_GB2312" w:eastAsia="仿宋_GB2312" w:hAnsi="仿宋" w:cs="仿宋"/>
        </w:rPr>
      </w:pPr>
      <w:r w:rsidRPr="00AD6672">
        <w:rPr>
          <w:rFonts w:ascii="仿宋_GB2312" w:eastAsia="仿宋_GB2312" w:hAnsi="仿宋" w:cs="仿宋" w:hint="eastAsia"/>
        </w:rPr>
        <w:lastRenderedPageBreak/>
        <w:t>（2）甲方违反本合同约定，在合同有效期内无故未完成约定采购量；</w:t>
      </w:r>
    </w:p>
    <w:p w14:paraId="3277C651" w14:textId="77777777" w:rsidR="004F571D" w:rsidRPr="00AD6672" w:rsidRDefault="005A3E97">
      <w:pPr>
        <w:numPr>
          <w:ilvl w:val="255"/>
          <w:numId w:val="0"/>
        </w:numPr>
        <w:spacing w:line="360" w:lineRule="auto"/>
        <w:ind w:firstLineChars="200" w:firstLine="600"/>
        <w:rPr>
          <w:rFonts w:ascii="仿宋_GB2312" w:eastAsia="仿宋_GB2312" w:hAnsi="仿宋" w:cs="仿宋"/>
        </w:rPr>
      </w:pPr>
      <w:r w:rsidRPr="00AD6672">
        <w:rPr>
          <w:rFonts w:ascii="仿宋_GB2312" w:eastAsia="仿宋_GB2312" w:hAnsi="仿宋" w:cs="仿宋" w:hint="eastAsia"/>
        </w:rPr>
        <w:t>（3）甲方未按照本合同约定按时结算货款；</w:t>
      </w:r>
    </w:p>
    <w:p w14:paraId="37FFECEA" w14:textId="77777777" w:rsidR="004F571D" w:rsidRPr="00AD6672" w:rsidRDefault="005A3E97">
      <w:pPr>
        <w:numPr>
          <w:ilvl w:val="255"/>
          <w:numId w:val="0"/>
        </w:numPr>
        <w:spacing w:line="360" w:lineRule="auto"/>
        <w:ind w:firstLineChars="200" w:firstLine="600"/>
        <w:rPr>
          <w:rFonts w:ascii="仿宋_GB2312" w:eastAsia="仿宋_GB2312" w:hAnsi="仿宋" w:cs="仿宋"/>
        </w:rPr>
      </w:pPr>
      <w:r w:rsidRPr="00AD6672">
        <w:rPr>
          <w:rFonts w:ascii="仿宋_GB2312" w:eastAsia="仿宋_GB2312" w:hAnsi="仿宋" w:cs="仿宋" w:hint="eastAsia"/>
        </w:rPr>
        <w:t>（4）其他违反本合同约定的行为。</w:t>
      </w:r>
    </w:p>
    <w:p w14:paraId="70309E87" w14:textId="77777777" w:rsidR="004F571D" w:rsidRPr="00AD6672" w:rsidRDefault="005A3E97">
      <w:pPr>
        <w:numPr>
          <w:ilvl w:val="255"/>
          <w:numId w:val="0"/>
        </w:numPr>
        <w:spacing w:line="360" w:lineRule="auto"/>
        <w:ind w:firstLineChars="200" w:firstLine="600"/>
        <w:rPr>
          <w:rFonts w:ascii="仿宋_GB2312" w:eastAsia="仿宋_GB2312" w:hAnsi="仿宋" w:cs="仿宋"/>
        </w:rPr>
      </w:pPr>
      <w:r w:rsidRPr="00AD6672">
        <w:rPr>
          <w:rFonts w:ascii="仿宋_GB2312" w:eastAsia="仿宋_GB2312" w:hAnsi="仿宋" w:cs="仿宋" w:hint="eastAsia"/>
        </w:rPr>
        <w:t>2.乙方如出现下列行为，应按照《中华人民共和国合同法》的规定承担违约责任：</w:t>
      </w:r>
    </w:p>
    <w:p w14:paraId="143E92DD" w14:textId="77777777" w:rsidR="004F571D" w:rsidRPr="00AD6672" w:rsidRDefault="005A3E97">
      <w:pPr>
        <w:numPr>
          <w:ilvl w:val="255"/>
          <w:numId w:val="0"/>
        </w:numPr>
        <w:spacing w:line="360" w:lineRule="auto"/>
        <w:ind w:firstLineChars="200" w:firstLine="600"/>
        <w:rPr>
          <w:rFonts w:ascii="仿宋_GB2312" w:eastAsia="仿宋_GB2312" w:hAnsi="仿宋" w:cs="仿宋"/>
        </w:rPr>
      </w:pPr>
      <w:r w:rsidRPr="00AD6672">
        <w:rPr>
          <w:rFonts w:ascii="仿宋_GB2312" w:eastAsia="仿宋_GB2312" w:hAnsi="仿宋" w:cs="仿宋" w:hint="eastAsia"/>
        </w:rPr>
        <w:t>（1）所供选耗材不符合本合同约定的质量标准；</w:t>
      </w:r>
    </w:p>
    <w:p w14:paraId="3F94D877" w14:textId="77777777" w:rsidR="004F571D" w:rsidRPr="00AD6672" w:rsidRDefault="005A3E97">
      <w:pPr>
        <w:numPr>
          <w:ilvl w:val="255"/>
          <w:numId w:val="0"/>
        </w:numPr>
        <w:spacing w:line="360" w:lineRule="auto"/>
        <w:ind w:firstLineChars="200" w:firstLine="600"/>
        <w:rPr>
          <w:rFonts w:ascii="仿宋_GB2312" w:eastAsia="仿宋_GB2312" w:hAnsi="仿宋" w:cs="仿宋"/>
        </w:rPr>
      </w:pPr>
      <w:r w:rsidRPr="00AD6672">
        <w:rPr>
          <w:rFonts w:ascii="仿宋_GB2312" w:eastAsia="仿宋_GB2312" w:hAnsi="仿宋" w:cs="仿宋" w:hint="eastAsia"/>
        </w:rPr>
        <w:t>（2）未按照本合同约定及时进行退换货。</w:t>
      </w:r>
    </w:p>
    <w:p w14:paraId="4C411F34" w14:textId="77777777" w:rsidR="004F571D" w:rsidRPr="00AD6672" w:rsidRDefault="005A3E97">
      <w:pPr>
        <w:numPr>
          <w:ilvl w:val="255"/>
          <w:numId w:val="0"/>
        </w:numPr>
        <w:spacing w:line="360" w:lineRule="auto"/>
        <w:ind w:firstLineChars="200" w:firstLine="600"/>
        <w:rPr>
          <w:rFonts w:ascii="仿宋_GB2312" w:eastAsia="仿宋_GB2312" w:hAnsi="仿宋" w:cs="仿宋"/>
        </w:rPr>
      </w:pPr>
      <w:r w:rsidRPr="00AD6672">
        <w:rPr>
          <w:rFonts w:ascii="仿宋_GB2312" w:eastAsia="仿宋_GB2312" w:hAnsi="仿宋" w:cs="仿宋" w:hint="eastAsia"/>
        </w:rPr>
        <w:t>3.丙方如出现下列行为，应按照《中华人民共和国合同法》的规定承担违约责任，且乙、丙双方互为连带责任：</w:t>
      </w:r>
    </w:p>
    <w:p w14:paraId="7956DCC9" w14:textId="77777777" w:rsidR="004F571D" w:rsidRPr="00AD6672" w:rsidRDefault="005A3E97">
      <w:pPr>
        <w:numPr>
          <w:ilvl w:val="255"/>
          <w:numId w:val="0"/>
        </w:numPr>
        <w:spacing w:line="360" w:lineRule="auto"/>
        <w:ind w:firstLineChars="200" w:firstLine="600"/>
        <w:rPr>
          <w:rFonts w:ascii="仿宋_GB2312" w:eastAsia="仿宋_GB2312" w:hAnsi="仿宋" w:cs="仿宋"/>
        </w:rPr>
      </w:pPr>
      <w:r w:rsidRPr="00AD6672">
        <w:rPr>
          <w:rFonts w:ascii="仿宋_GB2312" w:eastAsia="仿宋_GB2312" w:hAnsi="仿宋" w:cs="仿宋" w:hint="eastAsia"/>
        </w:rPr>
        <w:t>（1）违反本合同约定，不及时、不足量或拒绝供货；</w:t>
      </w:r>
    </w:p>
    <w:p w14:paraId="1461157D" w14:textId="77777777" w:rsidR="004F571D" w:rsidRPr="00AD6672" w:rsidRDefault="005A3E97">
      <w:pPr>
        <w:numPr>
          <w:ilvl w:val="255"/>
          <w:numId w:val="0"/>
        </w:numPr>
        <w:spacing w:line="360" w:lineRule="auto"/>
        <w:ind w:firstLineChars="200" w:firstLine="600"/>
        <w:rPr>
          <w:rFonts w:ascii="仿宋_GB2312" w:eastAsia="仿宋_GB2312" w:hAnsi="仿宋" w:cs="仿宋"/>
        </w:rPr>
      </w:pPr>
      <w:r w:rsidRPr="00AD6672">
        <w:rPr>
          <w:rFonts w:ascii="仿宋_GB2312" w:eastAsia="仿宋_GB2312" w:hAnsi="仿宋" w:cs="仿宋" w:hint="eastAsia"/>
        </w:rPr>
        <w:t>（2）运输不善或配送迟延等原因，导致中选耗材在配送过程中发生损坏或变质；</w:t>
      </w:r>
    </w:p>
    <w:p w14:paraId="6B8229A9" w14:textId="77777777" w:rsidR="004F571D" w:rsidRPr="00075530" w:rsidRDefault="005A3E97">
      <w:pPr>
        <w:numPr>
          <w:ilvl w:val="255"/>
          <w:numId w:val="0"/>
        </w:numPr>
        <w:spacing w:line="360" w:lineRule="auto"/>
        <w:ind w:firstLineChars="200" w:firstLine="600"/>
        <w:rPr>
          <w:rFonts w:ascii="仿宋_GB2312" w:eastAsia="仿宋_GB2312" w:hAnsi="仿宋" w:cs="仿宋"/>
        </w:rPr>
      </w:pPr>
      <w:r w:rsidRPr="00075530">
        <w:rPr>
          <w:rFonts w:ascii="仿宋_GB2312" w:eastAsia="仿宋_GB2312" w:hAnsi="仿宋" w:cs="仿宋" w:hint="eastAsia"/>
        </w:rPr>
        <w:t>（3）其他违反本合同约定的行为。</w:t>
      </w:r>
    </w:p>
    <w:p w14:paraId="7B851CA5" w14:textId="77777777" w:rsidR="004F571D" w:rsidRPr="00075530" w:rsidRDefault="005A3E97">
      <w:pPr>
        <w:numPr>
          <w:ilvl w:val="255"/>
          <w:numId w:val="0"/>
        </w:numPr>
        <w:spacing w:line="360" w:lineRule="auto"/>
        <w:ind w:firstLineChars="200" w:firstLine="600"/>
        <w:rPr>
          <w:rFonts w:ascii="仿宋_GB2312" w:eastAsia="仿宋_GB2312" w:hAnsi="仿宋" w:cs="仿宋"/>
        </w:rPr>
      </w:pPr>
      <w:r w:rsidRPr="00075530">
        <w:rPr>
          <w:rFonts w:ascii="仿宋_GB2312" w:eastAsia="仿宋_GB2312" w:hAnsi="仿宋" w:cs="仿宋" w:hint="eastAsia"/>
        </w:rPr>
        <w:t>4.任何一方违反本合同导致本合同无法继续履行的，违约方应赔偿违约行为对守约方造成的所有实际损失。当出现货款逾期支付或退还货款逾期的情形时，违约方应向守约方支付逾期付款违约金：</w:t>
      </w:r>
    </w:p>
    <w:p w14:paraId="3CA8E7A5" w14:textId="77777777" w:rsidR="004F571D" w:rsidRPr="00075530" w:rsidRDefault="005A3E97">
      <w:pPr>
        <w:numPr>
          <w:ilvl w:val="255"/>
          <w:numId w:val="0"/>
        </w:numPr>
        <w:spacing w:line="360" w:lineRule="auto"/>
        <w:ind w:firstLineChars="200" w:firstLine="600"/>
        <w:rPr>
          <w:rFonts w:ascii="仿宋_GB2312" w:eastAsia="仿宋_GB2312" w:hAnsi="仿宋" w:cs="仿宋"/>
        </w:rPr>
      </w:pPr>
      <w:r w:rsidRPr="00075530">
        <w:rPr>
          <w:rFonts w:ascii="仿宋_GB2312" w:eastAsia="仿宋_GB2312" w:hAnsi="仿宋" w:cs="仿宋" w:hint="eastAsia"/>
        </w:rPr>
        <w:t>（1）逾期在10日（含）以内的，每日应按未付款项的0.1‰向守约方支付违约金；</w:t>
      </w:r>
    </w:p>
    <w:p w14:paraId="36CB689A" w14:textId="77777777" w:rsidR="004F571D" w:rsidRPr="00075530" w:rsidRDefault="005A3E97">
      <w:pPr>
        <w:numPr>
          <w:ilvl w:val="255"/>
          <w:numId w:val="0"/>
        </w:numPr>
        <w:spacing w:line="360" w:lineRule="auto"/>
        <w:ind w:firstLineChars="200" w:firstLine="600"/>
        <w:rPr>
          <w:rFonts w:ascii="仿宋_GB2312" w:eastAsia="仿宋_GB2312" w:hAnsi="仿宋" w:cs="仿宋"/>
        </w:rPr>
      </w:pPr>
      <w:r w:rsidRPr="00075530">
        <w:rPr>
          <w:rFonts w:ascii="仿宋_GB2312" w:eastAsia="仿宋_GB2312" w:hAnsi="仿宋" w:cs="仿宋" w:hint="eastAsia"/>
        </w:rPr>
        <w:t>（2）逾期在10日以上30日（含）以内的，每日应按未付款项的0.3‰向守约方支付违约金；</w:t>
      </w:r>
    </w:p>
    <w:p w14:paraId="3478B69C" w14:textId="77777777" w:rsidR="004F571D" w:rsidRPr="00075530" w:rsidRDefault="005A3E97">
      <w:pPr>
        <w:numPr>
          <w:ilvl w:val="255"/>
          <w:numId w:val="0"/>
        </w:numPr>
        <w:spacing w:line="360" w:lineRule="auto"/>
        <w:ind w:firstLineChars="200" w:firstLine="600"/>
        <w:rPr>
          <w:rFonts w:ascii="仿宋_GB2312" w:eastAsia="仿宋_GB2312" w:hAnsi="仿宋" w:cs="仿宋"/>
        </w:rPr>
      </w:pPr>
      <w:r w:rsidRPr="00075530">
        <w:rPr>
          <w:rFonts w:ascii="仿宋_GB2312" w:eastAsia="仿宋_GB2312" w:hAnsi="仿宋" w:cs="仿宋" w:hint="eastAsia"/>
        </w:rPr>
        <w:lastRenderedPageBreak/>
        <w:t>（3）逾期超过30日的，每日应按未付款项的0.8‰向守约方支付违约金；</w:t>
      </w:r>
    </w:p>
    <w:p w14:paraId="16025046" w14:textId="77777777" w:rsidR="004F571D" w:rsidRPr="00AD6672" w:rsidRDefault="005A3E97">
      <w:pPr>
        <w:numPr>
          <w:ilvl w:val="255"/>
          <w:numId w:val="0"/>
        </w:numPr>
        <w:spacing w:line="360" w:lineRule="auto"/>
        <w:ind w:firstLineChars="200" w:firstLine="600"/>
        <w:rPr>
          <w:rFonts w:ascii="仿宋_GB2312" w:eastAsia="仿宋_GB2312" w:hAnsi="仿宋" w:cs="仿宋"/>
        </w:rPr>
      </w:pPr>
      <w:r w:rsidRPr="00075530">
        <w:rPr>
          <w:rFonts w:ascii="仿宋_GB2312" w:eastAsia="仿宋_GB2312" w:hAnsi="仿宋" w:cs="仿宋" w:hint="eastAsia"/>
        </w:rPr>
        <w:t>（4）违约金的支付并不免除或减轻违约方继续履行合同的义务。</w:t>
      </w:r>
    </w:p>
    <w:p w14:paraId="71CE397C" w14:textId="77777777" w:rsidR="004F571D" w:rsidRPr="00AD6672" w:rsidRDefault="005A3E97">
      <w:pPr>
        <w:spacing w:line="360" w:lineRule="auto"/>
        <w:ind w:left="10" w:firstLine="600"/>
        <w:rPr>
          <w:rFonts w:ascii="仿宋_GB2312" w:eastAsia="仿宋_GB2312" w:hAnsi="仿宋" w:cs="仿宋"/>
        </w:rPr>
      </w:pPr>
      <w:r w:rsidRPr="00AD6672">
        <w:rPr>
          <w:rFonts w:ascii="仿宋_GB2312" w:eastAsia="仿宋_GB2312" w:hAnsi="仿宋" w:cs="仿宋" w:hint="eastAsia"/>
        </w:rPr>
        <w:t xml:space="preserve"> </w:t>
      </w:r>
    </w:p>
    <w:p w14:paraId="0F8042C2" w14:textId="77777777" w:rsidR="004F571D" w:rsidRPr="00AD6672" w:rsidRDefault="005A3E97">
      <w:pPr>
        <w:spacing w:line="360" w:lineRule="auto"/>
        <w:ind w:leftChars="97" w:left="291" w:firstLineChars="95" w:firstLine="286"/>
        <w:rPr>
          <w:rFonts w:ascii="仿宋_GB2312" w:eastAsia="仿宋_GB2312" w:hAnsi="仿宋" w:cs="仿宋"/>
          <w:b/>
          <w:bCs/>
        </w:rPr>
      </w:pPr>
      <w:r w:rsidRPr="00AD6672">
        <w:rPr>
          <w:rFonts w:ascii="仿宋_GB2312" w:eastAsia="仿宋_GB2312" w:hAnsi="仿宋" w:cs="仿宋" w:hint="eastAsia"/>
          <w:b/>
          <w:bCs/>
        </w:rPr>
        <w:t>第十三条 不可抗力</w:t>
      </w:r>
    </w:p>
    <w:p w14:paraId="468DD7EE" w14:textId="2F206521" w:rsidR="004F571D" w:rsidRPr="00F55513" w:rsidRDefault="005A3E97">
      <w:pPr>
        <w:spacing w:line="360" w:lineRule="auto"/>
        <w:ind w:right="304" w:firstLine="600"/>
        <w:rPr>
          <w:rFonts w:ascii="仿宋_GB2312" w:eastAsia="仿宋_GB2312" w:hAnsi="仿宋" w:cs="仿宋"/>
          <w:bCs/>
        </w:rPr>
      </w:pPr>
      <w:r w:rsidRPr="00F55513">
        <w:rPr>
          <w:rFonts w:ascii="仿宋_GB2312" w:eastAsia="仿宋_GB2312" w:hAnsi="仿宋" w:cs="仿宋" w:hint="eastAsia"/>
          <w:bCs/>
        </w:rPr>
        <w:t>1.在采购周期内，若国家和省有新规定的，从其规定。</w:t>
      </w:r>
    </w:p>
    <w:p w14:paraId="4AA19BEE" w14:textId="77777777" w:rsidR="004F571D" w:rsidRPr="00AD6672" w:rsidRDefault="005A3E97">
      <w:pPr>
        <w:spacing w:line="360" w:lineRule="auto"/>
        <w:ind w:firstLine="600"/>
        <w:rPr>
          <w:rFonts w:ascii="仿宋_GB2312" w:eastAsia="仿宋_GB2312" w:hAnsi="仿宋" w:cs="仿宋"/>
        </w:rPr>
      </w:pPr>
      <w:r w:rsidRPr="00F55513">
        <w:rPr>
          <w:rFonts w:ascii="仿宋_GB2312" w:eastAsia="仿宋_GB2312" w:hAnsi="仿宋" w:cs="仿宋" w:hint="eastAsia"/>
        </w:rPr>
        <w:t>2.甲、乙、丙三方因国家和省政策调整或不可抗力而导致合同实施延误或不能履行合同义务的，不应承担误期赔偿或</w:t>
      </w:r>
      <w:r w:rsidRPr="00AD6672">
        <w:rPr>
          <w:rFonts w:ascii="仿宋_GB2312" w:eastAsia="仿宋_GB2312" w:hAnsi="仿宋" w:cs="仿宋" w:hint="eastAsia"/>
        </w:rPr>
        <w:t>终止合同的责任。</w:t>
      </w:r>
    </w:p>
    <w:p w14:paraId="34E7C477" w14:textId="77777777" w:rsidR="004F571D" w:rsidRPr="00AD6672" w:rsidRDefault="005A3E97">
      <w:pPr>
        <w:spacing w:line="360" w:lineRule="auto"/>
        <w:ind w:firstLine="600"/>
        <w:rPr>
          <w:rFonts w:ascii="仿宋_GB2312" w:eastAsia="仿宋_GB2312" w:hAnsi="仿宋" w:cs="仿宋"/>
        </w:rPr>
      </w:pPr>
      <w:r w:rsidRPr="00AD6672">
        <w:rPr>
          <w:rFonts w:ascii="仿宋_GB2312" w:eastAsia="仿宋_GB2312" w:hAnsi="仿宋" w:cs="仿宋" w:hint="eastAsia"/>
        </w:rPr>
        <w:t>3.本条所述的“不可抗力”系指合同各方无法控制、不可预见的事件，但不包括合同某一方的违约或疏忽。这些事件包括但不限于：战争、严重火灾、洪水、台风、地震及其他双方商定的事件。</w:t>
      </w:r>
    </w:p>
    <w:p w14:paraId="63D666FA" w14:textId="3056C988" w:rsidR="004F571D" w:rsidRPr="00AD6672" w:rsidRDefault="005A3E97" w:rsidP="00F55513">
      <w:pPr>
        <w:spacing w:line="360" w:lineRule="auto"/>
        <w:ind w:firstLine="600"/>
        <w:rPr>
          <w:rFonts w:ascii="仿宋_GB2312" w:eastAsia="仿宋_GB2312" w:hAnsi="仿宋" w:cs="仿宋"/>
        </w:rPr>
      </w:pPr>
      <w:r w:rsidRPr="00AD6672">
        <w:rPr>
          <w:rFonts w:ascii="仿宋_GB2312" w:eastAsia="仿宋_GB2312" w:hAnsi="仿宋" w:cs="仿宋" w:hint="eastAsia"/>
        </w:rPr>
        <w:t>4.在国家和省政策调整或不可抗力事件发生后，合同一方应尽快以书面形式将国家和省政策调整或不可抗力的情况和原因通知其他方。除另行要求外，合同当事人应尽实际可能继续履行合同义务，以及寻求采取合理的方案履行不受国家和省政策调整或不可抗力影响的其他事项。国家和省政策调整或不可抗力事件影响消除后，合同当事人可通过协商在合理的时间内</w:t>
      </w:r>
      <w:r w:rsidR="00F55513" w:rsidRPr="00F55513">
        <w:rPr>
          <w:rFonts w:ascii="仿宋_GB2312" w:eastAsia="仿宋_GB2312" w:hAnsi="仿宋" w:cs="仿宋" w:hint="eastAsia"/>
        </w:rPr>
        <w:t>达</w:t>
      </w:r>
      <w:r w:rsidRPr="00F55513">
        <w:rPr>
          <w:rFonts w:ascii="仿宋_GB2312" w:eastAsia="仿宋_GB2312" w:hAnsi="仿宋" w:cs="仿宋" w:hint="eastAsia"/>
        </w:rPr>
        <w:t>成进</w:t>
      </w:r>
      <w:r w:rsidRPr="00AD6672">
        <w:rPr>
          <w:rFonts w:ascii="仿宋_GB2312" w:eastAsia="仿宋_GB2312" w:hAnsi="仿宋_GB2312" w:cs="仿宋_GB2312" w:hint="eastAsia"/>
        </w:rPr>
        <w:t>一步履行合同的协议。</w:t>
      </w:r>
    </w:p>
    <w:p w14:paraId="69524D21" w14:textId="77777777" w:rsidR="00075530" w:rsidRDefault="00075530">
      <w:pPr>
        <w:spacing w:line="360" w:lineRule="auto"/>
        <w:ind w:leftChars="97" w:left="291" w:firstLineChars="95" w:firstLine="286"/>
        <w:rPr>
          <w:rFonts w:ascii="仿宋_GB2312" w:eastAsia="仿宋_GB2312" w:hAnsi="仿宋" w:cs="仿宋"/>
          <w:b/>
          <w:bCs/>
        </w:rPr>
      </w:pPr>
    </w:p>
    <w:p w14:paraId="33397BF5" w14:textId="5B97CAF7" w:rsidR="004F571D" w:rsidRPr="00AD6672" w:rsidRDefault="005A3E97">
      <w:pPr>
        <w:spacing w:line="360" w:lineRule="auto"/>
        <w:ind w:leftChars="97" w:left="291" w:firstLineChars="95" w:firstLine="286"/>
        <w:rPr>
          <w:rFonts w:ascii="仿宋_GB2312" w:eastAsia="仿宋_GB2312" w:hAnsi="仿宋" w:cs="仿宋"/>
          <w:b/>
          <w:bCs/>
        </w:rPr>
      </w:pPr>
      <w:r w:rsidRPr="00AD6672">
        <w:rPr>
          <w:rFonts w:ascii="仿宋_GB2312" w:eastAsia="仿宋_GB2312" w:hAnsi="仿宋" w:cs="仿宋" w:hint="eastAsia"/>
          <w:b/>
          <w:bCs/>
        </w:rPr>
        <w:t>第十四条 合同的变更和解除</w:t>
      </w:r>
    </w:p>
    <w:p w14:paraId="3F553880" w14:textId="77777777" w:rsidR="004F571D" w:rsidRPr="00AD6672" w:rsidRDefault="005A3E97">
      <w:pPr>
        <w:spacing w:line="360" w:lineRule="auto"/>
        <w:ind w:right="304" w:firstLine="600"/>
        <w:rPr>
          <w:rFonts w:ascii="仿宋_GB2312" w:eastAsia="仿宋_GB2312" w:hAnsi="仿宋" w:cs="仿宋"/>
        </w:rPr>
      </w:pPr>
      <w:r w:rsidRPr="00AD6672">
        <w:rPr>
          <w:rFonts w:ascii="仿宋_GB2312" w:eastAsia="仿宋_GB2312" w:hAnsi="仿宋" w:cs="仿宋" w:hint="eastAsia"/>
        </w:rPr>
        <w:t>1.甲、乙、丙任何一方严重违约，造成本合同无法继续履行或</w:t>
      </w:r>
      <w:r w:rsidRPr="00AD6672">
        <w:rPr>
          <w:rFonts w:ascii="仿宋_GB2312" w:eastAsia="仿宋_GB2312" w:hAnsi="仿宋" w:cs="仿宋" w:hint="eastAsia"/>
        </w:rPr>
        <w:lastRenderedPageBreak/>
        <w:t>不能实现合同目的，被违约的两方有权解除本合同的履行。</w:t>
      </w:r>
    </w:p>
    <w:p w14:paraId="43655FD1" w14:textId="77777777" w:rsidR="004F571D" w:rsidRPr="00AD6672" w:rsidRDefault="005A3E97">
      <w:pPr>
        <w:spacing w:line="360" w:lineRule="auto"/>
        <w:ind w:right="304" w:firstLine="600"/>
        <w:rPr>
          <w:rFonts w:ascii="仿宋_GB2312" w:eastAsia="仿宋_GB2312" w:hAnsi="仿宋" w:cs="仿宋"/>
        </w:rPr>
      </w:pPr>
      <w:r w:rsidRPr="00075530">
        <w:rPr>
          <w:rFonts w:ascii="仿宋_GB2312" w:eastAsia="仿宋_GB2312" w:hAnsi="仿宋" w:cs="仿宋" w:hint="eastAsia"/>
        </w:rPr>
        <w:t>2.甲、乙、丙任何一方丧失必要的经营资质，不能再从事耗材生产或经营活动的；或严重资不抵债的；或无</w:t>
      </w:r>
      <w:r w:rsidRPr="00AD6672">
        <w:rPr>
          <w:rFonts w:ascii="仿宋_GB2312" w:eastAsia="仿宋_GB2312" w:hAnsi="仿宋" w:cs="仿宋" w:hint="eastAsia"/>
        </w:rPr>
        <w:t xml:space="preserve">能力的/或承认其无能力清偿到期债务的，被违约的两方有权解除本合同的履行。 </w:t>
      </w:r>
    </w:p>
    <w:p w14:paraId="23199C2F" w14:textId="77777777" w:rsidR="004F571D" w:rsidRPr="00AD6672" w:rsidRDefault="005A3E97">
      <w:pPr>
        <w:spacing w:line="360" w:lineRule="auto"/>
        <w:ind w:right="304" w:firstLine="600"/>
        <w:rPr>
          <w:rFonts w:ascii="仿宋_GB2312" w:eastAsia="仿宋_GB2312" w:hAnsi="仿宋" w:cs="仿宋"/>
        </w:rPr>
      </w:pPr>
      <w:r w:rsidRPr="00AD6672">
        <w:rPr>
          <w:rFonts w:ascii="仿宋_GB2312" w:eastAsia="仿宋_GB2312" w:hAnsi="仿宋" w:cs="仿宋" w:hint="eastAsia"/>
        </w:rPr>
        <w:t xml:space="preserve">3.在国家和省政策调整或不可抗力发生的情况下，甲、乙、丙三方可根据情况变更或解除本合同的履行。 </w:t>
      </w:r>
    </w:p>
    <w:p w14:paraId="3F0AE3E1" w14:textId="42F267CF" w:rsidR="004F571D" w:rsidRPr="00AD6672" w:rsidRDefault="005A3E97" w:rsidP="00075530">
      <w:pPr>
        <w:spacing w:line="360" w:lineRule="auto"/>
        <w:ind w:right="304" w:firstLine="600"/>
        <w:rPr>
          <w:rFonts w:ascii="仿宋_GB2312" w:eastAsia="仿宋_GB2312" w:hAnsi="仿宋" w:cs="仿宋"/>
        </w:rPr>
      </w:pPr>
      <w:r w:rsidRPr="00AD6672">
        <w:rPr>
          <w:rFonts w:ascii="仿宋_GB2312" w:eastAsia="仿宋_GB2312" w:hAnsi="仿宋" w:cs="仿宋" w:hint="eastAsia"/>
        </w:rPr>
        <w:t>4.合同变更和解除前约定履行但尚未履行的部分，除法律法规有明确规定不能继续履行的，甲、乙、丙三方应继续履行至结束。</w:t>
      </w:r>
    </w:p>
    <w:p w14:paraId="59C45257" w14:textId="77777777" w:rsidR="00075530" w:rsidRDefault="00075530">
      <w:pPr>
        <w:spacing w:line="360" w:lineRule="auto"/>
        <w:ind w:leftChars="97" w:left="291" w:firstLineChars="95" w:firstLine="286"/>
        <w:rPr>
          <w:rFonts w:ascii="仿宋_GB2312" w:eastAsia="仿宋_GB2312" w:hAnsi="仿宋" w:cs="仿宋"/>
          <w:b/>
          <w:bCs/>
        </w:rPr>
      </w:pPr>
    </w:p>
    <w:p w14:paraId="1FD51325" w14:textId="6885380E" w:rsidR="004F571D" w:rsidRPr="00AD6672" w:rsidRDefault="005A3E97">
      <w:pPr>
        <w:spacing w:line="360" w:lineRule="auto"/>
        <w:ind w:leftChars="97" w:left="291" w:firstLineChars="95" w:firstLine="286"/>
        <w:rPr>
          <w:rFonts w:ascii="仿宋_GB2312" w:eastAsia="仿宋_GB2312" w:hAnsi="仿宋" w:cs="仿宋"/>
          <w:b/>
          <w:bCs/>
        </w:rPr>
      </w:pPr>
      <w:r w:rsidRPr="00AD6672">
        <w:rPr>
          <w:rFonts w:ascii="仿宋_GB2312" w:eastAsia="仿宋_GB2312" w:hAnsi="仿宋" w:cs="仿宋" w:hint="eastAsia"/>
          <w:b/>
          <w:bCs/>
        </w:rPr>
        <w:t>第十五条 争议的解决</w:t>
      </w:r>
    </w:p>
    <w:p w14:paraId="4C4C3534" w14:textId="77777777" w:rsidR="004F571D" w:rsidRPr="00AD6672" w:rsidRDefault="005A3E97">
      <w:pPr>
        <w:spacing w:line="360" w:lineRule="auto"/>
        <w:ind w:firstLine="600"/>
        <w:rPr>
          <w:rFonts w:ascii="仿宋_GB2312" w:eastAsia="仿宋_GB2312" w:hAnsi="仿宋" w:cs="仿宋"/>
        </w:rPr>
      </w:pPr>
      <w:r w:rsidRPr="00AD6672">
        <w:rPr>
          <w:rFonts w:ascii="仿宋_GB2312" w:eastAsia="仿宋_GB2312" w:hAnsi="仿宋" w:cs="仿宋" w:hint="eastAsia"/>
        </w:rPr>
        <w:t>1.在本合同履行过程中发生任何争议，甲、乙、丙三方应友好协商解决，协商不成的，三方同意将争议提交甲方所在地有管辖权的人民法院管辖。</w:t>
      </w:r>
    </w:p>
    <w:p w14:paraId="22A1DFAA" w14:textId="77777777" w:rsidR="004F571D" w:rsidRPr="00AD6672" w:rsidRDefault="005A3E97">
      <w:pPr>
        <w:numPr>
          <w:ilvl w:val="255"/>
          <w:numId w:val="0"/>
        </w:numPr>
        <w:spacing w:line="360" w:lineRule="auto"/>
        <w:ind w:left="5" w:hanging="10"/>
        <w:rPr>
          <w:rFonts w:ascii="仿宋_GB2312" w:eastAsia="仿宋_GB2312" w:hAnsi="仿宋" w:cs="仿宋"/>
        </w:rPr>
      </w:pPr>
      <w:r w:rsidRPr="00AD6672">
        <w:rPr>
          <w:rFonts w:ascii="仿宋_GB2312" w:eastAsia="仿宋_GB2312" w:hAnsi="仿宋" w:cs="仿宋" w:hint="eastAsia"/>
        </w:rPr>
        <w:t xml:space="preserve">    2.本合同适用中华人民共和国法律法规。</w:t>
      </w:r>
    </w:p>
    <w:p w14:paraId="370E3315" w14:textId="77777777" w:rsidR="004F571D" w:rsidRPr="00AD6672" w:rsidRDefault="005A3E97">
      <w:pPr>
        <w:spacing w:line="360" w:lineRule="auto"/>
        <w:ind w:left="10" w:firstLine="600"/>
        <w:rPr>
          <w:rFonts w:ascii="仿宋_GB2312" w:eastAsia="仿宋_GB2312" w:hAnsi="仿宋" w:cs="仿宋"/>
        </w:rPr>
      </w:pPr>
      <w:r w:rsidRPr="00AD6672">
        <w:rPr>
          <w:rFonts w:ascii="仿宋_GB2312" w:eastAsia="仿宋_GB2312" w:hAnsi="仿宋" w:cs="仿宋" w:hint="eastAsia"/>
        </w:rPr>
        <w:t xml:space="preserve"> </w:t>
      </w:r>
    </w:p>
    <w:p w14:paraId="36CA7A8E" w14:textId="77777777" w:rsidR="004F571D" w:rsidRPr="00AD6672" w:rsidRDefault="005A3E97">
      <w:pPr>
        <w:spacing w:line="360" w:lineRule="auto"/>
        <w:ind w:leftChars="97" w:left="291" w:firstLineChars="95" w:firstLine="286"/>
        <w:rPr>
          <w:rFonts w:ascii="仿宋_GB2312" w:eastAsia="仿宋_GB2312" w:hAnsi="仿宋" w:cs="仿宋"/>
          <w:b/>
          <w:bCs/>
        </w:rPr>
      </w:pPr>
      <w:r w:rsidRPr="00AD6672">
        <w:rPr>
          <w:rFonts w:ascii="仿宋_GB2312" w:eastAsia="仿宋_GB2312" w:hAnsi="仿宋" w:cs="仿宋" w:hint="eastAsia"/>
          <w:b/>
          <w:bCs/>
        </w:rPr>
        <w:t>第十六条 其他条款</w:t>
      </w:r>
    </w:p>
    <w:p w14:paraId="10CC6FD5" w14:textId="77777777" w:rsidR="004F571D" w:rsidRPr="00AD6672" w:rsidRDefault="005A3E97">
      <w:pPr>
        <w:numPr>
          <w:ilvl w:val="255"/>
          <w:numId w:val="0"/>
        </w:numPr>
        <w:spacing w:line="360" w:lineRule="auto"/>
        <w:ind w:firstLineChars="200" w:firstLine="600"/>
        <w:rPr>
          <w:rFonts w:ascii="仿宋_GB2312" w:eastAsia="仿宋_GB2312" w:hAnsi="仿宋" w:cs="仿宋"/>
        </w:rPr>
      </w:pPr>
      <w:r w:rsidRPr="00AD6672">
        <w:rPr>
          <w:rFonts w:ascii="仿宋_GB2312" w:eastAsia="仿宋_GB2312" w:hAnsi="仿宋" w:cs="仿宋" w:hint="eastAsia"/>
        </w:rPr>
        <w:t>1.甲、乙、丙三方通过交易平台确认的订单为本合同的组成部分，具有同等法律效力。</w:t>
      </w:r>
    </w:p>
    <w:p w14:paraId="0DEAF47B" w14:textId="77777777" w:rsidR="004F571D" w:rsidRPr="00AD6672" w:rsidRDefault="005A3E97">
      <w:pPr>
        <w:spacing w:line="360" w:lineRule="auto"/>
        <w:ind w:firstLine="600"/>
        <w:rPr>
          <w:rFonts w:ascii="仿宋_GB2312" w:eastAsia="仿宋_GB2312" w:hAnsi="仿宋" w:cs="仿宋"/>
        </w:rPr>
      </w:pPr>
      <w:r w:rsidRPr="00AD6672">
        <w:rPr>
          <w:rFonts w:ascii="仿宋_GB2312" w:eastAsia="仿宋_GB2312" w:hAnsi="仿宋" w:cs="仿宋" w:hint="eastAsia"/>
        </w:rPr>
        <w:t>2.本合同未尽事项，甲、乙、丙三方应友好协商，经三方书面同意可以对合同条款进行补充或修改，根据需要可另行签订补充协议作为本合同的附件，附件具有同等的法律效力。</w:t>
      </w:r>
    </w:p>
    <w:p w14:paraId="09B1CBB5" w14:textId="77777777" w:rsidR="004F571D" w:rsidRPr="00AD6672" w:rsidRDefault="005A3E97">
      <w:pPr>
        <w:numPr>
          <w:ilvl w:val="255"/>
          <w:numId w:val="0"/>
        </w:numPr>
        <w:spacing w:line="360" w:lineRule="auto"/>
        <w:ind w:firstLineChars="200" w:firstLine="600"/>
        <w:rPr>
          <w:rFonts w:ascii="仿宋_GB2312" w:eastAsia="仿宋_GB2312" w:hAnsi="仿宋" w:cs="仿宋"/>
        </w:rPr>
      </w:pPr>
      <w:r w:rsidRPr="00AD6672">
        <w:rPr>
          <w:rFonts w:ascii="仿宋_GB2312" w:eastAsia="仿宋_GB2312" w:hAnsi="仿宋" w:cs="仿宋" w:hint="eastAsia"/>
        </w:rPr>
        <w:lastRenderedPageBreak/>
        <w:t>3.本合同于</w:t>
      </w:r>
      <w:r w:rsidRPr="00AD6672">
        <w:rPr>
          <w:rFonts w:ascii="仿宋_GB2312" w:eastAsia="仿宋_GB2312" w:hAnsi="仿宋" w:cs="仿宋" w:hint="eastAsia"/>
          <w:u w:val="single"/>
        </w:rPr>
        <w:t xml:space="preserve">   （</w:t>
      </w:r>
      <w:r w:rsidRPr="00AD6672">
        <w:rPr>
          <w:rFonts w:ascii="仿宋_GB2312" w:eastAsia="仿宋_GB2312" w:hAnsi="仿宋" w:cs="仿宋" w:hint="eastAsia"/>
        </w:rPr>
        <w:t>省/广州/深圳）平台签署，自甲方通过该交易平台创建发送合同，且乙方、丙方均通过该交易平台确认同意之日起成立并生效。</w:t>
      </w:r>
    </w:p>
    <w:p w14:paraId="04E09B00" w14:textId="77777777" w:rsidR="004F571D" w:rsidRPr="00AD6672" w:rsidRDefault="004F571D">
      <w:pPr>
        <w:spacing w:line="360" w:lineRule="auto"/>
        <w:ind w:firstLine="600"/>
        <w:rPr>
          <w:rFonts w:ascii="仿宋_GB2312" w:eastAsia="仿宋_GB2312" w:hAnsi="仿宋" w:cs="仿宋"/>
        </w:rPr>
      </w:pPr>
    </w:p>
    <w:p w14:paraId="37A703FA" w14:textId="77777777" w:rsidR="004F571D" w:rsidRPr="00AD6672" w:rsidRDefault="005A3E97">
      <w:pPr>
        <w:numPr>
          <w:ilvl w:val="255"/>
          <w:numId w:val="0"/>
        </w:numPr>
        <w:spacing w:line="360" w:lineRule="auto"/>
        <w:ind w:left="10" w:firstLineChars="200" w:firstLine="602"/>
        <w:rPr>
          <w:rFonts w:ascii="仿宋_GB2312" w:eastAsia="仿宋_GB2312" w:hAnsi="仿宋" w:cs="仿宋"/>
          <w:b/>
          <w:bCs/>
        </w:rPr>
      </w:pPr>
      <w:r w:rsidRPr="00AD6672">
        <w:rPr>
          <w:rFonts w:ascii="仿宋_GB2312" w:eastAsia="仿宋_GB2312" w:hAnsi="仿宋" w:cs="仿宋" w:hint="eastAsia"/>
          <w:b/>
          <w:bCs/>
        </w:rPr>
        <w:t>第十七条 特别约定</w:t>
      </w:r>
    </w:p>
    <w:p w14:paraId="1D505168" w14:textId="38BD3E27" w:rsidR="004F571D" w:rsidRPr="00AD6672" w:rsidRDefault="005A3E97">
      <w:pPr>
        <w:numPr>
          <w:ilvl w:val="255"/>
          <w:numId w:val="0"/>
        </w:numPr>
        <w:spacing w:line="360" w:lineRule="auto"/>
        <w:ind w:left="10" w:firstLineChars="200" w:firstLine="600"/>
        <w:rPr>
          <w:rFonts w:ascii="仿宋_GB2312" w:eastAsia="仿宋_GB2312" w:hAnsi="仿宋" w:cs="仿宋"/>
          <w:bCs/>
        </w:rPr>
      </w:pPr>
      <w:r w:rsidRPr="00AD6672">
        <w:rPr>
          <w:rFonts w:ascii="仿宋_GB2312" w:eastAsia="仿宋_GB2312" w:hAnsi="仿宋" w:cs="仿宋" w:hint="eastAsia"/>
          <w:bCs/>
        </w:rPr>
        <w:t>1.</w:t>
      </w:r>
      <w:r w:rsidRPr="00AD6672">
        <w:rPr>
          <w:rFonts w:ascii="仿宋_GB2312" w:eastAsia="仿宋_GB2312" w:hAnsi="仿宋" w:cs="仿宋" w:hint="eastAsia"/>
        </w:rPr>
        <w:t>《冠状动脉球囊扩张导管类医用耗材联盟地区集团带量采购文件》（采购文件编号：</w:t>
      </w:r>
      <w:r w:rsidR="00075530" w:rsidRPr="00AD6672">
        <w:rPr>
          <w:rFonts w:ascii="仿宋_GB2312" w:eastAsia="仿宋_GB2312" w:hAnsi="仿宋" w:cs="仿宋" w:hint="eastAsia"/>
        </w:rPr>
        <w:t>GDYJHCCG202001</w:t>
      </w:r>
      <w:r w:rsidRPr="00AD6672">
        <w:rPr>
          <w:rFonts w:ascii="仿宋_GB2312" w:eastAsia="仿宋_GB2312" w:hAnsi="仿宋" w:cs="仿宋" w:hint="eastAsia"/>
        </w:rPr>
        <w:t>）</w:t>
      </w:r>
      <w:r w:rsidRPr="00AD6672">
        <w:rPr>
          <w:rFonts w:ascii="仿宋_GB2312" w:eastAsia="仿宋_GB2312" w:hAnsi="仿宋" w:cs="仿宋" w:hint="eastAsia"/>
          <w:bCs/>
        </w:rPr>
        <w:t>为本合同的有效组成部分，本合同各方应遵照执行。</w:t>
      </w:r>
    </w:p>
    <w:p w14:paraId="2D4FD67A" w14:textId="77777777" w:rsidR="004F571D" w:rsidRPr="00AD6672" w:rsidRDefault="005A3E97">
      <w:pPr>
        <w:numPr>
          <w:ilvl w:val="255"/>
          <w:numId w:val="0"/>
        </w:numPr>
        <w:spacing w:line="360" w:lineRule="auto"/>
        <w:ind w:left="10" w:firstLineChars="200" w:firstLine="600"/>
        <w:rPr>
          <w:rFonts w:ascii="仿宋_GB2312" w:eastAsia="仿宋_GB2312" w:hAnsi="仿宋" w:cs="仿宋"/>
          <w:bCs/>
        </w:rPr>
      </w:pPr>
      <w:r w:rsidRPr="00AD6672">
        <w:rPr>
          <w:rFonts w:ascii="仿宋_GB2312" w:eastAsia="仿宋_GB2312" w:hAnsi="仿宋" w:cs="仿宋" w:hint="eastAsia"/>
          <w:bCs/>
        </w:rPr>
        <w:t>2.乙方、丙方如出现违反本合同约定或《承诺函》所承诺的事项的，视为自愿放弃自本合同签订之日起2年内参加省级带量集中采购的资格。</w:t>
      </w:r>
    </w:p>
    <w:p w14:paraId="6AE3DC09" w14:textId="77777777" w:rsidR="004F571D" w:rsidRPr="00AD6672" w:rsidRDefault="005A3E97">
      <w:pPr>
        <w:numPr>
          <w:ilvl w:val="255"/>
          <w:numId w:val="0"/>
        </w:numPr>
        <w:spacing w:line="360" w:lineRule="auto"/>
        <w:ind w:left="10" w:firstLineChars="200" w:firstLine="600"/>
        <w:rPr>
          <w:rFonts w:ascii="仿宋_GB2312" w:eastAsia="仿宋_GB2312" w:hAnsi="仿宋" w:cs="仿宋"/>
          <w:bCs/>
        </w:rPr>
      </w:pPr>
      <w:r w:rsidRPr="00AD6672">
        <w:rPr>
          <w:rFonts w:ascii="仿宋_GB2312" w:eastAsia="仿宋_GB2312" w:hAnsi="仿宋" w:cs="仿宋" w:hint="eastAsia"/>
          <w:bCs/>
        </w:rPr>
        <w:t>3.如乙方或丙方委托提供代理服务的法人和自然人，因涉及乙方耗材的回扣等医药商业贿赂行为，乙方或丙方承诺承担失信违约责任。</w:t>
      </w:r>
    </w:p>
    <w:p w14:paraId="427D3DAE" w14:textId="77777777" w:rsidR="004F571D" w:rsidRDefault="004F571D">
      <w:pPr>
        <w:pStyle w:val="Default"/>
        <w:rPr>
          <w:rFonts w:ascii="仿宋" w:hAnsi="仿宋" w:cs="仿宋" w:hint="default"/>
          <w:bCs/>
        </w:rPr>
        <w:sectPr w:rsidR="004F571D">
          <w:pgSz w:w="11906" w:h="16838"/>
          <w:pgMar w:top="1871" w:right="1531" w:bottom="1871" w:left="1531" w:header="850" w:footer="992" w:gutter="0"/>
          <w:pgNumType w:fmt="numberInDash"/>
          <w:cols w:space="720"/>
          <w:docGrid w:type="lines" w:linePitch="408"/>
        </w:sectPr>
      </w:pPr>
    </w:p>
    <w:p w14:paraId="59B41227" w14:textId="77777777" w:rsidR="004F571D" w:rsidRDefault="005A3E97">
      <w:pPr>
        <w:ind w:firstLineChars="0" w:firstLine="0"/>
      </w:pPr>
      <w:r>
        <w:rPr>
          <w:rFonts w:hint="eastAsia"/>
        </w:rPr>
        <w:lastRenderedPageBreak/>
        <w:t>附件</w:t>
      </w:r>
      <w:r>
        <w:rPr>
          <w:rFonts w:hint="eastAsia"/>
        </w:rPr>
        <w:t>7</w:t>
      </w:r>
      <w:r>
        <w:rPr>
          <w:rFonts w:hint="eastAsia"/>
        </w:rPr>
        <w:t>：</w:t>
      </w:r>
    </w:p>
    <w:p w14:paraId="6C29491E" w14:textId="77777777" w:rsidR="004F571D" w:rsidRDefault="004F571D">
      <w:pPr>
        <w:ind w:left="5" w:firstLine="600"/>
        <w:rPr>
          <w:rFonts w:ascii="仿宋" w:hAnsi="仿宋" w:cs="仿宋"/>
        </w:rPr>
      </w:pPr>
    </w:p>
    <w:p w14:paraId="06E6F3C5" w14:textId="77777777" w:rsidR="004F571D" w:rsidRPr="00075530" w:rsidRDefault="005A3E97">
      <w:pPr>
        <w:pStyle w:val="2"/>
        <w:ind w:firstLineChars="0" w:firstLine="0"/>
        <w:jc w:val="center"/>
        <w:rPr>
          <w:rFonts w:ascii="方正小标宋简体" w:eastAsia="方正小标宋简体" w:hAnsi="华文中宋" w:cs="华文中宋"/>
          <w:sz w:val="36"/>
          <w:szCs w:val="32"/>
        </w:rPr>
      </w:pPr>
      <w:bookmarkStart w:id="95" w:name="_Toc57277315"/>
      <w:r w:rsidRPr="00075530">
        <w:rPr>
          <w:rFonts w:ascii="方正小标宋简体" w:eastAsia="方正小标宋简体" w:hAnsi="华文中宋" w:cs="华文中宋" w:hint="eastAsia"/>
          <w:sz w:val="36"/>
          <w:szCs w:val="32"/>
        </w:rPr>
        <w:t>中选冠状动脉球囊扩张导管类医用耗材采购明细表</w:t>
      </w:r>
      <w:bookmarkEnd w:id="95"/>
    </w:p>
    <w:p w14:paraId="65228762" w14:textId="77777777" w:rsidR="004F571D" w:rsidRDefault="004F571D">
      <w:pPr>
        <w:ind w:firstLine="600"/>
      </w:pPr>
    </w:p>
    <w:tbl>
      <w:tblPr>
        <w:tblStyle w:val="af7"/>
        <w:tblW w:w="12616" w:type="dxa"/>
        <w:jc w:val="center"/>
        <w:tblLayout w:type="fixed"/>
        <w:tblLook w:val="04A0" w:firstRow="1" w:lastRow="0" w:firstColumn="1" w:lastColumn="0" w:noHBand="0" w:noVBand="1"/>
      </w:tblPr>
      <w:tblGrid>
        <w:gridCol w:w="1134"/>
        <w:gridCol w:w="1134"/>
        <w:gridCol w:w="993"/>
        <w:gridCol w:w="850"/>
        <w:gridCol w:w="1099"/>
        <w:gridCol w:w="1169"/>
        <w:gridCol w:w="1093"/>
        <w:gridCol w:w="1175"/>
        <w:gridCol w:w="1418"/>
        <w:gridCol w:w="1275"/>
        <w:gridCol w:w="1276"/>
      </w:tblGrid>
      <w:tr w:rsidR="004F571D" w14:paraId="0E299D55" w14:textId="77777777">
        <w:trPr>
          <w:jc w:val="center"/>
        </w:trPr>
        <w:tc>
          <w:tcPr>
            <w:tcW w:w="1134" w:type="dxa"/>
            <w:vAlign w:val="center"/>
          </w:tcPr>
          <w:p w14:paraId="78B0AAFE" w14:textId="77777777" w:rsidR="004F571D" w:rsidRDefault="005A3E97">
            <w:pPr>
              <w:ind w:firstLineChars="0" w:firstLine="0"/>
              <w:jc w:val="center"/>
              <w:rPr>
                <w:rFonts w:ascii="宋体" w:eastAsia="宋体" w:hAnsi="宋体"/>
                <w:b/>
                <w:bCs/>
                <w:sz w:val="21"/>
                <w:szCs w:val="21"/>
              </w:rPr>
            </w:pPr>
            <w:r>
              <w:rPr>
                <w:rFonts w:ascii="宋体" w:eastAsia="宋体" w:hAnsi="宋体" w:hint="eastAsia"/>
                <w:b/>
                <w:bCs/>
                <w:sz w:val="21"/>
                <w:szCs w:val="21"/>
              </w:rPr>
              <w:t>产品名称</w:t>
            </w:r>
          </w:p>
        </w:tc>
        <w:tc>
          <w:tcPr>
            <w:tcW w:w="1134" w:type="dxa"/>
            <w:vAlign w:val="center"/>
          </w:tcPr>
          <w:p w14:paraId="2C9CBDCC" w14:textId="77777777" w:rsidR="004F571D" w:rsidRDefault="005A3E97">
            <w:pPr>
              <w:ind w:firstLineChars="0" w:firstLine="0"/>
              <w:jc w:val="center"/>
              <w:rPr>
                <w:rFonts w:ascii="宋体" w:eastAsia="宋体" w:hAnsi="宋体"/>
                <w:b/>
                <w:bCs/>
                <w:sz w:val="21"/>
                <w:szCs w:val="21"/>
              </w:rPr>
            </w:pPr>
            <w:r>
              <w:rPr>
                <w:rFonts w:ascii="宋体" w:eastAsia="宋体" w:hAnsi="宋体" w:hint="eastAsia"/>
                <w:b/>
                <w:bCs/>
                <w:sz w:val="21"/>
                <w:szCs w:val="21"/>
              </w:rPr>
              <w:t>注册证号</w:t>
            </w:r>
          </w:p>
        </w:tc>
        <w:tc>
          <w:tcPr>
            <w:tcW w:w="993" w:type="dxa"/>
            <w:vAlign w:val="center"/>
          </w:tcPr>
          <w:p w14:paraId="142A07C4" w14:textId="77777777" w:rsidR="004F571D" w:rsidRDefault="005A3E97">
            <w:pPr>
              <w:ind w:firstLineChars="0" w:firstLine="0"/>
              <w:jc w:val="center"/>
              <w:rPr>
                <w:rFonts w:ascii="宋体" w:eastAsia="宋体" w:hAnsi="宋体"/>
                <w:b/>
                <w:bCs/>
                <w:sz w:val="21"/>
                <w:szCs w:val="21"/>
              </w:rPr>
            </w:pPr>
            <w:r>
              <w:rPr>
                <w:rFonts w:ascii="宋体" w:eastAsia="宋体" w:hAnsi="宋体" w:hint="eastAsia"/>
                <w:b/>
                <w:bCs/>
                <w:sz w:val="21"/>
                <w:szCs w:val="21"/>
              </w:rPr>
              <w:t>型号</w:t>
            </w:r>
          </w:p>
        </w:tc>
        <w:tc>
          <w:tcPr>
            <w:tcW w:w="850" w:type="dxa"/>
            <w:vAlign w:val="center"/>
          </w:tcPr>
          <w:p w14:paraId="2B7896B6" w14:textId="77777777" w:rsidR="004F571D" w:rsidRDefault="005A3E97">
            <w:pPr>
              <w:ind w:firstLineChars="0" w:firstLine="0"/>
              <w:jc w:val="center"/>
              <w:rPr>
                <w:rFonts w:ascii="宋体" w:eastAsia="宋体" w:hAnsi="宋体"/>
                <w:b/>
                <w:bCs/>
                <w:sz w:val="21"/>
                <w:szCs w:val="21"/>
              </w:rPr>
            </w:pPr>
            <w:r>
              <w:rPr>
                <w:rFonts w:ascii="宋体" w:eastAsia="宋体" w:hAnsi="宋体" w:hint="eastAsia"/>
                <w:b/>
                <w:bCs/>
                <w:sz w:val="21"/>
                <w:szCs w:val="21"/>
              </w:rPr>
              <w:t>规格</w:t>
            </w:r>
          </w:p>
        </w:tc>
        <w:tc>
          <w:tcPr>
            <w:tcW w:w="1099" w:type="dxa"/>
            <w:vAlign w:val="center"/>
          </w:tcPr>
          <w:p w14:paraId="4C3A99E9" w14:textId="77777777" w:rsidR="004F571D" w:rsidRDefault="005A3E97">
            <w:pPr>
              <w:spacing w:line="240" w:lineRule="auto"/>
              <w:ind w:firstLineChars="0" w:firstLine="0"/>
              <w:jc w:val="center"/>
              <w:rPr>
                <w:rFonts w:ascii="宋体" w:eastAsia="宋体" w:hAnsi="宋体"/>
                <w:b/>
                <w:bCs/>
                <w:sz w:val="21"/>
                <w:szCs w:val="21"/>
              </w:rPr>
            </w:pPr>
            <w:r>
              <w:rPr>
                <w:rFonts w:ascii="宋体" w:eastAsia="宋体" w:hAnsi="宋体" w:hint="eastAsia"/>
                <w:b/>
                <w:bCs/>
                <w:sz w:val="21"/>
                <w:szCs w:val="21"/>
              </w:rPr>
              <w:t>包装规格</w:t>
            </w:r>
          </w:p>
        </w:tc>
        <w:tc>
          <w:tcPr>
            <w:tcW w:w="1169" w:type="dxa"/>
            <w:vAlign w:val="center"/>
          </w:tcPr>
          <w:p w14:paraId="7F2F58A8" w14:textId="77777777" w:rsidR="004F571D" w:rsidRDefault="005A3E97">
            <w:pPr>
              <w:spacing w:line="240" w:lineRule="auto"/>
              <w:ind w:firstLineChars="0" w:firstLine="0"/>
              <w:jc w:val="center"/>
              <w:rPr>
                <w:rFonts w:ascii="宋体" w:eastAsia="宋体" w:hAnsi="宋体"/>
                <w:b/>
                <w:bCs/>
                <w:sz w:val="21"/>
                <w:szCs w:val="21"/>
              </w:rPr>
            </w:pPr>
            <w:r>
              <w:rPr>
                <w:rFonts w:ascii="宋体" w:eastAsia="宋体" w:hAnsi="宋体" w:hint="eastAsia"/>
                <w:b/>
                <w:bCs/>
                <w:sz w:val="21"/>
                <w:szCs w:val="21"/>
              </w:rPr>
              <w:t>包装材质</w:t>
            </w:r>
          </w:p>
        </w:tc>
        <w:tc>
          <w:tcPr>
            <w:tcW w:w="1093" w:type="dxa"/>
            <w:vAlign w:val="center"/>
          </w:tcPr>
          <w:p w14:paraId="56691D24" w14:textId="77777777" w:rsidR="004F571D" w:rsidRDefault="005A3E97">
            <w:pPr>
              <w:ind w:firstLineChars="0" w:firstLine="0"/>
              <w:jc w:val="center"/>
              <w:rPr>
                <w:rFonts w:ascii="宋体" w:eastAsia="宋体" w:hAnsi="宋体"/>
                <w:b/>
                <w:bCs/>
                <w:sz w:val="21"/>
                <w:szCs w:val="21"/>
              </w:rPr>
            </w:pPr>
            <w:r>
              <w:rPr>
                <w:rFonts w:ascii="宋体" w:eastAsia="宋体" w:hAnsi="宋体" w:hint="eastAsia"/>
                <w:b/>
                <w:bCs/>
                <w:sz w:val="21"/>
                <w:szCs w:val="21"/>
              </w:rPr>
              <w:t>生产企业</w:t>
            </w:r>
          </w:p>
        </w:tc>
        <w:tc>
          <w:tcPr>
            <w:tcW w:w="1175" w:type="dxa"/>
            <w:vAlign w:val="center"/>
          </w:tcPr>
          <w:p w14:paraId="198FCE83" w14:textId="77777777" w:rsidR="004F571D" w:rsidRDefault="005A3E97">
            <w:pPr>
              <w:spacing w:line="240" w:lineRule="auto"/>
              <w:ind w:firstLineChars="0" w:firstLine="0"/>
              <w:jc w:val="center"/>
              <w:rPr>
                <w:rFonts w:ascii="宋体" w:eastAsia="宋体" w:hAnsi="宋体"/>
                <w:b/>
                <w:bCs/>
                <w:sz w:val="21"/>
                <w:szCs w:val="21"/>
              </w:rPr>
            </w:pPr>
            <w:r>
              <w:rPr>
                <w:rFonts w:ascii="宋体" w:eastAsia="宋体" w:hAnsi="宋体" w:hint="eastAsia"/>
                <w:b/>
                <w:bCs/>
                <w:sz w:val="21"/>
                <w:szCs w:val="21"/>
              </w:rPr>
              <w:t>中选价格（元）</w:t>
            </w:r>
          </w:p>
        </w:tc>
        <w:tc>
          <w:tcPr>
            <w:tcW w:w="1418" w:type="dxa"/>
            <w:vAlign w:val="center"/>
          </w:tcPr>
          <w:p w14:paraId="3CF248AA" w14:textId="77777777" w:rsidR="004F571D" w:rsidRDefault="005A3E97">
            <w:pPr>
              <w:spacing w:line="240" w:lineRule="auto"/>
              <w:ind w:firstLineChars="0" w:firstLine="0"/>
              <w:jc w:val="center"/>
              <w:rPr>
                <w:rFonts w:ascii="宋体" w:eastAsia="宋体" w:hAnsi="宋体"/>
                <w:b/>
                <w:bCs/>
                <w:sz w:val="21"/>
                <w:szCs w:val="21"/>
              </w:rPr>
            </w:pPr>
            <w:r>
              <w:rPr>
                <w:rFonts w:ascii="宋体" w:eastAsia="宋体" w:hAnsi="宋体" w:hint="eastAsia"/>
                <w:b/>
                <w:bCs/>
                <w:sz w:val="21"/>
                <w:szCs w:val="21"/>
              </w:rPr>
              <w:t>约定采购量</w:t>
            </w:r>
          </w:p>
        </w:tc>
        <w:tc>
          <w:tcPr>
            <w:tcW w:w="1275" w:type="dxa"/>
            <w:vAlign w:val="center"/>
          </w:tcPr>
          <w:p w14:paraId="35DA69C4" w14:textId="77777777" w:rsidR="004F571D" w:rsidRDefault="005A3E97">
            <w:pPr>
              <w:spacing w:line="240" w:lineRule="auto"/>
              <w:ind w:firstLineChars="0" w:firstLine="0"/>
              <w:jc w:val="center"/>
              <w:rPr>
                <w:rFonts w:ascii="宋体" w:eastAsia="宋体" w:hAnsi="宋体"/>
                <w:b/>
                <w:bCs/>
                <w:sz w:val="21"/>
                <w:szCs w:val="21"/>
              </w:rPr>
            </w:pPr>
            <w:r>
              <w:rPr>
                <w:rFonts w:ascii="宋体" w:eastAsia="宋体" w:hAnsi="宋体" w:hint="eastAsia"/>
                <w:b/>
                <w:bCs/>
                <w:sz w:val="21"/>
                <w:szCs w:val="21"/>
              </w:rPr>
              <w:t>合计金额</w:t>
            </w:r>
          </w:p>
          <w:p w14:paraId="17184D09" w14:textId="77777777" w:rsidR="004F571D" w:rsidRDefault="005A3E97">
            <w:pPr>
              <w:spacing w:line="240" w:lineRule="auto"/>
              <w:ind w:firstLineChars="0" w:firstLine="0"/>
              <w:jc w:val="center"/>
              <w:rPr>
                <w:rFonts w:ascii="宋体" w:eastAsia="宋体" w:hAnsi="宋体"/>
                <w:b/>
                <w:bCs/>
                <w:sz w:val="21"/>
                <w:szCs w:val="21"/>
              </w:rPr>
            </w:pPr>
            <w:r>
              <w:rPr>
                <w:rFonts w:ascii="宋体" w:eastAsia="宋体" w:hAnsi="宋体" w:hint="eastAsia"/>
                <w:b/>
                <w:bCs/>
                <w:sz w:val="21"/>
                <w:szCs w:val="21"/>
              </w:rPr>
              <w:t>（元）</w:t>
            </w:r>
          </w:p>
        </w:tc>
        <w:tc>
          <w:tcPr>
            <w:tcW w:w="1276" w:type="dxa"/>
            <w:vAlign w:val="center"/>
          </w:tcPr>
          <w:p w14:paraId="1A501B07" w14:textId="77777777" w:rsidR="004F571D" w:rsidRDefault="005A3E97">
            <w:pPr>
              <w:spacing w:line="240" w:lineRule="auto"/>
              <w:ind w:firstLineChars="0" w:firstLine="0"/>
              <w:jc w:val="center"/>
              <w:rPr>
                <w:rFonts w:ascii="宋体" w:eastAsia="宋体" w:hAnsi="宋体"/>
                <w:b/>
                <w:bCs/>
                <w:sz w:val="21"/>
                <w:szCs w:val="21"/>
              </w:rPr>
            </w:pPr>
            <w:r>
              <w:rPr>
                <w:rFonts w:ascii="宋体" w:eastAsia="宋体" w:hAnsi="宋体" w:hint="eastAsia"/>
                <w:b/>
                <w:bCs/>
                <w:sz w:val="21"/>
                <w:szCs w:val="21"/>
              </w:rPr>
              <w:t>采购期限</w:t>
            </w:r>
          </w:p>
        </w:tc>
      </w:tr>
      <w:tr w:rsidR="004F571D" w14:paraId="4B01E9EB" w14:textId="77777777">
        <w:trPr>
          <w:trHeight w:val="860"/>
          <w:jc w:val="center"/>
        </w:trPr>
        <w:tc>
          <w:tcPr>
            <w:tcW w:w="1134" w:type="dxa"/>
          </w:tcPr>
          <w:p w14:paraId="6D858BC9" w14:textId="77777777" w:rsidR="004F571D" w:rsidRDefault="004F571D">
            <w:pPr>
              <w:ind w:firstLine="600"/>
              <w:rPr>
                <w:rFonts w:ascii="仿宋" w:hAnsi="仿宋" w:cs="仿宋"/>
              </w:rPr>
            </w:pPr>
          </w:p>
        </w:tc>
        <w:tc>
          <w:tcPr>
            <w:tcW w:w="1134" w:type="dxa"/>
          </w:tcPr>
          <w:p w14:paraId="375089EB" w14:textId="77777777" w:rsidR="004F571D" w:rsidRDefault="004F571D">
            <w:pPr>
              <w:ind w:firstLine="600"/>
              <w:rPr>
                <w:rFonts w:ascii="仿宋" w:hAnsi="仿宋" w:cs="仿宋"/>
              </w:rPr>
            </w:pPr>
          </w:p>
        </w:tc>
        <w:tc>
          <w:tcPr>
            <w:tcW w:w="993" w:type="dxa"/>
          </w:tcPr>
          <w:p w14:paraId="27C7C56E" w14:textId="77777777" w:rsidR="004F571D" w:rsidRDefault="004F571D">
            <w:pPr>
              <w:ind w:firstLine="600"/>
              <w:rPr>
                <w:rFonts w:ascii="仿宋" w:hAnsi="仿宋" w:cs="仿宋"/>
              </w:rPr>
            </w:pPr>
          </w:p>
        </w:tc>
        <w:tc>
          <w:tcPr>
            <w:tcW w:w="850" w:type="dxa"/>
          </w:tcPr>
          <w:p w14:paraId="35EDC442" w14:textId="77777777" w:rsidR="004F571D" w:rsidRDefault="004F571D">
            <w:pPr>
              <w:ind w:firstLine="600"/>
              <w:rPr>
                <w:rFonts w:ascii="仿宋" w:hAnsi="仿宋" w:cs="仿宋"/>
              </w:rPr>
            </w:pPr>
          </w:p>
        </w:tc>
        <w:tc>
          <w:tcPr>
            <w:tcW w:w="1099" w:type="dxa"/>
          </w:tcPr>
          <w:p w14:paraId="7D8EF3C3" w14:textId="77777777" w:rsidR="004F571D" w:rsidRDefault="004F571D">
            <w:pPr>
              <w:ind w:firstLine="600"/>
              <w:rPr>
                <w:rFonts w:ascii="仿宋" w:hAnsi="仿宋" w:cs="仿宋"/>
              </w:rPr>
            </w:pPr>
          </w:p>
        </w:tc>
        <w:tc>
          <w:tcPr>
            <w:tcW w:w="1169" w:type="dxa"/>
          </w:tcPr>
          <w:p w14:paraId="702A6D3C" w14:textId="77777777" w:rsidR="004F571D" w:rsidRDefault="004F571D">
            <w:pPr>
              <w:ind w:firstLine="600"/>
              <w:rPr>
                <w:rFonts w:ascii="仿宋" w:hAnsi="仿宋" w:cs="仿宋"/>
              </w:rPr>
            </w:pPr>
          </w:p>
        </w:tc>
        <w:tc>
          <w:tcPr>
            <w:tcW w:w="1093" w:type="dxa"/>
          </w:tcPr>
          <w:p w14:paraId="26AD7821" w14:textId="77777777" w:rsidR="004F571D" w:rsidRDefault="004F571D">
            <w:pPr>
              <w:ind w:firstLine="600"/>
              <w:rPr>
                <w:rFonts w:ascii="仿宋" w:hAnsi="仿宋" w:cs="仿宋"/>
              </w:rPr>
            </w:pPr>
          </w:p>
        </w:tc>
        <w:tc>
          <w:tcPr>
            <w:tcW w:w="1175" w:type="dxa"/>
          </w:tcPr>
          <w:p w14:paraId="67E66207" w14:textId="77777777" w:rsidR="004F571D" w:rsidRDefault="004F571D">
            <w:pPr>
              <w:ind w:firstLine="600"/>
              <w:rPr>
                <w:rFonts w:ascii="仿宋" w:hAnsi="仿宋" w:cs="仿宋"/>
              </w:rPr>
            </w:pPr>
          </w:p>
        </w:tc>
        <w:tc>
          <w:tcPr>
            <w:tcW w:w="1418" w:type="dxa"/>
          </w:tcPr>
          <w:p w14:paraId="0C4B90CB" w14:textId="77777777" w:rsidR="004F571D" w:rsidRDefault="004F571D">
            <w:pPr>
              <w:ind w:firstLine="600"/>
              <w:rPr>
                <w:rFonts w:ascii="仿宋" w:hAnsi="仿宋" w:cs="仿宋"/>
              </w:rPr>
            </w:pPr>
          </w:p>
        </w:tc>
        <w:tc>
          <w:tcPr>
            <w:tcW w:w="1275" w:type="dxa"/>
          </w:tcPr>
          <w:p w14:paraId="49FE84F3" w14:textId="77777777" w:rsidR="004F571D" w:rsidRDefault="004F571D">
            <w:pPr>
              <w:ind w:firstLine="600"/>
              <w:rPr>
                <w:rFonts w:ascii="仿宋" w:hAnsi="仿宋" w:cs="仿宋"/>
              </w:rPr>
            </w:pPr>
          </w:p>
        </w:tc>
        <w:tc>
          <w:tcPr>
            <w:tcW w:w="1276" w:type="dxa"/>
          </w:tcPr>
          <w:p w14:paraId="443F49E0" w14:textId="77777777" w:rsidR="004F571D" w:rsidRDefault="004F571D">
            <w:pPr>
              <w:ind w:firstLine="600"/>
              <w:rPr>
                <w:rFonts w:ascii="仿宋" w:hAnsi="仿宋" w:cs="仿宋"/>
              </w:rPr>
            </w:pPr>
          </w:p>
        </w:tc>
      </w:tr>
    </w:tbl>
    <w:p w14:paraId="2377CA85" w14:textId="77777777" w:rsidR="004F571D" w:rsidRDefault="004F571D">
      <w:pPr>
        <w:pStyle w:val="Default"/>
        <w:rPr>
          <w:rFonts w:hint="default"/>
          <w:color w:val="auto"/>
        </w:rPr>
      </w:pPr>
    </w:p>
    <w:p w14:paraId="45A1043E" w14:textId="77777777" w:rsidR="004F571D" w:rsidRDefault="004F571D">
      <w:pPr>
        <w:pStyle w:val="Default"/>
        <w:rPr>
          <w:rFonts w:hint="default"/>
          <w:color w:val="auto"/>
        </w:rPr>
      </w:pPr>
    </w:p>
    <w:p w14:paraId="4D2C93A4" w14:textId="77777777" w:rsidR="004F571D" w:rsidRDefault="004F571D">
      <w:pPr>
        <w:pStyle w:val="Default"/>
        <w:rPr>
          <w:rFonts w:hint="default"/>
          <w:color w:val="auto"/>
        </w:rPr>
      </w:pPr>
    </w:p>
    <w:p w14:paraId="4228E19B" w14:textId="77777777" w:rsidR="004F571D" w:rsidRDefault="004F571D">
      <w:pPr>
        <w:pStyle w:val="Default"/>
        <w:rPr>
          <w:rFonts w:hint="default"/>
          <w:color w:val="auto"/>
        </w:rPr>
      </w:pPr>
    </w:p>
    <w:p w14:paraId="3563C7C8" w14:textId="77777777" w:rsidR="004F571D" w:rsidRDefault="004F571D">
      <w:pPr>
        <w:pStyle w:val="Default"/>
        <w:rPr>
          <w:rFonts w:hint="default"/>
          <w:color w:val="auto"/>
        </w:rPr>
      </w:pPr>
    </w:p>
    <w:p w14:paraId="4FF420A4" w14:textId="77777777" w:rsidR="004F571D" w:rsidRDefault="004F571D">
      <w:pPr>
        <w:pStyle w:val="Default"/>
        <w:rPr>
          <w:rFonts w:hint="default"/>
          <w:color w:val="auto"/>
        </w:rPr>
      </w:pPr>
    </w:p>
    <w:p w14:paraId="0F25BC57" w14:textId="77777777" w:rsidR="00E96AB1" w:rsidRDefault="00E96AB1" w:rsidP="00E96AB1">
      <w:pPr>
        <w:ind w:firstLineChars="0" w:firstLine="0"/>
        <w:rPr>
          <w:szCs w:val="30"/>
        </w:rPr>
      </w:pPr>
      <w:r>
        <w:rPr>
          <w:rFonts w:hint="eastAsia"/>
          <w:szCs w:val="30"/>
        </w:rPr>
        <w:lastRenderedPageBreak/>
        <w:t>附表</w:t>
      </w:r>
      <w:r>
        <w:rPr>
          <w:rFonts w:hint="eastAsia"/>
          <w:szCs w:val="30"/>
        </w:rPr>
        <w:t>1-1</w:t>
      </w:r>
      <w:r>
        <w:rPr>
          <w:rFonts w:hint="eastAsia"/>
          <w:szCs w:val="30"/>
        </w:rPr>
        <w:t>：</w:t>
      </w:r>
    </w:p>
    <w:p w14:paraId="35B712D3" w14:textId="77777777" w:rsidR="00E96AB1" w:rsidRDefault="00E96AB1" w:rsidP="00E96AB1">
      <w:pPr>
        <w:pStyle w:val="2"/>
        <w:ind w:firstLineChars="0" w:firstLine="0"/>
        <w:jc w:val="center"/>
        <w:rPr>
          <w:rFonts w:ascii="华文中宋" w:eastAsia="华文中宋" w:hAnsi="华文中宋" w:cs="华文中宋"/>
          <w:sz w:val="36"/>
          <w:szCs w:val="32"/>
        </w:rPr>
      </w:pPr>
      <w:r>
        <w:rPr>
          <w:rFonts w:ascii="华文中宋" w:eastAsia="华文中宋" w:hAnsi="华文中宋" w:cs="华文中宋" w:hint="eastAsia"/>
          <w:sz w:val="36"/>
          <w:szCs w:val="32"/>
        </w:rPr>
        <w:t>预扩A采购单（联盟地区）</w:t>
      </w:r>
    </w:p>
    <w:p w14:paraId="4B59EB7D" w14:textId="77777777" w:rsidR="00E96AB1" w:rsidRDefault="00E96AB1" w:rsidP="00E96AB1">
      <w:pPr>
        <w:ind w:firstLine="600"/>
      </w:pPr>
    </w:p>
    <w:tbl>
      <w:tblPr>
        <w:tblW w:w="13036" w:type="dxa"/>
        <w:jc w:val="center"/>
        <w:tblLayout w:type="fixed"/>
        <w:tblCellMar>
          <w:left w:w="0" w:type="dxa"/>
          <w:right w:w="0" w:type="dxa"/>
        </w:tblCellMar>
        <w:tblLook w:val="04A0" w:firstRow="1" w:lastRow="0" w:firstColumn="1" w:lastColumn="0" w:noHBand="0" w:noVBand="1"/>
      </w:tblPr>
      <w:tblGrid>
        <w:gridCol w:w="604"/>
        <w:gridCol w:w="2368"/>
        <w:gridCol w:w="1299"/>
        <w:gridCol w:w="2267"/>
        <w:gridCol w:w="1537"/>
        <w:gridCol w:w="1701"/>
        <w:gridCol w:w="1701"/>
        <w:gridCol w:w="1559"/>
      </w:tblGrid>
      <w:tr w:rsidR="00E96AB1" w14:paraId="71E0263F" w14:textId="77777777" w:rsidTr="00A414FD">
        <w:trPr>
          <w:trHeight w:val="1055"/>
          <w:tblHeade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3ABF526" w14:textId="77777777" w:rsidR="00E96AB1" w:rsidRPr="00A414FD" w:rsidRDefault="00E96AB1" w:rsidP="00A414FD">
            <w:pPr>
              <w:spacing w:line="300" w:lineRule="exact"/>
              <w:ind w:firstLineChars="0" w:firstLine="0"/>
              <w:jc w:val="center"/>
              <w:rPr>
                <w:rFonts w:ascii="宋体" w:eastAsia="宋体" w:hAnsi="宋体"/>
                <w:b/>
                <w:bCs/>
                <w:color w:val="000000"/>
                <w:sz w:val="21"/>
                <w:szCs w:val="21"/>
              </w:rPr>
            </w:pPr>
            <w:r w:rsidRPr="00A414FD">
              <w:rPr>
                <w:rFonts w:ascii="宋体" w:eastAsia="宋体" w:hAnsi="宋体" w:hint="eastAsia"/>
                <w:b/>
                <w:bCs/>
                <w:color w:val="000000"/>
                <w:sz w:val="21"/>
                <w:szCs w:val="21"/>
              </w:rPr>
              <w:t>序号</w:t>
            </w:r>
          </w:p>
        </w:tc>
        <w:tc>
          <w:tcPr>
            <w:tcW w:w="2368"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06E88B60" w14:textId="77777777" w:rsidR="00E96AB1" w:rsidRPr="00A414FD" w:rsidRDefault="00E96AB1" w:rsidP="00A414FD">
            <w:pPr>
              <w:spacing w:line="300" w:lineRule="exact"/>
              <w:ind w:firstLineChars="0" w:firstLine="0"/>
              <w:jc w:val="center"/>
              <w:rPr>
                <w:rFonts w:ascii="宋体" w:eastAsia="宋体" w:hAnsi="宋体"/>
                <w:b/>
                <w:bCs/>
                <w:color w:val="000000"/>
                <w:sz w:val="21"/>
                <w:szCs w:val="21"/>
              </w:rPr>
            </w:pPr>
            <w:r w:rsidRPr="00A414FD">
              <w:rPr>
                <w:rFonts w:ascii="宋体" w:eastAsia="宋体" w:hAnsi="宋体" w:hint="eastAsia"/>
                <w:b/>
                <w:bCs/>
                <w:color w:val="000000"/>
                <w:sz w:val="21"/>
                <w:szCs w:val="21"/>
              </w:rPr>
              <w:t>产品名称</w:t>
            </w:r>
          </w:p>
        </w:tc>
        <w:tc>
          <w:tcPr>
            <w:tcW w:w="1299"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223789D0" w14:textId="77777777" w:rsidR="00E96AB1" w:rsidRPr="00A414FD" w:rsidRDefault="00E96AB1" w:rsidP="00A414FD">
            <w:pPr>
              <w:spacing w:line="300" w:lineRule="exact"/>
              <w:ind w:firstLineChars="0" w:firstLine="0"/>
              <w:jc w:val="center"/>
              <w:rPr>
                <w:rFonts w:ascii="宋体" w:eastAsia="宋体" w:hAnsi="宋体"/>
                <w:b/>
                <w:bCs/>
                <w:color w:val="000000"/>
                <w:sz w:val="21"/>
                <w:szCs w:val="21"/>
              </w:rPr>
            </w:pPr>
            <w:r w:rsidRPr="00A414FD">
              <w:rPr>
                <w:rFonts w:ascii="宋体" w:eastAsia="宋体" w:hAnsi="宋体" w:hint="eastAsia"/>
                <w:b/>
                <w:bCs/>
                <w:color w:val="000000"/>
                <w:sz w:val="21"/>
                <w:szCs w:val="21"/>
              </w:rPr>
              <w:t>注册证号</w:t>
            </w:r>
          </w:p>
        </w:tc>
        <w:tc>
          <w:tcPr>
            <w:tcW w:w="2267"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47AEC348" w14:textId="77777777" w:rsidR="00E96AB1" w:rsidRPr="00A414FD" w:rsidRDefault="00E96AB1" w:rsidP="00A414FD">
            <w:pPr>
              <w:spacing w:line="300" w:lineRule="exact"/>
              <w:ind w:firstLineChars="0" w:firstLine="0"/>
              <w:jc w:val="center"/>
              <w:rPr>
                <w:rFonts w:ascii="宋体" w:eastAsia="宋体" w:hAnsi="宋体"/>
                <w:b/>
                <w:bCs/>
                <w:color w:val="000000"/>
                <w:sz w:val="21"/>
                <w:szCs w:val="21"/>
              </w:rPr>
            </w:pPr>
            <w:r w:rsidRPr="00A414FD">
              <w:rPr>
                <w:rFonts w:ascii="宋体" w:eastAsia="宋体" w:hAnsi="宋体" w:hint="eastAsia"/>
                <w:b/>
                <w:bCs/>
                <w:color w:val="000000"/>
                <w:sz w:val="21"/>
                <w:szCs w:val="21"/>
              </w:rPr>
              <w:t>企业名称</w:t>
            </w:r>
          </w:p>
        </w:tc>
        <w:tc>
          <w:tcPr>
            <w:tcW w:w="1537"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16868F61" w14:textId="77777777" w:rsidR="00E96AB1" w:rsidRPr="00A414FD" w:rsidRDefault="00E96AB1" w:rsidP="00A414FD">
            <w:pPr>
              <w:spacing w:line="300" w:lineRule="exact"/>
              <w:ind w:firstLineChars="0" w:firstLine="0"/>
              <w:jc w:val="center"/>
              <w:rPr>
                <w:rFonts w:ascii="宋体" w:eastAsia="宋体" w:hAnsi="宋体"/>
                <w:b/>
                <w:bCs/>
                <w:color w:val="000000"/>
                <w:sz w:val="21"/>
                <w:szCs w:val="21"/>
              </w:rPr>
            </w:pPr>
            <w:r w:rsidRPr="00A414FD">
              <w:rPr>
                <w:rFonts w:ascii="宋体" w:eastAsia="宋体" w:hAnsi="宋体" w:hint="eastAsia"/>
                <w:b/>
                <w:bCs/>
                <w:color w:val="000000"/>
                <w:sz w:val="21"/>
                <w:szCs w:val="21"/>
              </w:rPr>
              <w:t>首年预采购量（单位：个）</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43373722" w14:textId="77777777" w:rsidR="00E96AB1" w:rsidRPr="00A414FD" w:rsidRDefault="00E96AB1" w:rsidP="00A414FD">
            <w:pPr>
              <w:spacing w:line="300" w:lineRule="exact"/>
              <w:ind w:firstLineChars="0" w:firstLine="0"/>
              <w:jc w:val="center"/>
              <w:rPr>
                <w:rFonts w:ascii="宋体" w:eastAsia="宋体" w:hAnsi="宋体"/>
                <w:b/>
                <w:bCs/>
                <w:color w:val="000000"/>
                <w:sz w:val="21"/>
                <w:szCs w:val="21"/>
              </w:rPr>
            </w:pPr>
            <w:r w:rsidRPr="00A414FD">
              <w:rPr>
                <w:rFonts w:ascii="宋体" w:eastAsia="宋体" w:hAnsi="宋体" w:hint="eastAsia"/>
                <w:b/>
                <w:bCs/>
                <w:color w:val="000000"/>
                <w:sz w:val="21"/>
                <w:szCs w:val="21"/>
              </w:rPr>
              <w:t>首年预采购量的</w:t>
            </w:r>
            <w:r w:rsidRPr="00A414FD">
              <w:rPr>
                <w:rFonts w:ascii="宋体" w:eastAsia="宋体" w:hAnsi="宋体"/>
                <w:b/>
                <w:bCs/>
                <w:color w:val="000000"/>
                <w:sz w:val="21"/>
                <w:szCs w:val="21"/>
              </w:rPr>
              <w:t>70%（单位：个）</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384AE45A" w14:textId="77777777" w:rsidR="00E96AB1" w:rsidRPr="00A414FD" w:rsidRDefault="00E96AB1" w:rsidP="00A414FD">
            <w:pPr>
              <w:spacing w:line="300" w:lineRule="exact"/>
              <w:ind w:firstLineChars="0" w:firstLine="0"/>
              <w:jc w:val="center"/>
              <w:rPr>
                <w:rFonts w:ascii="宋体" w:eastAsia="宋体" w:hAnsi="宋体"/>
                <w:b/>
                <w:bCs/>
                <w:color w:val="000000"/>
                <w:sz w:val="21"/>
                <w:szCs w:val="21"/>
              </w:rPr>
            </w:pPr>
            <w:r w:rsidRPr="00A414FD">
              <w:rPr>
                <w:rFonts w:ascii="宋体" w:eastAsia="宋体" w:hAnsi="宋体" w:hint="eastAsia"/>
                <w:b/>
                <w:bCs/>
                <w:color w:val="000000"/>
                <w:sz w:val="21"/>
                <w:szCs w:val="21"/>
              </w:rPr>
              <w:t>待分配量（首年预采购量的</w:t>
            </w:r>
            <w:r w:rsidRPr="00A414FD">
              <w:rPr>
                <w:rFonts w:ascii="宋体" w:eastAsia="宋体" w:hAnsi="宋体"/>
                <w:b/>
                <w:bCs/>
                <w:color w:val="000000"/>
                <w:sz w:val="21"/>
                <w:szCs w:val="21"/>
              </w:rPr>
              <w:t>30%）（单位：个）</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2C2711BC" w14:textId="77777777" w:rsidR="00E96AB1" w:rsidRPr="00A414FD" w:rsidRDefault="00E96AB1" w:rsidP="00A414FD">
            <w:pPr>
              <w:spacing w:line="300" w:lineRule="exact"/>
              <w:ind w:firstLineChars="0" w:firstLine="0"/>
              <w:jc w:val="center"/>
              <w:rPr>
                <w:rFonts w:ascii="宋体" w:eastAsia="宋体" w:hAnsi="宋体"/>
                <w:b/>
                <w:bCs/>
                <w:color w:val="000000"/>
                <w:sz w:val="21"/>
                <w:szCs w:val="21"/>
              </w:rPr>
            </w:pPr>
            <w:r w:rsidRPr="00A414FD">
              <w:rPr>
                <w:rFonts w:ascii="宋体" w:eastAsia="宋体" w:hAnsi="宋体" w:hint="eastAsia"/>
                <w:b/>
                <w:bCs/>
                <w:color w:val="000000"/>
                <w:sz w:val="21"/>
                <w:szCs w:val="21"/>
              </w:rPr>
              <w:t>占联盟地区</w:t>
            </w:r>
            <w:r>
              <w:rPr>
                <w:rFonts w:ascii="宋体" w:eastAsia="宋体" w:hAnsi="宋体" w:hint="eastAsia"/>
                <w:b/>
                <w:bCs/>
                <w:color w:val="000000"/>
                <w:sz w:val="21"/>
                <w:szCs w:val="21"/>
              </w:rPr>
              <w:t>首年</w:t>
            </w:r>
            <w:r w:rsidRPr="00A414FD">
              <w:rPr>
                <w:rFonts w:ascii="宋体" w:eastAsia="宋体" w:hAnsi="宋体" w:hint="eastAsia"/>
                <w:b/>
                <w:bCs/>
                <w:color w:val="000000"/>
                <w:sz w:val="21"/>
                <w:szCs w:val="21"/>
              </w:rPr>
              <w:t>预采购</w:t>
            </w:r>
            <w:r>
              <w:rPr>
                <w:rFonts w:ascii="宋体" w:eastAsia="宋体" w:hAnsi="宋体" w:hint="eastAsia"/>
                <w:b/>
                <w:bCs/>
                <w:color w:val="000000"/>
                <w:sz w:val="21"/>
                <w:szCs w:val="21"/>
              </w:rPr>
              <w:t>总</w:t>
            </w:r>
            <w:r w:rsidRPr="00A414FD">
              <w:rPr>
                <w:rFonts w:ascii="宋体" w:eastAsia="宋体" w:hAnsi="宋体" w:hint="eastAsia"/>
                <w:b/>
                <w:bCs/>
                <w:color w:val="000000"/>
                <w:sz w:val="21"/>
                <w:szCs w:val="21"/>
              </w:rPr>
              <w:t>量的比例（</w:t>
            </w:r>
            <w:r w:rsidRPr="00A414FD">
              <w:rPr>
                <w:rFonts w:ascii="宋体" w:eastAsia="宋体" w:hAnsi="宋体"/>
                <w:b/>
                <w:bCs/>
                <w:color w:val="000000"/>
                <w:sz w:val="21"/>
                <w:szCs w:val="21"/>
              </w:rPr>
              <w:t>%）</w:t>
            </w:r>
          </w:p>
        </w:tc>
      </w:tr>
      <w:tr w:rsidR="00E96AB1" w14:paraId="2B6D76BC" w14:textId="77777777" w:rsidTr="00A414FD">
        <w:trPr>
          <w:trHeight w:val="285"/>
          <w:jc w:val="center"/>
        </w:trPr>
        <w:tc>
          <w:tcPr>
            <w:tcW w:w="60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F282DA2" w14:textId="77777777" w:rsidR="00E96AB1" w:rsidRDefault="00E96AB1" w:rsidP="00A414FD">
            <w:pPr>
              <w:widowControl/>
              <w:spacing w:line="300" w:lineRule="exact"/>
              <w:ind w:firstLineChars="0" w:firstLine="0"/>
              <w:jc w:val="center"/>
              <w:textAlignment w:val="bottom"/>
              <w:rPr>
                <w:rFonts w:ascii="宋体" w:eastAsia="宋体" w:hAnsi="宋体"/>
                <w:sz w:val="18"/>
                <w:szCs w:val="18"/>
              </w:rPr>
            </w:pPr>
            <w:r>
              <w:rPr>
                <w:rFonts w:ascii="宋体" w:eastAsia="宋体" w:hAnsi="宋体" w:hint="eastAsia"/>
                <w:sz w:val="18"/>
                <w:szCs w:val="18"/>
              </w:rPr>
              <w:t>1</w:t>
            </w:r>
          </w:p>
        </w:tc>
        <w:tc>
          <w:tcPr>
            <w:tcW w:w="236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36B6550"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PTCA扩张导管</w:t>
            </w:r>
          </w:p>
        </w:tc>
        <w:tc>
          <w:tcPr>
            <w:tcW w:w="129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A1A7026"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国械注进20173776638</w:t>
            </w:r>
          </w:p>
        </w:tc>
        <w:tc>
          <w:tcPr>
            <w:tcW w:w="226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34D4395"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Boston Scientific Corporation</w:t>
            </w:r>
          </w:p>
        </w:tc>
        <w:tc>
          <w:tcPr>
            <w:tcW w:w="153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626ACE7"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64208</w:t>
            </w:r>
          </w:p>
        </w:tc>
        <w:tc>
          <w:tcPr>
            <w:tcW w:w="170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4C40AD6"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44946</w:t>
            </w:r>
          </w:p>
        </w:tc>
        <w:tc>
          <w:tcPr>
            <w:tcW w:w="170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FE08364"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19262</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31D7063"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18.28%</w:t>
            </w:r>
          </w:p>
        </w:tc>
      </w:tr>
      <w:tr w:rsidR="00E96AB1" w14:paraId="17495B8E" w14:textId="77777777" w:rsidTr="00A414FD">
        <w:trPr>
          <w:trHeight w:val="285"/>
          <w:jc w:val="center"/>
        </w:trPr>
        <w:tc>
          <w:tcPr>
            <w:tcW w:w="60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170CBF0" w14:textId="77777777" w:rsidR="00E96AB1" w:rsidRDefault="00E96AB1" w:rsidP="00A414FD">
            <w:pPr>
              <w:widowControl/>
              <w:spacing w:line="300" w:lineRule="exact"/>
              <w:ind w:firstLineChars="0" w:firstLine="0"/>
              <w:jc w:val="center"/>
              <w:textAlignment w:val="bottom"/>
              <w:rPr>
                <w:rFonts w:ascii="宋体" w:eastAsia="宋体" w:hAnsi="宋体"/>
                <w:sz w:val="18"/>
                <w:szCs w:val="18"/>
              </w:rPr>
            </w:pPr>
            <w:r>
              <w:rPr>
                <w:rFonts w:ascii="宋体" w:eastAsia="宋体" w:hAnsi="宋体" w:hint="eastAsia"/>
                <w:sz w:val="18"/>
                <w:szCs w:val="18"/>
              </w:rPr>
              <w:t>2</w:t>
            </w:r>
          </w:p>
        </w:tc>
        <w:tc>
          <w:tcPr>
            <w:tcW w:w="236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F4C6E28"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快速交换球囊扩张导管（商品名：Sprinter Legend）</w:t>
            </w:r>
          </w:p>
        </w:tc>
        <w:tc>
          <w:tcPr>
            <w:tcW w:w="129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22AE8AC"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国械注进20173775077</w:t>
            </w:r>
          </w:p>
        </w:tc>
        <w:tc>
          <w:tcPr>
            <w:tcW w:w="226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32CD6F1"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美国Medtronic Inc</w:t>
            </w:r>
          </w:p>
        </w:tc>
        <w:tc>
          <w:tcPr>
            <w:tcW w:w="153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A3EA7D4"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54794</w:t>
            </w:r>
          </w:p>
        </w:tc>
        <w:tc>
          <w:tcPr>
            <w:tcW w:w="170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0B94669"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38356</w:t>
            </w:r>
          </w:p>
        </w:tc>
        <w:tc>
          <w:tcPr>
            <w:tcW w:w="170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ECEEE2E"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16438</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39431DA"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15.60%</w:t>
            </w:r>
          </w:p>
        </w:tc>
      </w:tr>
      <w:tr w:rsidR="00E96AB1" w14:paraId="14B4573A" w14:textId="77777777" w:rsidTr="00A414FD">
        <w:trPr>
          <w:trHeight w:val="285"/>
          <w:jc w:val="center"/>
        </w:trPr>
        <w:tc>
          <w:tcPr>
            <w:tcW w:w="60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44A04AA" w14:textId="77777777" w:rsidR="00E96AB1" w:rsidRDefault="00E96AB1" w:rsidP="00A414FD">
            <w:pPr>
              <w:widowControl/>
              <w:spacing w:line="300" w:lineRule="exact"/>
              <w:ind w:firstLineChars="0" w:firstLine="0"/>
              <w:jc w:val="center"/>
              <w:textAlignment w:val="bottom"/>
              <w:rPr>
                <w:rFonts w:ascii="宋体" w:eastAsia="宋体" w:hAnsi="宋体"/>
                <w:sz w:val="18"/>
                <w:szCs w:val="18"/>
              </w:rPr>
            </w:pPr>
            <w:r>
              <w:rPr>
                <w:rFonts w:ascii="宋体" w:eastAsia="宋体" w:hAnsi="宋体" w:hint="eastAsia"/>
                <w:sz w:val="18"/>
                <w:szCs w:val="18"/>
              </w:rPr>
              <w:t>3</w:t>
            </w:r>
          </w:p>
        </w:tc>
        <w:tc>
          <w:tcPr>
            <w:tcW w:w="236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6A1E2CB"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冠状动脉球囊扩张导管 MINI TREK RX Coronary Dilatation Catheter</w:t>
            </w:r>
          </w:p>
        </w:tc>
        <w:tc>
          <w:tcPr>
            <w:tcW w:w="129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B867B76"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国械注进20153030390</w:t>
            </w:r>
          </w:p>
        </w:tc>
        <w:tc>
          <w:tcPr>
            <w:tcW w:w="226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13B1F0F"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美国 Abbott Vascular</w:t>
            </w:r>
          </w:p>
        </w:tc>
        <w:tc>
          <w:tcPr>
            <w:tcW w:w="153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42336FA"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27895</w:t>
            </w:r>
          </w:p>
        </w:tc>
        <w:tc>
          <w:tcPr>
            <w:tcW w:w="170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600D4F5"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19527</w:t>
            </w:r>
          </w:p>
        </w:tc>
        <w:tc>
          <w:tcPr>
            <w:tcW w:w="170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8F6A76E"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8368</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981D424"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7.94%</w:t>
            </w:r>
          </w:p>
        </w:tc>
      </w:tr>
      <w:tr w:rsidR="00E96AB1" w14:paraId="79E3E191" w14:textId="77777777" w:rsidTr="00A414FD">
        <w:trPr>
          <w:trHeight w:val="285"/>
          <w:jc w:val="center"/>
        </w:trPr>
        <w:tc>
          <w:tcPr>
            <w:tcW w:w="60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582FFFE" w14:textId="77777777" w:rsidR="00E96AB1" w:rsidRDefault="00E96AB1" w:rsidP="00A414FD">
            <w:pPr>
              <w:widowControl/>
              <w:spacing w:line="300" w:lineRule="exact"/>
              <w:ind w:firstLineChars="0" w:firstLine="0"/>
              <w:jc w:val="center"/>
              <w:textAlignment w:val="bottom"/>
              <w:rPr>
                <w:rFonts w:ascii="宋体" w:eastAsia="宋体" w:hAnsi="宋体"/>
                <w:sz w:val="18"/>
                <w:szCs w:val="18"/>
              </w:rPr>
            </w:pPr>
            <w:r>
              <w:rPr>
                <w:rFonts w:ascii="宋体" w:eastAsia="宋体" w:hAnsi="宋体" w:hint="eastAsia"/>
                <w:sz w:val="18"/>
                <w:szCs w:val="18"/>
              </w:rPr>
              <w:t>4</w:t>
            </w:r>
          </w:p>
        </w:tc>
        <w:tc>
          <w:tcPr>
            <w:tcW w:w="236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DA3AEC1"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冠状动脉球囊扩张导管 TREK RX Coronary Dilatation Catheter</w:t>
            </w:r>
          </w:p>
        </w:tc>
        <w:tc>
          <w:tcPr>
            <w:tcW w:w="129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B740924"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国械注进20153030391</w:t>
            </w:r>
          </w:p>
        </w:tc>
        <w:tc>
          <w:tcPr>
            <w:tcW w:w="226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D8F7AA0"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美国 Abbott Vascular</w:t>
            </w:r>
          </w:p>
        </w:tc>
        <w:tc>
          <w:tcPr>
            <w:tcW w:w="153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4603015"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19691</w:t>
            </w:r>
          </w:p>
        </w:tc>
        <w:tc>
          <w:tcPr>
            <w:tcW w:w="170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9215517"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13784</w:t>
            </w:r>
          </w:p>
        </w:tc>
        <w:tc>
          <w:tcPr>
            <w:tcW w:w="170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ECA4DCA"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5907</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2171094"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5.61%</w:t>
            </w:r>
          </w:p>
        </w:tc>
      </w:tr>
      <w:tr w:rsidR="00E96AB1" w14:paraId="78F1B1BA" w14:textId="77777777" w:rsidTr="00A414FD">
        <w:trPr>
          <w:trHeight w:val="285"/>
          <w:jc w:val="center"/>
        </w:trPr>
        <w:tc>
          <w:tcPr>
            <w:tcW w:w="60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65175C8" w14:textId="77777777" w:rsidR="00E96AB1" w:rsidRDefault="00E96AB1" w:rsidP="00A414FD">
            <w:pPr>
              <w:widowControl/>
              <w:spacing w:line="300" w:lineRule="exact"/>
              <w:ind w:firstLineChars="0" w:firstLine="0"/>
              <w:jc w:val="center"/>
              <w:textAlignment w:val="bottom"/>
              <w:rPr>
                <w:rFonts w:ascii="宋体" w:eastAsia="宋体" w:hAnsi="宋体"/>
                <w:sz w:val="18"/>
                <w:szCs w:val="18"/>
              </w:rPr>
            </w:pPr>
            <w:r>
              <w:rPr>
                <w:rFonts w:ascii="宋体" w:eastAsia="宋体" w:hAnsi="宋体" w:hint="eastAsia"/>
                <w:sz w:val="18"/>
                <w:szCs w:val="18"/>
              </w:rPr>
              <w:t>5</w:t>
            </w:r>
          </w:p>
        </w:tc>
        <w:tc>
          <w:tcPr>
            <w:tcW w:w="236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E20481B"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PTCA球囊导管</w:t>
            </w:r>
          </w:p>
        </w:tc>
        <w:tc>
          <w:tcPr>
            <w:tcW w:w="129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77B1477"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国械注准20153031321</w:t>
            </w:r>
          </w:p>
        </w:tc>
        <w:tc>
          <w:tcPr>
            <w:tcW w:w="226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7CCFF5B"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湖南埃普特医疗器械有限公司</w:t>
            </w:r>
          </w:p>
        </w:tc>
        <w:tc>
          <w:tcPr>
            <w:tcW w:w="153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E6D3601"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17751</w:t>
            </w:r>
          </w:p>
        </w:tc>
        <w:tc>
          <w:tcPr>
            <w:tcW w:w="170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EBD863B"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12426</w:t>
            </w:r>
          </w:p>
        </w:tc>
        <w:tc>
          <w:tcPr>
            <w:tcW w:w="170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7D32BF3"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5325</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B49CAB1"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5.05%</w:t>
            </w:r>
          </w:p>
        </w:tc>
      </w:tr>
      <w:tr w:rsidR="00E96AB1" w14:paraId="02ABEF47" w14:textId="77777777" w:rsidTr="00A414FD">
        <w:trPr>
          <w:trHeight w:val="285"/>
          <w:jc w:val="center"/>
        </w:trPr>
        <w:tc>
          <w:tcPr>
            <w:tcW w:w="60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B3C2D12" w14:textId="77777777" w:rsidR="00E96AB1" w:rsidRDefault="00E96AB1" w:rsidP="00A414FD">
            <w:pPr>
              <w:widowControl/>
              <w:spacing w:line="300" w:lineRule="exact"/>
              <w:ind w:firstLineChars="0" w:firstLine="0"/>
              <w:jc w:val="center"/>
              <w:textAlignment w:val="bottom"/>
              <w:rPr>
                <w:rFonts w:ascii="宋体" w:eastAsia="宋体" w:hAnsi="宋体"/>
                <w:sz w:val="18"/>
                <w:szCs w:val="18"/>
              </w:rPr>
            </w:pPr>
            <w:r>
              <w:rPr>
                <w:rFonts w:ascii="宋体" w:eastAsia="宋体" w:hAnsi="宋体" w:hint="eastAsia"/>
                <w:sz w:val="18"/>
                <w:szCs w:val="18"/>
              </w:rPr>
              <w:t>6</w:t>
            </w:r>
          </w:p>
        </w:tc>
        <w:tc>
          <w:tcPr>
            <w:tcW w:w="236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E99F928"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球囊扩张导管</w:t>
            </w:r>
          </w:p>
        </w:tc>
        <w:tc>
          <w:tcPr>
            <w:tcW w:w="129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3F869D7"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国械注进20153032572</w:t>
            </w:r>
          </w:p>
        </w:tc>
        <w:tc>
          <w:tcPr>
            <w:tcW w:w="226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C01561E"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日本テルモ株式会社</w:t>
            </w:r>
          </w:p>
        </w:tc>
        <w:tc>
          <w:tcPr>
            <w:tcW w:w="153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A517DDC"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17609</w:t>
            </w:r>
          </w:p>
        </w:tc>
        <w:tc>
          <w:tcPr>
            <w:tcW w:w="170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3564D45"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12326</w:t>
            </w:r>
          </w:p>
        </w:tc>
        <w:tc>
          <w:tcPr>
            <w:tcW w:w="170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0DF1CB8"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5283</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A5D91B7"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5.01%</w:t>
            </w:r>
          </w:p>
        </w:tc>
      </w:tr>
      <w:tr w:rsidR="00E96AB1" w14:paraId="52182176" w14:textId="77777777" w:rsidTr="00A414FD">
        <w:trPr>
          <w:trHeight w:val="285"/>
          <w:jc w:val="center"/>
        </w:trPr>
        <w:tc>
          <w:tcPr>
            <w:tcW w:w="60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9072972" w14:textId="77777777" w:rsidR="00E96AB1" w:rsidRDefault="00E96AB1" w:rsidP="00A414FD">
            <w:pPr>
              <w:widowControl/>
              <w:spacing w:line="300" w:lineRule="exact"/>
              <w:ind w:firstLineChars="0" w:firstLine="0"/>
              <w:jc w:val="center"/>
              <w:textAlignment w:val="bottom"/>
              <w:rPr>
                <w:rFonts w:ascii="宋体" w:eastAsia="宋体" w:hAnsi="宋体"/>
                <w:sz w:val="18"/>
                <w:szCs w:val="18"/>
              </w:rPr>
            </w:pPr>
            <w:r>
              <w:rPr>
                <w:rFonts w:ascii="宋体" w:eastAsia="宋体" w:hAnsi="宋体" w:hint="eastAsia"/>
                <w:sz w:val="18"/>
                <w:szCs w:val="18"/>
              </w:rPr>
              <w:t>7</w:t>
            </w:r>
          </w:p>
        </w:tc>
        <w:tc>
          <w:tcPr>
            <w:tcW w:w="236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2CDCC2A"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PTCA球囊扩张导管Emerge PTCA Dilatation Catheter</w:t>
            </w:r>
          </w:p>
        </w:tc>
        <w:tc>
          <w:tcPr>
            <w:tcW w:w="129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C1E3841"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国械注进20153032901</w:t>
            </w:r>
          </w:p>
        </w:tc>
        <w:tc>
          <w:tcPr>
            <w:tcW w:w="226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E60FD03"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Boston Scientific Corporation</w:t>
            </w:r>
          </w:p>
        </w:tc>
        <w:tc>
          <w:tcPr>
            <w:tcW w:w="153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9D74F67"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15843</w:t>
            </w:r>
          </w:p>
        </w:tc>
        <w:tc>
          <w:tcPr>
            <w:tcW w:w="170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40E1129"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11090</w:t>
            </w:r>
          </w:p>
        </w:tc>
        <w:tc>
          <w:tcPr>
            <w:tcW w:w="170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AB53D92"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4753</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607BE30"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4.51%</w:t>
            </w:r>
          </w:p>
        </w:tc>
      </w:tr>
      <w:tr w:rsidR="00E96AB1" w14:paraId="2484AF50" w14:textId="77777777" w:rsidTr="00A414FD">
        <w:trPr>
          <w:trHeight w:val="285"/>
          <w:jc w:val="center"/>
        </w:trPr>
        <w:tc>
          <w:tcPr>
            <w:tcW w:w="60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2C88689" w14:textId="77777777" w:rsidR="00E96AB1" w:rsidRDefault="00E96AB1" w:rsidP="00A414FD">
            <w:pPr>
              <w:widowControl/>
              <w:spacing w:line="300" w:lineRule="exact"/>
              <w:ind w:firstLineChars="0" w:firstLine="0"/>
              <w:jc w:val="center"/>
              <w:textAlignment w:val="bottom"/>
              <w:rPr>
                <w:rFonts w:ascii="宋体" w:eastAsia="宋体" w:hAnsi="宋体"/>
                <w:sz w:val="18"/>
                <w:szCs w:val="18"/>
              </w:rPr>
            </w:pPr>
            <w:r>
              <w:rPr>
                <w:rFonts w:ascii="宋体" w:eastAsia="宋体" w:hAnsi="宋体" w:hint="eastAsia"/>
                <w:sz w:val="18"/>
                <w:szCs w:val="18"/>
              </w:rPr>
              <w:t>8</w:t>
            </w:r>
          </w:p>
        </w:tc>
        <w:tc>
          <w:tcPr>
            <w:tcW w:w="236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1DDE100"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一次性使用冠状动脉球囊扩张导管</w:t>
            </w:r>
          </w:p>
        </w:tc>
        <w:tc>
          <w:tcPr>
            <w:tcW w:w="129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80DB5CA"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国械注准20153030676</w:t>
            </w:r>
          </w:p>
        </w:tc>
        <w:tc>
          <w:tcPr>
            <w:tcW w:w="226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103C95E"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广东博迈医疗器械有限公司</w:t>
            </w:r>
          </w:p>
        </w:tc>
        <w:tc>
          <w:tcPr>
            <w:tcW w:w="153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95103D2"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15137</w:t>
            </w:r>
          </w:p>
        </w:tc>
        <w:tc>
          <w:tcPr>
            <w:tcW w:w="170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40C85F9"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10596</w:t>
            </w:r>
          </w:p>
        </w:tc>
        <w:tc>
          <w:tcPr>
            <w:tcW w:w="170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F7C96DE"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4541</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9B4B4B0"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4.31%</w:t>
            </w:r>
          </w:p>
        </w:tc>
      </w:tr>
      <w:tr w:rsidR="00E96AB1" w14:paraId="18E202A1" w14:textId="77777777" w:rsidTr="00A414FD">
        <w:trPr>
          <w:trHeight w:val="882"/>
          <w:jc w:val="center"/>
        </w:trPr>
        <w:tc>
          <w:tcPr>
            <w:tcW w:w="60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1464EC8" w14:textId="77777777" w:rsidR="00E96AB1" w:rsidRDefault="00E96AB1" w:rsidP="00A414FD">
            <w:pPr>
              <w:widowControl/>
              <w:spacing w:line="300" w:lineRule="exact"/>
              <w:ind w:firstLineChars="0" w:firstLine="0"/>
              <w:jc w:val="center"/>
              <w:textAlignment w:val="bottom"/>
              <w:rPr>
                <w:rFonts w:ascii="宋体" w:eastAsia="宋体" w:hAnsi="宋体"/>
                <w:sz w:val="18"/>
                <w:szCs w:val="18"/>
              </w:rPr>
            </w:pPr>
            <w:r>
              <w:rPr>
                <w:rFonts w:ascii="宋体" w:eastAsia="宋体" w:hAnsi="宋体" w:hint="eastAsia"/>
                <w:sz w:val="18"/>
                <w:szCs w:val="18"/>
              </w:rPr>
              <w:lastRenderedPageBreak/>
              <w:t>9</w:t>
            </w:r>
          </w:p>
        </w:tc>
        <w:tc>
          <w:tcPr>
            <w:tcW w:w="236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1490368"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球囊扩张导管</w:t>
            </w:r>
          </w:p>
        </w:tc>
        <w:tc>
          <w:tcPr>
            <w:tcW w:w="129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91481D2"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国械注进20173771486</w:t>
            </w:r>
          </w:p>
        </w:tc>
        <w:tc>
          <w:tcPr>
            <w:tcW w:w="226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2C55BB6"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日本テルモ株式会社</w:t>
            </w:r>
          </w:p>
        </w:tc>
        <w:tc>
          <w:tcPr>
            <w:tcW w:w="153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85C29DD"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15006</w:t>
            </w:r>
          </w:p>
        </w:tc>
        <w:tc>
          <w:tcPr>
            <w:tcW w:w="170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2BEC778"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10504</w:t>
            </w:r>
          </w:p>
        </w:tc>
        <w:tc>
          <w:tcPr>
            <w:tcW w:w="170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BF72BAB"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4502</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4534099"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4.27%</w:t>
            </w:r>
          </w:p>
        </w:tc>
      </w:tr>
      <w:tr w:rsidR="00E96AB1" w14:paraId="072D9665" w14:textId="77777777" w:rsidTr="00A414FD">
        <w:trPr>
          <w:trHeight w:val="285"/>
          <w:jc w:val="center"/>
        </w:trPr>
        <w:tc>
          <w:tcPr>
            <w:tcW w:w="60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18B942F" w14:textId="77777777" w:rsidR="00E96AB1" w:rsidRDefault="00E96AB1" w:rsidP="00A414FD">
            <w:pPr>
              <w:widowControl/>
              <w:spacing w:line="300" w:lineRule="exact"/>
              <w:ind w:firstLineChars="0" w:firstLine="0"/>
              <w:jc w:val="center"/>
              <w:textAlignment w:val="bottom"/>
              <w:rPr>
                <w:rFonts w:ascii="宋体" w:eastAsia="宋体" w:hAnsi="宋体"/>
                <w:sz w:val="18"/>
                <w:szCs w:val="18"/>
              </w:rPr>
            </w:pPr>
            <w:r>
              <w:rPr>
                <w:rFonts w:ascii="宋体" w:eastAsia="宋体" w:hAnsi="宋体" w:hint="eastAsia"/>
                <w:sz w:val="18"/>
                <w:szCs w:val="18"/>
              </w:rPr>
              <w:t>10</w:t>
            </w:r>
          </w:p>
        </w:tc>
        <w:tc>
          <w:tcPr>
            <w:tcW w:w="236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2C0A3AB"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PTCA球囊扩张导管</w:t>
            </w:r>
          </w:p>
        </w:tc>
        <w:tc>
          <w:tcPr>
            <w:tcW w:w="129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353B3BC"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国械注准20153030384</w:t>
            </w:r>
          </w:p>
        </w:tc>
        <w:tc>
          <w:tcPr>
            <w:tcW w:w="226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D22FA40"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上海微创医疗器械（集团）有限公司</w:t>
            </w:r>
          </w:p>
        </w:tc>
        <w:tc>
          <w:tcPr>
            <w:tcW w:w="153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1E769FA"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14255</w:t>
            </w:r>
          </w:p>
        </w:tc>
        <w:tc>
          <w:tcPr>
            <w:tcW w:w="170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5D9780E"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9979</w:t>
            </w:r>
          </w:p>
        </w:tc>
        <w:tc>
          <w:tcPr>
            <w:tcW w:w="170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2DFA1ED"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4276</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853F011"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4.06%</w:t>
            </w:r>
          </w:p>
        </w:tc>
      </w:tr>
      <w:tr w:rsidR="00E96AB1" w14:paraId="505801EC" w14:textId="77777777" w:rsidTr="00A414FD">
        <w:trPr>
          <w:trHeight w:val="285"/>
          <w:jc w:val="center"/>
        </w:trPr>
        <w:tc>
          <w:tcPr>
            <w:tcW w:w="60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AEF487A" w14:textId="77777777" w:rsidR="00E96AB1" w:rsidRDefault="00E96AB1" w:rsidP="00A414FD">
            <w:pPr>
              <w:widowControl/>
              <w:spacing w:line="300" w:lineRule="exact"/>
              <w:ind w:firstLineChars="0" w:firstLine="0"/>
              <w:jc w:val="center"/>
              <w:textAlignment w:val="bottom"/>
              <w:rPr>
                <w:rFonts w:ascii="宋体" w:eastAsia="宋体" w:hAnsi="宋体"/>
                <w:sz w:val="18"/>
                <w:szCs w:val="18"/>
              </w:rPr>
            </w:pPr>
            <w:r>
              <w:rPr>
                <w:rFonts w:ascii="宋体" w:eastAsia="宋体" w:hAnsi="宋体" w:hint="eastAsia"/>
                <w:sz w:val="18"/>
                <w:szCs w:val="18"/>
              </w:rPr>
              <w:t>11</w:t>
            </w:r>
          </w:p>
        </w:tc>
        <w:tc>
          <w:tcPr>
            <w:tcW w:w="236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8BC5B78"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PTCA球囊扩张导管</w:t>
            </w:r>
          </w:p>
        </w:tc>
        <w:tc>
          <w:tcPr>
            <w:tcW w:w="129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D0DDAD7"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国械注准20163772020</w:t>
            </w:r>
          </w:p>
        </w:tc>
        <w:tc>
          <w:tcPr>
            <w:tcW w:w="226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791588D"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乐普（北京）医疗器械股份有限公司</w:t>
            </w:r>
          </w:p>
        </w:tc>
        <w:tc>
          <w:tcPr>
            <w:tcW w:w="153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DFEE92C"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11146</w:t>
            </w:r>
          </w:p>
        </w:tc>
        <w:tc>
          <w:tcPr>
            <w:tcW w:w="170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7440F8D"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7802</w:t>
            </w:r>
          </w:p>
        </w:tc>
        <w:tc>
          <w:tcPr>
            <w:tcW w:w="170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9159ADF"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3344</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CE3203A"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3.17%</w:t>
            </w:r>
          </w:p>
        </w:tc>
      </w:tr>
      <w:tr w:rsidR="00E96AB1" w14:paraId="5428FB4D" w14:textId="77777777" w:rsidTr="00A414FD">
        <w:trPr>
          <w:trHeight w:val="285"/>
          <w:jc w:val="center"/>
        </w:trPr>
        <w:tc>
          <w:tcPr>
            <w:tcW w:w="60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B4EA50E" w14:textId="77777777" w:rsidR="00E96AB1" w:rsidRDefault="00E96AB1" w:rsidP="00A414FD">
            <w:pPr>
              <w:widowControl/>
              <w:spacing w:line="300" w:lineRule="exact"/>
              <w:ind w:firstLineChars="0" w:firstLine="0"/>
              <w:jc w:val="center"/>
              <w:textAlignment w:val="bottom"/>
              <w:rPr>
                <w:rFonts w:ascii="宋体" w:eastAsia="宋体" w:hAnsi="宋体"/>
                <w:sz w:val="18"/>
                <w:szCs w:val="18"/>
              </w:rPr>
            </w:pPr>
            <w:r>
              <w:rPr>
                <w:rFonts w:ascii="宋体" w:eastAsia="宋体" w:hAnsi="宋体" w:hint="eastAsia"/>
                <w:sz w:val="18"/>
                <w:szCs w:val="18"/>
              </w:rPr>
              <w:t>12</w:t>
            </w:r>
          </w:p>
        </w:tc>
        <w:tc>
          <w:tcPr>
            <w:tcW w:w="236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31F009F"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一次性使用冠状动脉球囊扩张导管</w:t>
            </w:r>
          </w:p>
        </w:tc>
        <w:tc>
          <w:tcPr>
            <w:tcW w:w="129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767BB3E"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国械注准20173770784</w:t>
            </w:r>
          </w:p>
        </w:tc>
        <w:tc>
          <w:tcPr>
            <w:tcW w:w="226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186E728"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业聚医疗器械（深圳）有限公司</w:t>
            </w:r>
          </w:p>
        </w:tc>
        <w:tc>
          <w:tcPr>
            <w:tcW w:w="153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F5EB4C3"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9253</w:t>
            </w:r>
          </w:p>
        </w:tc>
        <w:tc>
          <w:tcPr>
            <w:tcW w:w="170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F495E68"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6477</w:t>
            </w:r>
          </w:p>
        </w:tc>
        <w:tc>
          <w:tcPr>
            <w:tcW w:w="170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CB76CCA"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2776</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3D52CEA"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2.63%</w:t>
            </w:r>
          </w:p>
        </w:tc>
      </w:tr>
      <w:tr w:rsidR="00E96AB1" w14:paraId="3B3FCDAE" w14:textId="77777777" w:rsidTr="00A414FD">
        <w:trPr>
          <w:trHeight w:val="642"/>
          <w:jc w:val="center"/>
        </w:trPr>
        <w:tc>
          <w:tcPr>
            <w:tcW w:w="6538" w:type="dxa"/>
            <w:gridSpan w:val="4"/>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33DA133" w14:textId="77777777" w:rsidR="00E96AB1" w:rsidRDefault="00E96AB1" w:rsidP="00A414FD">
            <w:pPr>
              <w:widowControl/>
              <w:spacing w:line="300" w:lineRule="exact"/>
              <w:ind w:firstLineChars="0" w:firstLine="0"/>
              <w:jc w:val="center"/>
              <w:textAlignment w:val="bottom"/>
              <w:rPr>
                <w:rFonts w:ascii="宋体" w:eastAsia="宋体" w:hAnsi="宋体"/>
                <w:sz w:val="18"/>
                <w:szCs w:val="18"/>
              </w:rPr>
            </w:pPr>
            <w:r>
              <w:rPr>
                <w:rFonts w:ascii="华文中宋" w:eastAsia="华文中宋" w:hAnsi="华文中宋" w:cs="华文中宋" w:hint="eastAsia"/>
                <w:sz w:val="24"/>
              </w:rPr>
              <w:t xml:space="preserve">合计　</w:t>
            </w:r>
          </w:p>
        </w:tc>
        <w:tc>
          <w:tcPr>
            <w:tcW w:w="153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E5DEE68"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282588</w:t>
            </w:r>
          </w:p>
        </w:tc>
        <w:tc>
          <w:tcPr>
            <w:tcW w:w="170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48FCD31"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197813</w:t>
            </w:r>
          </w:p>
        </w:tc>
        <w:tc>
          <w:tcPr>
            <w:tcW w:w="170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BBFC097"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84775</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64C615D"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80.45%</w:t>
            </w:r>
          </w:p>
        </w:tc>
      </w:tr>
    </w:tbl>
    <w:p w14:paraId="19C25C16" w14:textId="77777777" w:rsidR="00E96AB1" w:rsidRDefault="00E96AB1" w:rsidP="00E96AB1">
      <w:pPr>
        <w:ind w:firstLine="600"/>
      </w:pPr>
    </w:p>
    <w:p w14:paraId="50538398" w14:textId="77777777" w:rsidR="00E96AB1" w:rsidRDefault="00E96AB1" w:rsidP="00E96AB1">
      <w:pPr>
        <w:ind w:firstLine="600"/>
      </w:pPr>
      <w:r>
        <w:br w:type="page"/>
      </w:r>
    </w:p>
    <w:p w14:paraId="2EEC42A0" w14:textId="77777777" w:rsidR="00E96AB1" w:rsidRDefault="00E96AB1" w:rsidP="00E96AB1">
      <w:pPr>
        <w:ind w:firstLineChars="0" w:firstLine="0"/>
        <w:rPr>
          <w:szCs w:val="30"/>
        </w:rPr>
      </w:pPr>
      <w:r>
        <w:rPr>
          <w:rFonts w:hint="eastAsia"/>
          <w:szCs w:val="30"/>
        </w:rPr>
        <w:lastRenderedPageBreak/>
        <w:t>附表</w:t>
      </w:r>
      <w:r>
        <w:rPr>
          <w:rFonts w:hint="eastAsia"/>
          <w:szCs w:val="30"/>
        </w:rPr>
        <w:t>1-2</w:t>
      </w:r>
      <w:r>
        <w:rPr>
          <w:rFonts w:hint="eastAsia"/>
          <w:szCs w:val="30"/>
        </w:rPr>
        <w:t>：</w:t>
      </w:r>
    </w:p>
    <w:p w14:paraId="38C4B6E3" w14:textId="77777777" w:rsidR="00E96AB1" w:rsidRDefault="00E96AB1" w:rsidP="00E96AB1">
      <w:pPr>
        <w:pStyle w:val="2"/>
        <w:ind w:firstLineChars="0" w:firstLine="0"/>
        <w:jc w:val="center"/>
      </w:pPr>
      <w:r>
        <w:rPr>
          <w:rFonts w:ascii="华文中宋" w:eastAsia="华文中宋" w:hAnsi="华文中宋" w:cs="华文中宋" w:hint="eastAsia"/>
          <w:sz w:val="36"/>
          <w:szCs w:val="36"/>
        </w:rPr>
        <w:t>后扩A采购单</w:t>
      </w:r>
      <w:r>
        <w:rPr>
          <w:rFonts w:ascii="华文中宋" w:eastAsia="华文中宋" w:hAnsi="华文中宋" w:cs="华文中宋" w:hint="eastAsia"/>
          <w:sz w:val="36"/>
          <w:szCs w:val="32"/>
        </w:rPr>
        <w:t>（联盟地区）</w:t>
      </w:r>
    </w:p>
    <w:tbl>
      <w:tblPr>
        <w:tblW w:w="12904" w:type="dxa"/>
        <w:jc w:val="center"/>
        <w:tblLayout w:type="fixed"/>
        <w:tblCellMar>
          <w:left w:w="0" w:type="dxa"/>
          <w:right w:w="0" w:type="dxa"/>
        </w:tblCellMar>
        <w:tblLook w:val="04A0" w:firstRow="1" w:lastRow="0" w:firstColumn="1" w:lastColumn="0" w:noHBand="0" w:noVBand="1"/>
      </w:tblPr>
      <w:tblGrid>
        <w:gridCol w:w="704"/>
        <w:gridCol w:w="2557"/>
        <w:gridCol w:w="1842"/>
        <w:gridCol w:w="1847"/>
        <w:gridCol w:w="1418"/>
        <w:gridCol w:w="1417"/>
        <w:gridCol w:w="1701"/>
        <w:gridCol w:w="1418"/>
      </w:tblGrid>
      <w:tr w:rsidR="00E96AB1" w14:paraId="69AD0FA5" w14:textId="77777777" w:rsidTr="00A414FD">
        <w:trPr>
          <w:trHeight w:val="90"/>
          <w:jc w:val="center"/>
        </w:trPr>
        <w:tc>
          <w:tcPr>
            <w:tcW w:w="70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DA8F63B" w14:textId="77777777" w:rsidR="00E96AB1" w:rsidRDefault="00E96AB1" w:rsidP="00A414FD">
            <w:pPr>
              <w:spacing w:line="300" w:lineRule="exact"/>
              <w:ind w:firstLineChars="0" w:firstLine="0"/>
              <w:jc w:val="center"/>
              <w:rPr>
                <w:rFonts w:ascii="宋体" w:eastAsia="宋体" w:hAnsi="宋体"/>
                <w:b/>
                <w:bCs/>
                <w:sz w:val="21"/>
                <w:szCs w:val="21"/>
              </w:rPr>
            </w:pPr>
            <w:r>
              <w:rPr>
                <w:rFonts w:ascii="宋体" w:eastAsia="宋体" w:hAnsi="宋体" w:hint="eastAsia"/>
                <w:b/>
                <w:bCs/>
                <w:sz w:val="21"/>
                <w:szCs w:val="21"/>
              </w:rPr>
              <w:t>序号</w:t>
            </w:r>
          </w:p>
        </w:tc>
        <w:tc>
          <w:tcPr>
            <w:tcW w:w="2557"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05FB387D" w14:textId="77777777" w:rsidR="00E96AB1" w:rsidRDefault="00E96AB1" w:rsidP="00A414FD">
            <w:pPr>
              <w:spacing w:line="300" w:lineRule="exact"/>
              <w:ind w:firstLineChars="0" w:firstLine="0"/>
              <w:jc w:val="center"/>
              <w:rPr>
                <w:rFonts w:ascii="宋体" w:eastAsia="宋体" w:hAnsi="宋体"/>
                <w:b/>
                <w:bCs/>
                <w:sz w:val="21"/>
                <w:szCs w:val="21"/>
              </w:rPr>
            </w:pPr>
            <w:r>
              <w:rPr>
                <w:rFonts w:ascii="宋体" w:eastAsia="宋体" w:hAnsi="宋体" w:hint="eastAsia"/>
                <w:b/>
                <w:bCs/>
                <w:sz w:val="21"/>
                <w:szCs w:val="21"/>
              </w:rPr>
              <w:t>产品名称</w:t>
            </w:r>
          </w:p>
        </w:tc>
        <w:tc>
          <w:tcPr>
            <w:tcW w:w="1842"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11B2BB0D" w14:textId="77777777" w:rsidR="00E96AB1" w:rsidRDefault="00E96AB1" w:rsidP="00A414FD">
            <w:pPr>
              <w:spacing w:line="300" w:lineRule="exact"/>
              <w:ind w:firstLineChars="0" w:firstLine="0"/>
              <w:jc w:val="center"/>
              <w:rPr>
                <w:rFonts w:ascii="宋体" w:eastAsia="宋体" w:hAnsi="宋体"/>
                <w:b/>
                <w:bCs/>
                <w:sz w:val="21"/>
                <w:szCs w:val="21"/>
              </w:rPr>
            </w:pPr>
            <w:r>
              <w:rPr>
                <w:rFonts w:ascii="宋体" w:eastAsia="宋体" w:hAnsi="宋体" w:hint="eastAsia"/>
                <w:b/>
                <w:bCs/>
                <w:sz w:val="21"/>
                <w:szCs w:val="21"/>
              </w:rPr>
              <w:t>注册证号</w:t>
            </w:r>
          </w:p>
        </w:tc>
        <w:tc>
          <w:tcPr>
            <w:tcW w:w="1847"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10BE9893" w14:textId="77777777" w:rsidR="00E96AB1" w:rsidRDefault="00E96AB1" w:rsidP="00A414FD">
            <w:pPr>
              <w:spacing w:line="300" w:lineRule="exact"/>
              <w:ind w:firstLineChars="0" w:firstLine="0"/>
              <w:jc w:val="center"/>
              <w:rPr>
                <w:rFonts w:ascii="宋体" w:eastAsia="宋体" w:hAnsi="宋体"/>
                <w:b/>
                <w:bCs/>
                <w:sz w:val="21"/>
                <w:szCs w:val="21"/>
              </w:rPr>
            </w:pPr>
            <w:r>
              <w:rPr>
                <w:rFonts w:ascii="宋体" w:eastAsia="宋体" w:hAnsi="宋体" w:hint="eastAsia"/>
                <w:b/>
                <w:bCs/>
                <w:sz w:val="21"/>
                <w:szCs w:val="21"/>
              </w:rPr>
              <w:t>企业名称</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7AEFF160" w14:textId="77777777" w:rsidR="00E96AB1" w:rsidRDefault="00E96AB1" w:rsidP="00A414FD">
            <w:pPr>
              <w:spacing w:line="300" w:lineRule="exact"/>
              <w:ind w:firstLineChars="0" w:firstLine="0"/>
              <w:jc w:val="center"/>
              <w:rPr>
                <w:rFonts w:ascii="宋体" w:eastAsia="宋体" w:hAnsi="宋体"/>
                <w:b/>
                <w:bCs/>
                <w:sz w:val="21"/>
                <w:szCs w:val="21"/>
              </w:rPr>
            </w:pPr>
            <w:r>
              <w:rPr>
                <w:rFonts w:ascii="宋体" w:eastAsia="宋体" w:hAnsi="宋体" w:hint="eastAsia"/>
                <w:b/>
                <w:bCs/>
                <w:sz w:val="21"/>
                <w:szCs w:val="21"/>
              </w:rPr>
              <w:t>首年预采购量（单位：个）</w:t>
            </w:r>
          </w:p>
        </w:tc>
        <w:tc>
          <w:tcPr>
            <w:tcW w:w="1417"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620BF5FF" w14:textId="77777777" w:rsidR="00E96AB1" w:rsidRDefault="00E96AB1" w:rsidP="00A414FD">
            <w:pPr>
              <w:spacing w:line="300" w:lineRule="exact"/>
              <w:ind w:firstLineChars="0" w:firstLine="0"/>
              <w:jc w:val="center"/>
              <w:rPr>
                <w:rFonts w:ascii="宋体" w:eastAsia="宋体" w:hAnsi="宋体"/>
                <w:b/>
                <w:bCs/>
                <w:sz w:val="21"/>
                <w:szCs w:val="21"/>
              </w:rPr>
            </w:pPr>
            <w:r>
              <w:rPr>
                <w:rFonts w:ascii="宋体" w:eastAsia="宋体" w:hAnsi="宋体" w:hint="eastAsia"/>
                <w:b/>
                <w:bCs/>
                <w:sz w:val="21"/>
                <w:szCs w:val="21"/>
              </w:rPr>
              <w:t>首年预采购量的70%</w:t>
            </w:r>
          </w:p>
          <w:p w14:paraId="7FE916DE" w14:textId="77777777" w:rsidR="00E96AB1" w:rsidRDefault="00E96AB1" w:rsidP="00A414FD">
            <w:pPr>
              <w:spacing w:line="300" w:lineRule="exact"/>
              <w:ind w:firstLineChars="0" w:firstLine="0"/>
              <w:jc w:val="center"/>
              <w:rPr>
                <w:rFonts w:ascii="宋体" w:eastAsia="宋体" w:hAnsi="宋体"/>
                <w:b/>
                <w:bCs/>
                <w:sz w:val="21"/>
                <w:szCs w:val="21"/>
              </w:rPr>
            </w:pPr>
            <w:r>
              <w:rPr>
                <w:rFonts w:ascii="宋体" w:eastAsia="宋体" w:hAnsi="宋体" w:hint="eastAsia"/>
                <w:b/>
                <w:bCs/>
                <w:sz w:val="21"/>
                <w:szCs w:val="21"/>
              </w:rPr>
              <w:t>（单位：个）</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2C1F3DAF" w14:textId="77777777" w:rsidR="00E96AB1" w:rsidRDefault="00E96AB1" w:rsidP="00A414FD">
            <w:pPr>
              <w:spacing w:line="300" w:lineRule="exact"/>
              <w:ind w:firstLineChars="0" w:firstLine="0"/>
              <w:jc w:val="center"/>
              <w:rPr>
                <w:rFonts w:ascii="宋体" w:eastAsia="宋体" w:hAnsi="宋体"/>
                <w:b/>
                <w:bCs/>
                <w:sz w:val="21"/>
                <w:szCs w:val="21"/>
              </w:rPr>
            </w:pPr>
            <w:r>
              <w:rPr>
                <w:rFonts w:ascii="宋体" w:eastAsia="宋体" w:hAnsi="宋体" w:hint="eastAsia"/>
                <w:b/>
                <w:bCs/>
                <w:sz w:val="21"/>
                <w:szCs w:val="21"/>
              </w:rPr>
              <w:t>待分配量（首年预采购量的30%）</w:t>
            </w:r>
          </w:p>
          <w:p w14:paraId="458E1FF1" w14:textId="77777777" w:rsidR="00E96AB1" w:rsidRDefault="00E96AB1" w:rsidP="00A414FD">
            <w:pPr>
              <w:spacing w:line="300" w:lineRule="exact"/>
              <w:ind w:firstLineChars="0" w:firstLine="0"/>
              <w:jc w:val="center"/>
              <w:rPr>
                <w:rFonts w:ascii="宋体" w:eastAsia="宋体" w:hAnsi="宋体"/>
                <w:b/>
                <w:bCs/>
                <w:sz w:val="21"/>
                <w:szCs w:val="21"/>
              </w:rPr>
            </w:pPr>
            <w:r>
              <w:rPr>
                <w:rFonts w:ascii="宋体" w:eastAsia="宋体" w:hAnsi="宋体" w:hint="eastAsia"/>
                <w:b/>
                <w:bCs/>
                <w:sz w:val="21"/>
                <w:szCs w:val="21"/>
              </w:rPr>
              <w:t>（单位：个）</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786C3152" w14:textId="77777777" w:rsidR="00E96AB1" w:rsidRDefault="00E96AB1" w:rsidP="00A414FD">
            <w:pPr>
              <w:spacing w:line="300" w:lineRule="exact"/>
              <w:ind w:firstLineChars="0" w:firstLine="0"/>
              <w:jc w:val="center"/>
              <w:rPr>
                <w:rFonts w:ascii="宋体" w:eastAsia="宋体" w:hAnsi="宋体"/>
                <w:b/>
                <w:bCs/>
                <w:sz w:val="21"/>
                <w:szCs w:val="21"/>
              </w:rPr>
            </w:pPr>
            <w:r w:rsidRPr="00A414FD">
              <w:rPr>
                <w:rFonts w:ascii="宋体" w:eastAsia="宋体" w:hAnsi="宋体" w:hint="eastAsia"/>
                <w:b/>
                <w:bCs/>
                <w:color w:val="000000"/>
                <w:sz w:val="21"/>
                <w:szCs w:val="21"/>
              </w:rPr>
              <w:t>占联盟地区</w:t>
            </w:r>
            <w:r>
              <w:rPr>
                <w:rFonts w:ascii="宋体" w:eastAsia="宋体" w:hAnsi="宋体" w:hint="eastAsia"/>
                <w:b/>
                <w:bCs/>
                <w:color w:val="000000"/>
                <w:sz w:val="21"/>
                <w:szCs w:val="21"/>
              </w:rPr>
              <w:t>首年</w:t>
            </w:r>
            <w:r w:rsidRPr="00A414FD">
              <w:rPr>
                <w:rFonts w:ascii="宋体" w:eastAsia="宋体" w:hAnsi="宋体" w:hint="eastAsia"/>
                <w:b/>
                <w:bCs/>
                <w:color w:val="000000"/>
                <w:sz w:val="21"/>
                <w:szCs w:val="21"/>
              </w:rPr>
              <w:t>预采购</w:t>
            </w:r>
            <w:r>
              <w:rPr>
                <w:rFonts w:ascii="宋体" w:eastAsia="宋体" w:hAnsi="宋体" w:hint="eastAsia"/>
                <w:b/>
                <w:bCs/>
                <w:color w:val="000000"/>
                <w:sz w:val="21"/>
                <w:szCs w:val="21"/>
              </w:rPr>
              <w:t>总</w:t>
            </w:r>
            <w:r w:rsidRPr="00A414FD">
              <w:rPr>
                <w:rFonts w:ascii="宋体" w:eastAsia="宋体" w:hAnsi="宋体" w:hint="eastAsia"/>
                <w:b/>
                <w:bCs/>
                <w:color w:val="000000"/>
                <w:sz w:val="21"/>
                <w:szCs w:val="21"/>
              </w:rPr>
              <w:t>量的比例（</w:t>
            </w:r>
            <w:r w:rsidRPr="00A414FD">
              <w:rPr>
                <w:rFonts w:ascii="宋体" w:eastAsia="宋体" w:hAnsi="宋体"/>
                <w:b/>
                <w:bCs/>
                <w:color w:val="000000"/>
                <w:sz w:val="21"/>
                <w:szCs w:val="21"/>
              </w:rPr>
              <w:t>%）</w:t>
            </w:r>
          </w:p>
        </w:tc>
      </w:tr>
      <w:tr w:rsidR="00E96AB1" w14:paraId="7D5240CF" w14:textId="77777777" w:rsidTr="00A414FD">
        <w:trPr>
          <w:trHeight w:val="285"/>
          <w:jc w:val="center"/>
        </w:trPr>
        <w:tc>
          <w:tcPr>
            <w:tcW w:w="70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F3E2CB2" w14:textId="77777777" w:rsidR="00E96AB1" w:rsidRDefault="00E96AB1" w:rsidP="00A414FD">
            <w:pPr>
              <w:widowControl/>
              <w:spacing w:line="300" w:lineRule="exact"/>
              <w:ind w:firstLineChars="0" w:firstLine="0"/>
              <w:jc w:val="center"/>
              <w:textAlignment w:val="bottom"/>
              <w:rPr>
                <w:rFonts w:ascii="宋体" w:eastAsia="宋体" w:hAnsi="宋体"/>
                <w:sz w:val="18"/>
                <w:szCs w:val="18"/>
              </w:rPr>
            </w:pPr>
            <w:r>
              <w:rPr>
                <w:rFonts w:ascii="宋体" w:eastAsia="宋体" w:hAnsi="宋体" w:hint="eastAsia"/>
                <w:sz w:val="18"/>
                <w:szCs w:val="18"/>
              </w:rPr>
              <w:t>1</w:t>
            </w:r>
          </w:p>
        </w:tc>
        <w:tc>
          <w:tcPr>
            <w:tcW w:w="255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F4576E3"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PTCA扩张导管PTCA Dilatation Catheter</w:t>
            </w:r>
          </w:p>
        </w:tc>
        <w:tc>
          <w:tcPr>
            <w:tcW w:w="184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6EED495"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国械注进20153033297</w:t>
            </w:r>
          </w:p>
        </w:tc>
        <w:tc>
          <w:tcPr>
            <w:tcW w:w="184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35E242F"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Boston Scientific Corporation</w:t>
            </w:r>
          </w:p>
        </w:tc>
        <w:tc>
          <w:tcPr>
            <w:tcW w:w="141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D9EE090"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1"/>
                <w:szCs w:val="21"/>
              </w:rPr>
            </w:pPr>
            <w:r>
              <w:rPr>
                <w:rFonts w:ascii="华文中宋" w:eastAsia="华文中宋" w:hAnsi="华文中宋" w:cs="华文中宋" w:hint="eastAsia"/>
                <w:sz w:val="21"/>
                <w:szCs w:val="21"/>
              </w:rPr>
              <w:t>79501</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319C4B7"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1"/>
                <w:szCs w:val="21"/>
              </w:rPr>
            </w:pPr>
            <w:r>
              <w:rPr>
                <w:rFonts w:ascii="华文中宋" w:eastAsia="华文中宋" w:hAnsi="华文中宋" w:cs="华文中宋" w:hint="eastAsia"/>
                <w:sz w:val="21"/>
                <w:szCs w:val="21"/>
              </w:rPr>
              <w:t>55651</w:t>
            </w:r>
          </w:p>
        </w:tc>
        <w:tc>
          <w:tcPr>
            <w:tcW w:w="170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E9C5022"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1"/>
                <w:szCs w:val="21"/>
              </w:rPr>
            </w:pPr>
            <w:r>
              <w:rPr>
                <w:rFonts w:ascii="华文中宋" w:eastAsia="华文中宋" w:hAnsi="华文中宋" w:cs="华文中宋" w:hint="eastAsia"/>
                <w:sz w:val="21"/>
                <w:szCs w:val="21"/>
              </w:rPr>
              <w:t>23850</w:t>
            </w:r>
          </w:p>
        </w:tc>
        <w:tc>
          <w:tcPr>
            <w:tcW w:w="141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DBB1646"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1"/>
                <w:szCs w:val="21"/>
              </w:rPr>
            </w:pPr>
            <w:r>
              <w:rPr>
                <w:rFonts w:ascii="华文中宋" w:eastAsia="华文中宋" w:hAnsi="华文中宋" w:cs="华文中宋" w:hint="eastAsia"/>
                <w:sz w:val="21"/>
                <w:szCs w:val="21"/>
              </w:rPr>
              <w:t>31.03%</w:t>
            </w:r>
          </w:p>
        </w:tc>
      </w:tr>
      <w:tr w:rsidR="00E96AB1" w14:paraId="4A548E94" w14:textId="77777777" w:rsidTr="00A414FD">
        <w:trPr>
          <w:trHeight w:val="285"/>
          <w:jc w:val="center"/>
        </w:trPr>
        <w:tc>
          <w:tcPr>
            <w:tcW w:w="70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78D4D0B" w14:textId="77777777" w:rsidR="00E96AB1" w:rsidRDefault="00E96AB1" w:rsidP="00A414FD">
            <w:pPr>
              <w:widowControl/>
              <w:spacing w:line="300" w:lineRule="exact"/>
              <w:ind w:firstLineChars="0" w:firstLine="0"/>
              <w:jc w:val="center"/>
              <w:textAlignment w:val="bottom"/>
              <w:rPr>
                <w:rFonts w:ascii="宋体" w:eastAsia="宋体" w:hAnsi="宋体"/>
                <w:sz w:val="18"/>
                <w:szCs w:val="18"/>
              </w:rPr>
            </w:pPr>
            <w:r>
              <w:rPr>
                <w:rFonts w:ascii="宋体" w:eastAsia="宋体" w:hAnsi="宋体" w:hint="eastAsia"/>
                <w:sz w:val="18"/>
                <w:szCs w:val="18"/>
              </w:rPr>
              <w:t>2</w:t>
            </w:r>
          </w:p>
        </w:tc>
        <w:tc>
          <w:tcPr>
            <w:tcW w:w="255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2D184F9"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快速交换球囊扩张导管（商品名：NC Sprinter）</w:t>
            </w:r>
          </w:p>
        </w:tc>
        <w:tc>
          <w:tcPr>
            <w:tcW w:w="184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AE72677"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国械注进20173770403</w:t>
            </w:r>
          </w:p>
        </w:tc>
        <w:tc>
          <w:tcPr>
            <w:tcW w:w="184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0BB6D30"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美国Medtronic Inc</w:t>
            </w:r>
          </w:p>
        </w:tc>
        <w:tc>
          <w:tcPr>
            <w:tcW w:w="141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15888A1"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1"/>
                <w:szCs w:val="21"/>
              </w:rPr>
            </w:pPr>
            <w:r>
              <w:rPr>
                <w:rFonts w:ascii="华文中宋" w:eastAsia="华文中宋" w:hAnsi="华文中宋" w:cs="华文中宋" w:hint="eastAsia"/>
                <w:sz w:val="21"/>
                <w:szCs w:val="21"/>
              </w:rPr>
              <w:t>40865</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C7E592F"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1"/>
                <w:szCs w:val="21"/>
              </w:rPr>
            </w:pPr>
            <w:r>
              <w:rPr>
                <w:rFonts w:ascii="华文中宋" w:eastAsia="华文中宋" w:hAnsi="华文中宋" w:cs="华文中宋" w:hint="eastAsia"/>
                <w:sz w:val="21"/>
                <w:szCs w:val="21"/>
              </w:rPr>
              <w:t>28606</w:t>
            </w:r>
          </w:p>
        </w:tc>
        <w:tc>
          <w:tcPr>
            <w:tcW w:w="170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63051F6"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1"/>
                <w:szCs w:val="21"/>
              </w:rPr>
            </w:pPr>
            <w:r>
              <w:rPr>
                <w:rFonts w:ascii="华文中宋" w:eastAsia="华文中宋" w:hAnsi="华文中宋" w:cs="华文中宋" w:hint="eastAsia"/>
                <w:sz w:val="21"/>
                <w:szCs w:val="21"/>
              </w:rPr>
              <w:t>12259</w:t>
            </w:r>
          </w:p>
        </w:tc>
        <w:tc>
          <w:tcPr>
            <w:tcW w:w="141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6C54E2B"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1"/>
                <w:szCs w:val="21"/>
              </w:rPr>
            </w:pPr>
            <w:r>
              <w:rPr>
                <w:rFonts w:ascii="华文中宋" w:eastAsia="华文中宋" w:hAnsi="华文中宋" w:cs="华文中宋" w:hint="eastAsia"/>
                <w:sz w:val="21"/>
                <w:szCs w:val="21"/>
              </w:rPr>
              <w:t>15.95%</w:t>
            </w:r>
          </w:p>
        </w:tc>
      </w:tr>
      <w:tr w:rsidR="00E96AB1" w14:paraId="3B83F37D" w14:textId="77777777" w:rsidTr="00A414FD">
        <w:trPr>
          <w:trHeight w:val="285"/>
          <w:jc w:val="center"/>
        </w:trPr>
        <w:tc>
          <w:tcPr>
            <w:tcW w:w="70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8EE9E22" w14:textId="77777777" w:rsidR="00E96AB1" w:rsidRDefault="00E96AB1" w:rsidP="00A414FD">
            <w:pPr>
              <w:widowControl/>
              <w:spacing w:line="300" w:lineRule="exact"/>
              <w:ind w:firstLineChars="0" w:firstLine="0"/>
              <w:jc w:val="center"/>
              <w:textAlignment w:val="bottom"/>
              <w:rPr>
                <w:rFonts w:ascii="宋体" w:eastAsia="宋体" w:hAnsi="宋体"/>
                <w:sz w:val="18"/>
                <w:szCs w:val="18"/>
              </w:rPr>
            </w:pPr>
            <w:r>
              <w:rPr>
                <w:rFonts w:ascii="宋体" w:eastAsia="宋体" w:hAnsi="宋体" w:hint="eastAsia"/>
                <w:sz w:val="18"/>
                <w:szCs w:val="18"/>
              </w:rPr>
              <w:t>3</w:t>
            </w:r>
          </w:p>
        </w:tc>
        <w:tc>
          <w:tcPr>
            <w:tcW w:w="255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5353413"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冠状动脉球囊扩张导管（商品名：NC TREK RX） NC TREK RX Coronary Dilatation Catheter</w:t>
            </w:r>
          </w:p>
        </w:tc>
        <w:tc>
          <w:tcPr>
            <w:tcW w:w="184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51B9FCF"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国械注进20173771561</w:t>
            </w:r>
          </w:p>
        </w:tc>
        <w:tc>
          <w:tcPr>
            <w:tcW w:w="184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FCE990C"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美国 Abbott Vascular</w:t>
            </w:r>
          </w:p>
        </w:tc>
        <w:tc>
          <w:tcPr>
            <w:tcW w:w="141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3D23AD3"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1"/>
                <w:szCs w:val="21"/>
              </w:rPr>
            </w:pPr>
            <w:r>
              <w:rPr>
                <w:rFonts w:ascii="华文中宋" w:eastAsia="华文中宋" w:hAnsi="华文中宋" w:cs="华文中宋" w:hint="eastAsia"/>
                <w:sz w:val="21"/>
                <w:szCs w:val="21"/>
              </w:rPr>
              <w:t>30085</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32785D8"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1"/>
                <w:szCs w:val="21"/>
              </w:rPr>
            </w:pPr>
            <w:r>
              <w:rPr>
                <w:rFonts w:ascii="华文中宋" w:eastAsia="华文中宋" w:hAnsi="华文中宋" w:cs="华文中宋" w:hint="eastAsia"/>
                <w:sz w:val="21"/>
                <w:szCs w:val="21"/>
              </w:rPr>
              <w:t>21060</w:t>
            </w:r>
          </w:p>
        </w:tc>
        <w:tc>
          <w:tcPr>
            <w:tcW w:w="170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E469D77"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1"/>
                <w:szCs w:val="21"/>
              </w:rPr>
            </w:pPr>
            <w:r>
              <w:rPr>
                <w:rFonts w:ascii="华文中宋" w:eastAsia="华文中宋" w:hAnsi="华文中宋" w:cs="华文中宋" w:hint="eastAsia"/>
                <w:sz w:val="21"/>
                <w:szCs w:val="21"/>
              </w:rPr>
              <w:t>9025</w:t>
            </w:r>
          </w:p>
        </w:tc>
        <w:tc>
          <w:tcPr>
            <w:tcW w:w="141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613AA96"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1"/>
                <w:szCs w:val="21"/>
              </w:rPr>
            </w:pPr>
            <w:r>
              <w:rPr>
                <w:rFonts w:ascii="华文中宋" w:eastAsia="华文中宋" w:hAnsi="华文中宋" w:cs="华文中宋" w:hint="eastAsia"/>
                <w:sz w:val="21"/>
                <w:szCs w:val="21"/>
              </w:rPr>
              <w:t>11.74%</w:t>
            </w:r>
          </w:p>
        </w:tc>
      </w:tr>
      <w:tr w:rsidR="00E96AB1" w14:paraId="2B084B44" w14:textId="77777777" w:rsidTr="00A414FD">
        <w:trPr>
          <w:trHeight w:val="285"/>
          <w:jc w:val="center"/>
        </w:trPr>
        <w:tc>
          <w:tcPr>
            <w:tcW w:w="70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020E8B0" w14:textId="77777777" w:rsidR="00E96AB1" w:rsidRDefault="00E96AB1" w:rsidP="00A414FD">
            <w:pPr>
              <w:widowControl/>
              <w:spacing w:line="300" w:lineRule="exact"/>
              <w:ind w:firstLineChars="0" w:firstLine="0"/>
              <w:jc w:val="center"/>
              <w:textAlignment w:val="bottom"/>
              <w:rPr>
                <w:rFonts w:ascii="宋体" w:eastAsia="宋体" w:hAnsi="宋体"/>
                <w:sz w:val="18"/>
                <w:szCs w:val="18"/>
              </w:rPr>
            </w:pPr>
            <w:r>
              <w:rPr>
                <w:rFonts w:ascii="宋体" w:eastAsia="宋体" w:hAnsi="宋体" w:hint="eastAsia"/>
                <w:sz w:val="18"/>
                <w:szCs w:val="18"/>
              </w:rPr>
              <w:t>4</w:t>
            </w:r>
          </w:p>
        </w:tc>
        <w:tc>
          <w:tcPr>
            <w:tcW w:w="255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98B7F75"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球囊扩张导管</w:t>
            </w:r>
          </w:p>
        </w:tc>
        <w:tc>
          <w:tcPr>
            <w:tcW w:w="184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7A564FA"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国械注进20173776796</w:t>
            </w:r>
          </w:p>
        </w:tc>
        <w:tc>
          <w:tcPr>
            <w:tcW w:w="184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F1F8A82"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日本テルモ株式会社</w:t>
            </w:r>
          </w:p>
        </w:tc>
        <w:tc>
          <w:tcPr>
            <w:tcW w:w="141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8118634"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1"/>
                <w:szCs w:val="21"/>
              </w:rPr>
            </w:pPr>
            <w:r>
              <w:rPr>
                <w:rFonts w:ascii="华文中宋" w:eastAsia="华文中宋" w:hAnsi="华文中宋" w:cs="华文中宋" w:hint="eastAsia"/>
                <w:sz w:val="21"/>
                <w:szCs w:val="21"/>
              </w:rPr>
              <w:t>12848</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3563EBA"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1"/>
                <w:szCs w:val="21"/>
              </w:rPr>
            </w:pPr>
            <w:r>
              <w:rPr>
                <w:rFonts w:ascii="华文中宋" w:eastAsia="华文中宋" w:hAnsi="华文中宋" w:cs="华文中宋" w:hint="eastAsia"/>
                <w:sz w:val="21"/>
                <w:szCs w:val="21"/>
              </w:rPr>
              <w:t>8994</w:t>
            </w:r>
          </w:p>
        </w:tc>
        <w:tc>
          <w:tcPr>
            <w:tcW w:w="170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EB12422"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1"/>
                <w:szCs w:val="21"/>
              </w:rPr>
            </w:pPr>
            <w:r>
              <w:rPr>
                <w:rFonts w:ascii="华文中宋" w:eastAsia="华文中宋" w:hAnsi="华文中宋" w:cs="华文中宋" w:hint="eastAsia"/>
                <w:sz w:val="21"/>
                <w:szCs w:val="21"/>
              </w:rPr>
              <w:t>3854</w:t>
            </w:r>
          </w:p>
        </w:tc>
        <w:tc>
          <w:tcPr>
            <w:tcW w:w="141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CC41FE5"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1"/>
                <w:szCs w:val="21"/>
              </w:rPr>
            </w:pPr>
            <w:r>
              <w:rPr>
                <w:rFonts w:ascii="华文中宋" w:eastAsia="华文中宋" w:hAnsi="华文中宋" w:cs="华文中宋" w:hint="eastAsia"/>
                <w:sz w:val="21"/>
                <w:szCs w:val="21"/>
              </w:rPr>
              <w:t>5.02%</w:t>
            </w:r>
          </w:p>
        </w:tc>
      </w:tr>
      <w:tr w:rsidR="00E96AB1" w14:paraId="1427C5EE" w14:textId="77777777" w:rsidTr="00A414FD">
        <w:trPr>
          <w:trHeight w:val="285"/>
          <w:jc w:val="center"/>
        </w:trPr>
        <w:tc>
          <w:tcPr>
            <w:tcW w:w="70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83C3695" w14:textId="77777777" w:rsidR="00E96AB1" w:rsidRDefault="00E96AB1" w:rsidP="00A414FD">
            <w:pPr>
              <w:widowControl/>
              <w:spacing w:line="300" w:lineRule="exact"/>
              <w:ind w:firstLineChars="0" w:firstLine="0"/>
              <w:jc w:val="center"/>
              <w:textAlignment w:val="bottom"/>
              <w:rPr>
                <w:rFonts w:ascii="宋体" w:eastAsia="宋体" w:hAnsi="宋体"/>
                <w:sz w:val="18"/>
                <w:szCs w:val="18"/>
              </w:rPr>
            </w:pPr>
            <w:r>
              <w:rPr>
                <w:rFonts w:ascii="宋体" w:eastAsia="宋体" w:hAnsi="宋体" w:hint="eastAsia"/>
                <w:sz w:val="18"/>
                <w:szCs w:val="18"/>
              </w:rPr>
              <w:t>5</w:t>
            </w:r>
          </w:p>
        </w:tc>
        <w:tc>
          <w:tcPr>
            <w:tcW w:w="255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906EBE3"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后扩张PTCA球囊导管</w:t>
            </w:r>
          </w:p>
        </w:tc>
        <w:tc>
          <w:tcPr>
            <w:tcW w:w="184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99443BF"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国械注准20183770045</w:t>
            </w:r>
          </w:p>
        </w:tc>
        <w:tc>
          <w:tcPr>
            <w:tcW w:w="184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7F7DFE3"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湖南埃普特医疗器械有限公司</w:t>
            </w:r>
          </w:p>
        </w:tc>
        <w:tc>
          <w:tcPr>
            <w:tcW w:w="141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B54D7B6"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1"/>
                <w:szCs w:val="21"/>
              </w:rPr>
            </w:pPr>
            <w:r>
              <w:rPr>
                <w:rFonts w:ascii="华文中宋" w:eastAsia="华文中宋" w:hAnsi="华文中宋" w:cs="华文中宋" w:hint="eastAsia"/>
                <w:sz w:val="21"/>
                <w:szCs w:val="21"/>
              </w:rPr>
              <w:t>10592</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0E44F90"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1"/>
                <w:szCs w:val="21"/>
              </w:rPr>
            </w:pPr>
            <w:r>
              <w:rPr>
                <w:rFonts w:ascii="华文中宋" w:eastAsia="华文中宋" w:hAnsi="华文中宋" w:cs="华文中宋" w:hint="eastAsia"/>
                <w:sz w:val="21"/>
                <w:szCs w:val="21"/>
              </w:rPr>
              <w:t>7414</w:t>
            </w:r>
          </w:p>
        </w:tc>
        <w:tc>
          <w:tcPr>
            <w:tcW w:w="170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1CD1743"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1"/>
                <w:szCs w:val="21"/>
              </w:rPr>
            </w:pPr>
            <w:r>
              <w:rPr>
                <w:rFonts w:ascii="华文中宋" w:eastAsia="华文中宋" w:hAnsi="华文中宋" w:cs="华文中宋" w:hint="eastAsia"/>
                <w:sz w:val="21"/>
                <w:szCs w:val="21"/>
              </w:rPr>
              <w:t>3178</w:t>
            </w:r>
          </w:p>
        </w:tc>
        <w:tc>
          <w:tcPr>
            <w:tcW w:w="141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40237E8"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1"/>
                <w:szCs w:val="21"/>
              </w:rPr>
            </w:pPr>
            <w:r>
              <w:rPr>
                <w:rFonts w:ascii="华文中宋" w:eastAsia="华文中宋" w:hAnsi="华文中宋" w:cs="华文中宋" w:hint="eastAsia"/>
                <w:sz w:val="21"/>
                <w:szCs w:val="21"/>
              </w:rPr>
              <w:t>4.13%</w:t>
            </w:r>
          </w:p>
        </w:tc>
      </w:tr>
      <w:tr w:rsidR="00E96AB1" w14:paraId="4401B9A5" w14:textId="77777777" w:rsidTr="00A414FD">
        <w:trPr>
          <w:trHeight w:val="285"/>
          <w:jc w:val="center"/>
        </w:trPr>
        <w:tc>
          <w:tcPr>
            <w:tcW w:w="70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4E0FEAC" w14:textId="77777777" w:rsidR="00E96AB1" w:rsidRDefault="00E96AB1" w:rsidP="00A414FD">
            <w:pPr>
              <w:widowControl/>
              <w:spacing w:line="300" w:lineRule="exact"/>
              <w:ind w:firstLineChars="0" w:firstLine="0"/>
              <w:jc w:val="center"/>
              <w:textAlignment w:val="bottom"/>
              <w:rPr>
                <w:rFonts w:ascii="宋体" w:eastAsia="宋体" w:hAnsi="宋体"/>
                <w:sz w:val="18"/>
                <w:szCs w:val="18"/>
              </w:rPr>
            </w:pPr>
            <w:r>
              <w:rPr>
                <w:rFonts w:ascii="宋体" w:eastAsia="宋体" w:hAnsi="宋体" w:hint="eastAsia"/>
                <w:sz w:val="18"/>
                <w:szCs w:val="18"/>
              </w:rPr>
              <w:t>6</w:t>
            </w:r>
          </w:p>
        </w:tc>
        <w:tc>
          <w:tcPr>
            <w:tcW w:w="255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696E3B3"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一次性使用冠状动脉球囊扩张导管</w:t>
            </w:r>
          </w:p>
        </w:tc>
        <w:tc>
          <w:tcPr>
            <w:tcW w:w="184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5AA3459"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国械注准20163030331</w:t>
            </w:r>
          </w:p>
        </w:tc>
        <w:tc>
          <w:tcPr>
            <w:tcW w:w="184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DA730DF"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广东博迈医疗器械有限公司</w:t>
            </w:r>
          </w:p>
        </w:tc>
        <w:tc>
          <w:tcPr>
            <w:tcW w:w="141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20A9C47"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1"/>
                <w:szCs w:val="21"/>
              </w:rPr>
            </w:pPr>
            <w:r>
              <w:rPr>
                <w:rFonts w:ascii="华文中宋" w:eastAsia="华文中宋" w:hAnsi="华文中宋" w:cs="华文中宋" w:hint="eastAsia"/>
                <w:sz w:val="21"/>
                <w:szCs w:val="21"/>
              </w:rPr>
              <w:t>9056</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C1A0B49"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1"/>
                <w:szCs w:val="21"/>
              </w:rPr>
            </w:pPr>
            <w:r>
              <w:rPr>
                <w:rFonts w:ascii="华文中宋" w:eastAsia="华文中宋" w:hAnsi="华文中宋" w:cs="华文中宋" w:hint="eastAsia"/>
                <w:sz w:val="21"/>
                <w:szCs w:val="21"/>
              </w:rPr>
              <w:t>6339</w:t>
            </w:r>
          </w:p>
        </w:tc>
        <w:tc>
          <w:tcPr>
            <w:tcW w:w="170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E2FD1E6"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1"/>
                <w:szCs w:val="21"/>
              </w:rPr>
            </w:pPr>
            <w:r>
              <w:rPr>
                <w:rFonts w:ascii="华文中宋" w:eastAsia="华文中宋" w:hAnsi="华文中宋" w:cs="华文中宋" w:hint="eastAsia"/>
                <w:sz w:val="21"/>
                <w:szCs w:val="21"/>
              </w:rPr>
              <w:t>2717</w:t>
            </w:r>
          </w:p>
        </w:tc>
        <w:tc>
          <w:tcPr>
            <w:tcW w:w="141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B94515A"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1"/>
                <w:szCs w:val="21"/>
              </w:rPr>
            </w:pPr>
            <w:r>
              <w:rPr>
                <w:rFonts w:ascii="华文中宋" w:eastAsia="华文中宋" w:hAnsi="华文中宋" w:cs="华文中宋" w:hint="eastAsia"/>
                <w:sz w:val="21"/>
                <w:szCs w:val="21"/>
              </w:rPr>
              <w:t>3.53%</w:t>
            </w:r>
          </w:p>
        </w:tc>
      </w:tr>
      <w:tr w:rsidR="00E96AB1" w14:paraId="78954947" w14:textId="77777777" w:rsidTr="00A414FD">
        <w:trPr>
          <w:trHeight w:val="285"/>
          <w:jc w:val="center"/>
        </w:trPr>
        <w:tc>
          <w:tcPr>
            <w:tcW w:w="70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13BC184" w14:textId="77777777" w:rsidR="00E96AB1" w:rsidRDefault="00E96AB1" w:rsidP="00A414FD">
            <w:pPr>
              <w:widowControl/>
              <w:spacing w:line="300" w:lineRule="exact"/>
              <w:ind w:firstLineChars="0" w:firstLine="0"/>
              <w:jc w:val="center"/>
              <w:textAlignment w:val="bottom"/>
              <w:rPr>
                <w:rFonts w:ascii="宋体" w:eastAsia="宋体" w:hAnsi="宋体"/>
                <w:sz w:val="18"/>
                <w:szCs w:val="18"/>
              </w:rPr>
            </w:pPr>
            <w:r>
              <w:rPr>
                <w:rFonts w:ascii="宋体" w:eastAsia="宋体" w:hAnsi="宋体" w:hint="eastAsia"/>
                <w:sz w:val="18"/>
                <w:szCs w:val="18"/>
              </w:rPr>
              <w:t>7</w:t>
            </w:r>
          </w:p>
        </w:tc>
        <w:tc>
          <w:tcPr>
            <w:tcW w:w="255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C7B9EE0"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冠状动脉球囊扩张导管</w:t>
            </w:r>
          </w:p>
        </w:tc>
        <w:tc>
          <w:tcPr>
            <w:tcW w:w="184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D8ABA82"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国械注进20163772492</w:t>
            </w:r>
          </w:p>
        </w:tc>
        <w:tc>
          <w:tcPr>
            <w:tcW w:w="184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E2203D6"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日本株式会社戈德曼</w:t>
            </w:r>
          </w:p>
        </w:tc>
        <w:tc>
          <w:tcPr>
            <w:tcW w:w="141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9FA1742"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1"/>
                <w:szCs w:val="21"/>
              </w:rPr>
            </w:pPr>
            <w:r>
              <w:rPr>
                <w:rFonts w:ascii="华文中宋" w:eastAsia="华文中宋" w:hAnsi="华文中宋" w:cs="华文中宋" w:hint="eastAsia"/>
                <w:sz w:val="21"/>
                <w:szCs w:val="21"/>
              </w:rPr>
              <w:t>7014</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A5B3C2F"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1"/>
                <w:szCs w:val="21"/>
              </w:rPr>
            </w:pPr>
            <w:r>
              <w:rPr>
                <w:rFonts w:ascii="华文中宋" w:eastAsia="华文中宋" w:hAnsi="华文中宋" w:cs="华文中宋" w:hint="eastAsia"/>
                <w:sz w:val="21"/>
                <w:szCs w:val="21"/>
              </w:rPr>
              <w:t>4910</w:t>
            </w:r>
          </w:p>
        </w:tc>
        <w:tc>
          <w:tcPr>
            <w:tcW w:w="170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9209EA1"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1"/>
                <w:szCs w:val="21"/>
              </w:rPr>
            </w:pPr>
            <w:r>
              <w:rPr>
                <w:rFonts w:ascii="华文中宋" w:eastAsia="华文中宋" w:hAnsi="华文中宋" w:cs="华文中宋" w:hint="eastAsia"/>
                <w:sz w:val="21"/>
                <w:szCs w:val="21"/>
              </w:rPr>
              <w:t>2104</w:t>
            </w:r>
          </w:p>
        </w:tc>
        <w:tc>
          <w:tcPr>
            <w:tcW w:w="141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372723D"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1"/>
                <w:szCs w:val="21"/>
              </w:rPr>
            </w:pPr>
            <w:r>
              <w:rPr>
                <w:rFonts w:ascii="华文中宋" w:eastAsia="华文中宋" w:hAnsi="华文中宋" w:cs="华文中宋" w:hint="eastAsia"/>
                <w:sz w:val="21"/>
                <w:szCs w:val="21"/>
              </w:rPr>
              <w:t>2.74%</w:t>
            </w:r>
          </w:p>
        </w:tc>
      </w:tr>
      <w:tr w:rsidR="00E96AB1" w14:paraId="3D130BA6" w14:textId="77777777" w:rsidTr="00A414FD">
        <w:trPr>
          <w:trHeight w:val="285"/>
          <w:jc w:val="center"/>
        </w:trPr>
        <w:tc>
          <w:tcPr>
            <w:tcW w:w="70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2290EB3" w14:textId="77777777" w:rsidR="00E96AB1" w:rsidRDefault="00E96AB1" w:rsidP="00A414FD">
            <w:pPr>
              <w:widowControl/>
              <w:spacing w:line="300" w:lineRule="exact"/>
              <w:ind w:firstLineChars="0" w:firstLine="0"/>
              <w:jc w:val="center"/>
              <w:textAlignment w:val="bottom"/>
              <w:rPr>
                <w:rFonts w:ascii="宋体" w:eastAsia="宋体" w:hAnsi="宋体"/>
                <w:sz w:val="18"/>
                <w:szCs w:val="18"/>
              </w:rPr>
            </w:pPr>
            <w:r>
              <w:rPr>
                <w:rFonts w:ascii="宋体" w:eastAsia="宋体" w:hAnsi="宋体" w:hint="eastAsia"/>
                <w:sz w:val="18"/>
                <w:szCs w:val="18"/>
              </w:rPr>
              <w:t>8</w:t>
            </w:r>
          </w:p>
        </w:tc>
        <w:tc>
          <w:tcPr>
            <w:tcW w:w="255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C259DB4"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非顺应性PTCA球囊扩张导管</w:t>
            </w:r>
          </w:p>
        </w:tc>
        <w:tc>
          <w:tcPr>
            <w:tcW w:w="184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A1FD077"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国械注准20193031503</w:t>
            </w:r>
          </w:p>
        </w:tc>
        <w:tc>
          <w:tcPr>
            <w:tcW w:w="184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18D496A"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赛诺医疗科学技术股份有限公司</w:t>
            </w:r>
          </w:p>
        </w:tc>
        <w:tc>
          <w:tcPr>
            <w:tcW w:w="141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446155C"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1"/>
                <w:szCs w:val="21"/>
              </w:rPr>
            </w:pPr>
            <w:r>
              <w:rPr>
                <w:rFonts w:ascii="华文中宋" w:eastAsia="华文中宋" w:hAnsi="华文中宋" w:cs="华文中宋" w:hint="eastAsia"/>
                <w:sz w:val="21"/>
                <w:szCs w:val="21"/>
              </w:rPr>
              <w:t>6933</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FAE70EB"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1"/>
                <w:szCs w:val="21"/>
              </w:rPr>
            </w:pPr>
            <w:r>
              <w:rPr>
                <w:rFonts w:ascii="华文中宋" w:eastAsia="华文中宋" w:hAnsi="华文中宋" w:cs="华文中宋" w:hint="eastAsia"/>
                <w:sz w:val="21"/>
                <w:szCs w:val="21"/>
              </w:rPr>
              <w:t>4853</w:t>
            </w:r>
          </w:p>
        </w:tc>
        <w:tc>
          <w:tcPr>
            <w:tcW w:w="170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22EC303"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1"/>
                <w:szCs w:val="21"/>
              </w:rPr>
            </w:pPr>
            <w:r>
              <w:rPr>
                <w:rFonts w:ascii="华文中宋" w:eastAsia="华文中宋" w:hAnsi="华文中宋" w:cs="华文中宋" w:hint="eastAsia"/>
                <w:sz w:val="21"/>
                <w:szCs w:val="21"/>
              </w:rPr>
              <w:t>2080</w:t>
            </w:r>
          </w:p>
        </w:tc>
        <w:tc>
          <w:tcPr>
            <w:tcW w:w="141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6FC032F"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1"/>
                <w:szCs w:val="21"/>
              </w:rPr>
            </w:pPr>
            <w:r>
              <w:rPr>
                <w:rFonts w:ascii="华文中宋" w:eastAsia="华文中宋" w:hAnsi="华文中宋" w:cs="华文中宋" w:hint="eastAsia"/>
                <w:sz w:val="21"/>
                <w:szCs w:val="21"/>
              </w:rPr>
              <w:t>2.71%</w:t>
            </w:r>
          </w:p>
        </w:tc>
      </w:tr>
      <w:tr w:rsidR="00E96AB1" w14:paraId="287B37C6" w14:textId="77777777" w:rsidTr="00A414FD">
        <w:trPr>
          <w:trHeight w:val="285"/>
          <w:jc w:val="center"/>
        </w:trPr>
        <w:tc>
          <w:tcPr>
            <w:tcW w:w="70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EB2B699" w14:textId="77777777" w:rsidR="00E96AB1" w:rsidRDefault="00E96AB1" w:rsidP="00A414FD">
            <w:pPr>
              <w:widowControl/>
              <w:spacing w:line="300" w:lineRule="exact"/>
              <w:ind w:firstLineChars="0" w:firstLine="0"/>
              <w:jc w:val="center"/>
              <w:textAlignment w:val="bottom"/>
              <w:rPr>
                <w:rFonts w:ascii="宋体" w:eastAsia="宋体" w:hAnsi="宋体"/>
                <w:sz w:val="18"/>
                <w:szCs w:val="18"/>
              </w:rPr>
            </w:pPr>
            <w:r>
              <w:rPr>
                <w:rFonts w:ascii="宋体" w:eastAsia="宋体" w:hAnsi="宋体" w:hint="eastAsia"/>
                <w:sz w:val="18"/>
                <w:szCs w:val="18"/>
              </w:rPr>
              <w:t>9</w:t>
            </w:r>
          </w:p>
        </w:tc>
        <w:tc>
          <w:tcPr>
            <w:tcW w:w="255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913D683"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一次性使用无菌非顺应性球囊扩张导管</w:t>
            </w:r>
          </w:p>
        </w:tc>
        <w:tc>
          <w:tcPr>
            <w:tcW w:w="184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9192BA5"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国械注准20163771013</w:t>
            </w:r>
          </w:p>
        </w:tc>
        <w:tc>
          <w:tcPr>
            <w:tcW w:w="184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5AC1A6D"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北京迪玛克医药科技有限公司</w:t>
            </w:r>
          </w:p>
        </w:tc>
        <w:tc>
          <w:tcPr>
            <w:tcW w:w="141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67EBE5B"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1"/>
                <w:szCs w:val="21"/>
              </w:rPr>
            </w:pPr>
            <w:r>
              <w:rPr>
                <w:rFonts w:ascii="华文中宋" w:eastAsia="华文中宋" w:hAnsi="华文中宋" w:cs="华文中宋" w:hint="eastAsia"/>
                <w:sz w:val="21"/>
                <w:szCs w:val="21"/>
              </w:rPr>
              <w:t>6666</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759A584"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1"/>
                <w:szCs w:val="21"/>
              </w:rPr>
            </w:pPr>
            <w:r>
              <w:rPr>
                <w:rFonts w:ascii="华文中宋" w:eastAsia="华文中宋" w:hAnsi="华文中宋" w:cs="华文中宋" w:hint="eastAsia"/>
                <w:sz w:val="21"/>
                <w:szCs w:val="21"/>
              </w:rPr>
              <w:t>4666</w:t>
            </w:r>
          </w:p>
        </w:tc>
        <w:tc>
          <w:tcPr>
            <w:tcW w:w="170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52F877B"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1"/>
                <w:szCs w:val="21"/>
              </w:rPr>
            </w:pPr>
            <w:r>
              <w:rPr>
                <w:rFonts w:ascii="华文中宋" w:eastAsia="华文中宋" w:hAnsi="华文中宋" w:cs="华文中宋" w:hint="eastAsia"/>
                <w:sz w:val="21"/>
                <w:szCs w:val="21"/>
              </w:rPr>
              <w:t>2000</w:t>
            </w:r>
          </w:p>
        </w:tc>
        <w:tc>
          <w:tcPr>
            <w:tcW w:w="141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B6D3AF1"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1"/>
                <w:szCs w:val="21"/>
              </w:rPr>
            </w:pPr>
            <w:r>
              <w:rPr>
                <w:rFonts w:ascii="华文中宋" w:eastAsia="华文中宋" w:hAnsi="华文中宋" w:cs="华文中宋" w:hint="eastAsia"/>
                <w:sz w:val="21"/>
                <w:szCs w:val="21"/>
              </w:rPr>
              <w:t>2.60%</w:t>
            </w:r>
          </w:p>
        </w:tc>
      </w:tr>
      <w:tr w:rsidR="00E96AB1" w14:paraId="1E8ED095" w14:textId="77777777" w:rsidTr="00A414FD">
        <w:trPr>
          <w:trHeight w:val="285"/>
          <w:jc w:val="center"/>
        </w:trPr>
        <w:tc>
          <w:tcPr>
            <w:tcW w:w="70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A17631A" w14:textId="77777777" w:rsidR="00E96AB1" w:rsidRDefault="00E96AB1" w:rsidP="00A414FD">
            <w:pPr>
              <w:widowControl/>
              <w:spacing w:line="300" w:lineRule="exact"/>
              <w:ind w:firstLineChars="0" w:firstLine="0"/>
              <w:jc w:val="center"/>
              <w:textAlignment w:val="bottom"/>
              <w:rPr>
                <w:rFonts w:ascii="宋体" w:eastAsia="宋体" w:hAnsi="宋体"/>
                <w:sz w:val="18"/>
                <w:szCs w:val="18"/>
              </w:rPr>
            </w:pPr>
            <w:r>
              <w:rPr>
                <w:rFonts w:ascii="宋体" w:eastAsia="宋体" w:hAnsi="宋体" w:hint="eastAsia"/>
                <w:sz w:val="18"/>
                <w:szCs w:val="18"/>
              </w:rPr>
              <w:t>10</w:t>
            </w:r>
          </w:p>
        </w:tc>
        <w:tc>
          <w:tcPr>
            <w:tcW w:w="255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E418A74"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非顺应性PTCA球囊扩张导管</w:t>
            </w:r>
          </w:p>
        </w:tc>
        <w:tc>
          <w:tcPr>
            <w:tcW w:w="184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3694BDA"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国械注准20153032227</w:t>
            </w:r>
          </w:p>
        </w:tc>
        <w:tc>
          <w:tcPr>
            <w:tcW w:w="184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98F9726"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乐普（北京）医疗器械股份有限公司</w:t>
            </w:r>
          </w:p>
        </w:tc>
        <w:tc>
          <w:tcPr>
            <w:tcW w:w="141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4A68C69"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1"/>
                <w:szCs w:val="21"/>
              </w:rPr>
            </w:pPr>
            <w:r>
              <w:rPr>
                <w:rFonts w:ascii="华文中宋" w:eastAsia="华文中宋" w:hAnsi="华文中宋" w:cs="华文中宋" w:hint="eastAsia"/>
                <w:sz w:val="21"/>
                <w:szCs w:val="21"/>
              </w:rPr>
              <w:t>5936</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4655882"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1"/>
                <w:szCs w:val="21"/>
              </w:rPr>
            </w:pPr>
            <w:r>
              <w:rPr>
                <w:rFonts w:ascii="华文中宋" w:eastAsia="华文中宋" w:hAnsi="华文中宋" w:cs="华文中宋" w:hint="eastAsia"/>
                <w:sz w:val="21"/>
                <w:szCs w:val="21"/>
              </w:rPr>
              <w:t>4155</w:t>
            </w:r>
          </w:p>
        </w:tc>
        <w:tc>
          <w:tcPr>
            <w:tcW w:w="170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F014E30"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1"/>
                <w:szCs w:val="21"/>
              </w:rPr>
            </w:pPr>
            <w:r>
              <w:rPr>
                <w:rFonts w:ascii="华文中宋" w:eastAsia="华文中宋" w:hAnsi="华文中宋" w:cs="华文中宋" w:hint="eastAsia"/>
                <w:sz w:val="21"/>
                <w:szCs w:val="21"/>
              </w:rPr>
              <w:t>1781</w:t>
            </w:r>
          </w:p>
        </w:tc>
        <w:tc>
          <w:tcPr>
            <w:tcW w:w="141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02174E9"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1"/>
                <w:szCs w:val="21"/>
              </w:rPr>
            </w:pPr>
            <w:r>
              <w:rPr>
                <w:rFonts w:ascii="华文中宋" w:eastAsia="华文中宋" w:hAnsi="华文中宋" w:cs="华文中宋" w:hint="eastAsia"/>
                <w:sz w:val="21"/>
                <w:szCs w:val="21"/>
              </w:rPr>
              <w:t>2.32%</w:t>
            </w:r>
          </w:p>
        </w:tc>
      </w:tr>
      <w:tr w:rsidR="00E96AB1" w14:paraId="76DE9201" w14:textId="77777777" w:rsidTr="00A414FD">
        <w:trPr>
          <w:trHeight w:val="285"/>
          <w:jc w:val="center"/>
        </w:trPr>
        <w:tc>
          <w:tcPr>
            <w:tcW w:w="6950" w:type="dxa"/>
            <w:gridSpan w:val="4"/>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7E4B7F9" w14:textId="77777777" w:rsidR="00E96AB1" w:rsidRDefault="00E96AB1" w:rsidP="00A414FD">
            <w:pPr>
              <w:widowControl/>
              <w:spacing w:line="300" w:lineRule="exact"/>
              <w:ind w:firstLineChars="0" w:firstLine="0"/>
              <w:jc w:val="center"/>
              <w:textAlignment w:val="bottom"/>
              <w:rPr>
                <w:rFonts w:ascii="宋体" w:eastAsia="宋体" w:hAnsi="宋体"/>
                <w:sz w:val="18"/>
                <w:szCs w:val="18"/>
              </w:rPr>
            </w:pPr>
            <w:r>
              <w:rPr>
                <w:rFonts w:ascii="华文中宋" w:eastAsia="华文中宋" w:hAnsi="华文中宋" w:cs="华文中宋" w:hint="eastAsia"/>
                <w:sz w:val="24"/>
              </w:rPr>
              <w:t>合计</w:t>
            </w:r>
          </w:p>
        </w:tc>
        <w:tc>
          <w:tcPr>
            <w:tcW w:w="141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C72BD7F"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1"/>
                <w:szCs w:val="21"/>
              </w:rPr>
            </w:pPr>
            <w:r>
              <w:rPr>
                <w:rFonts w:ascii="华文中宋" w:eastAsia="华文中宋" w:hAnsi="华文中宋" w:cs="华文中宋" w:hint="eastAsia"/>
                <w:sz w:val="21"/>
                <w:szCs w:val="21"/>
              </w:rPr>
              <w:t>209496</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8DC9C82"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1"/>
                <w:szCs w:val="21"/>
              </w:rPr>
            </w:pPr>
            <w:r>
              <w:rPr>
                <w:rFonts w:ascii="华文中宋" w:eastAsia="华文中宋" w:hAnsi="华文中宋" w:cs="华文中宋" w:hint="eastAsia"/>
                <w:sz w:val="21"/>
                <w:szCs w:val="21"/>
              </w:rPr>
              <w:t>146648</w:t>
            </w:r>
          </w:p>
        </w:tc>
        <w:tc>
          <w:tcPr>
            <w:tcW w:w="170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26D0C3A"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1"/>
                <w:szCs w:val="21"/>
              </w:rPr>
            </w:pPr>
            <w:r>
              <w:rPr>
                <w:rFonts w:ascii="华文中宋" w:eastAsia="华文中宋" w:hAnsi="华文中宋" w:cs="华文中宋" w:hint="eastAsia"/>
                <w:sz w:val="21"/>
                <w:szCs w:val="21"/>
              </w:rPr>
              <w:t>62848</w:t>
            </w:r>
          </w:p>
        </w:tc>
        <w:tc>
          <w:tcPr>
            <w:tcW w:w="141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C7B0794"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1"/>
                <w:szCs w:val="21"/>
              </w:rPr>
            </w:pPr>
            <w:r>
              <w:rPr>
                <w:rFonts w:ascii="华文中宋" w:eastAsia="华文中宋" w:hAnsi="华文中宋" w:cs="华文中宋" w:hint="eastAsia"/>
                <w:sz w:val="21"/>
                <w:szCs w:val="21"/>
              </w:rPr>
              <w:t>81.77%</w:t>
            </w:r>
          </w:p>
        </w:tc>
      </w:tr>
    </w:tbl>
    <w:p w14:paraId="53941704" w14:textId="77777777" w:rsidR="00E96AB1" w:rsidRDefault="00E96AB1" w:rsidP="00E96AB1">
      <w:pPr>
        <w:ind w:firstLineChars="0" w:firstLine="0"/>
        <w:rPr>
          <w:szCs w:val="30"/>
        </w:rPr>
      </w:pPr>
      <w:r>
        <w:rPr>
          <w:rFonts w:hint="eastAsia"/>
          <w:szCs w:val="30"/>
        </w:rPr>
        <w:br w:type="page"/>
      </w:r>
      <w:r>
        <w:rPr>
          <w:rFonts w:hint="eastAsia"/>
          <w:szCs w:val="30"/>
        </w:rPr>
        <w:lastRenderedPageBreak/>
        <w:t>附表</w:t>
      </w:r>
      <w:r>
        <w:rPr>
          <w:rFonts w:hint="eastAsia"/>
          <w:szCs w:val="30"/>
        </w:rPr>
        <w:t>1-3</w:t>
      </w:r>
      <w:r>
        <w:rPr>
          <w:rFonts w:hint="eastAsia"/>
          <w:szCs w:val="30"/>
        </w:rPr>
        <w:t>：</w:t>
      </w:r>
    </w:p>
    <w:p w14:paraId="7343C898" w14:textId="77777777" w:rsidR="00E96AB1" w:rsidRDefault="00E96AB1" w:rsidP="00E96AB1">
      <w:pPr>
        <w:pStyle w:val="2"/>
        <w:ind w:firstLineChars="0" w:firstLine="0"/>
        <w:jc w:val="center"/>
        <w:rPr>
          <w:rFonts w:ascii="华文中宋" w:eastAsia="华文中宋" w:hAnsi="华文中宋" w:cs="华文中宋"/>
          <w:sz w:val="36"/>
          <w:szCs w:val="36"/>
        </w:rPr>
      </w:pPr>
      <w:r>
        <w:rPr>
          <w:rFonts w:ascii="华文中宋" w:eastAsia="华文中宋" w:hAnsi="华文中宋" w:cs="华文中宋" w:hint="eastAsia"/>
          <w:sz w:val="36"/>
          <w:szCs w:val="36"/>
        </w:rPr>
        <w:t>药球A采购单</w:t>
      </w:r>
      <w:r>
        <w:rPr>
          <w:rFonts w:ascii="华文中宋" w:eastAsia="华文中宋" w:hAnsi="华文中宋" w:cs="华文中宋" w:hint="eastAsia"/>
          <w:sz w:val="36"/>
          <w:szCs w:val="32"/>
        </w:rPr>
        <w:t>（联盟地区）</w:t>
      </w:r>
    </w:p>
    <w:p w14:paraId="0A736EC0" w14:textId="77777777" w:rsidR="00E96AB1" w:rsidRDefault="00E96AB1" w:rsidP="00E96AB1">
      <w:pPr>
        <w:ind w:firstLine="600"/>
      </w:pPr>
    </w:p>
    <w:tbl>
      <w:tblPr>
        <w:tblW w:w="13144" w:type="dxa"/>
        <w:jc w:val="center"/>
        <w:tblLayout w:type="fixed"/>
        <w:tblCellMar>
          <w:left w:w="0" w:type="dxa"/>
          <w:right w:w="0" w:type="dxa"/>
        </w:tblCellMar>
        <w:tblLook w:val="04A0" w:firstRow="1" w:lastRow="0" w:firstColumn="1" w:lastColumn="0" w:noHBand="0" w:noVBand="1"/>
      </w:tblPr>
      <w:tblGrid>
        <w:gridCol w:w="544"/>
        <w:gridCol w:w="3753"/>
        <w:gridCol w:w="2100"/>
        <w:gridCol w:w="2133"/>
        <w:gridCol w:w="1383"/>
        <w:gridCol w:w="1600"/>
        <w:gridCol w:w="1631"/>
      </w:tblGrid>
      <w:tr w:rsidR="00E96AB1" w14:paraId="7213FCC0" w14:textId="77777777" w:rsidTr="00A414FD">
        <w:trPr>
          <w:trHeight w:val="1080"/>
          <w:jc w:val="center"/>
        </w:trPr>
        <w:tc>
          <w:tcPr>
            <w:tcW w:w="54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96C7539" w14:textId="77777777" w:rsidR="00E96AB1" w:rsidRDefault="00E96AB1" w:rsidP="00A414FD">
            <w:pPr>
              <w:spacing w:line="300" w:lineRule="exact"/>
              <w:ind w:firstLineChars="0" w:firstLine="0"/>
              <w:jc w:val="center"/>
              <w:rPr>
                <w:rFonts w:ascii="宋体" w:eastAsia="宋体" w:hAnsi="宋体"/>
                <w:b/>
                <w:bCs/>
                <w:sz w:val="21"/>
                <w:szCs w:val="21"/>
              </w:rPr>
            </w:pPr>
            <w:r>
              <w:rPr>
                <w:rFonts w:ascii="宋体" w:eastAsia="宋体" w:hAnsi="宋体" w:hint="eastAsia"/>
                <w:b/>
                <w:bCs/>
                <w:sz w:val="21"/>
                <w:szCs w:val="21"/>
              </w:rPr>
              <w:t>序号</w:t>
            </w:r>
          </w:p>
        </w:tc>
        <w:tc>
          <w:tcPr>
            <w:tcW w:w="3753"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20D9CB66" w14:textId="77777777" w:rsidR="00E96AB1" w:rsidRDefault="00E96AB1" w:rsidP="00A414FD">
            <w:pPr>
              <w:spacing w:line="300" w:lineRule="exact"/>
              <w:ind w:firstLineChars="0" w:firstLine="0"/>
              <w:jc w:val="center"/>
              <w:rPr>
                <w:rFonts w:ascii="宋体" w:eastAsia="宋体" w:hAnsi="宋体"/>
                <w:b/>
                <w:bCs/>
                <w:sz w:val="21"/>
                <w:szCs w:val="21"/>
              </w:rPr>
            </w:pPr>
            <w:r>
              <w:rPr>
                <w:rFonts w:ascii="宋体" w:eastAsia="宋体" w:hAnsi="宋体" w:hint="eastAsia"/>
                <w:b/>
                <w:bCs/>
                <w:sz w:val="21"/>
                <w:szCs w:val="21"/>
              </w:rPr>
              <w:t>产品名称</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5E5CCAAA" w14:textId="77777777" w:rsidR="00E96AB1" w:rsidRDefault="00E96AB1" w:rsidP="00A414FD">
            <w:pPr>
              <w:spacing w:line="300" w:lineRule="exact"/>
              <w:ind w:firstLineChars="0" w:firstLine="0"/>
              <w:jc w:val="center"/>
              <w:rPr>
                <w:rFonts w:ascii="宋体" w:eastAsia="宋体" w:hAnsi="宋体"/>
                <w:b/>
                <w:bCs/>
                <w:sz w:val="21"/>
                <w:szCs w:val="21"/>
              </w:rPr>
            </w:pPr>
            <w:r>
              <w:rPr>
                <w:rFonts w:ascii="宋体" w:eastAsia="宋体" w:hAnsi="宋体" w:hint="eastAsia"/>
                <w:b/>
                <w:bCs/>
                <w:sz w:val="21"/>
                <w:szCs w:val="21"/>
              </w:rPr>
              <w:t>注册证号</w:t>
            </w:r>
          </w:p>
        </w:tc>
        <w:tc>
          <w:tcPr>
            <w:tcW w:w="2133"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28D7C7F5" w14:textId="77777777" w:rsidR="00E96AB1" w:rsidRDefault="00E96AB1" w:rsidP="00A414FD">
            <w:pPr>
              <w:spacing w:line="300" w:lineRule="exact"/>
              <w:ind w:firstLineChars="0" w:firstLine="0"/>
              <w:jc w:val="center"/>
              <w:rPr>
                <w:rFonts w:ascii="宋体" w:eastAsia="宋体" w:hAnsi="宋体"/>
                <w:b/>
                <w:bCs/>
                <w:sz w:val="21"/>
                <w:szCs w:val="21"/>
              </w:rPr>
            </w:pPr>
            <w:r>
              <w:rPr>
                <w:rFonts w:ascii="宋体" w:eastAsia="宋体" w:hAnsi="宋体" w:hint="eastAsia"/>
                <w:b/>
                <w:bCs/>
                <w:sz w:val="21"/>
                <w:szCs w:val="21"/>
              </w:rPr>
              <w:t>企业名称</w:t>
            </w:r>
          </w:p>
        </w:tc>
        <w:tc>
          <w:tcPr>
            <w:tcW w:w="1383"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791EC091" w14:textId="77777777" w:rsidR="00E96AB1" w:rsidRDefault="00E96AB1" w:rsidP="00A414FD">
            <w:pPr>
              <w:spacing w:line="300" w:lineRule="exact"/>
              <w:ind w:firstLineChars="0" w:firstLine="0"/>
              <w:jc w:val="center"/>
              <w:rPr>
                <w:rFonts w:ascii="宋体" w:eastAsia="宋体" w:hAnsi="宋体"/>
                <w:b/>
                <w:bCs/>
                <w:sz w:val="21"/>
                <w:szCs w:val="21"/>
              </w:rPr>
            </w:pPr>
            <w:r>
              <w:rPr>
                <w:rFonts w:ascii="宋体" w:eastAsia="宋体" w:hAnsi="宋体" w:hint="eastAsia"/>
                <w:b/>
                <w:bCs/>
                <w:sz w:val="21"/>
                <w:szCs w:val="21"/>
              </w:rPr>
              <w:t>首年预采购量（单位：个）</w:t>
            </w:r>
          </w:p>
        </w:tc>
        <w:tc>
          <w:tcPr>
            <w:tcW w:w="1600"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2BCE6E37" w14:textId="77777777" w:rsidR="00E96AB1" w:rsidRDefault="00E96AB1" w:rsidP="00A414FD">
            <w:pPr>
              <w:spacing w:line="300" w:lineRule="exact"/>
              <w:ind w:firstLineChars="0" w:firstLine="0"/>
              <w:jc w:val="center"/>
              <w:rPr>
                <w:rFonts w:ascii="宋体" w:eastAsia="宋体" w:hAnsi="宋体"/>
                <w:b/>
                <w:bCs/>
                <w:sz w:val="21"/>
                <w:szCs w:val="21"/>
              </w:rPr>
            </w:pPr>
            <w:r>
              <w:rPr>
                <w:rFonts w:ascii="宋体" w:eastAsia="宋体" w:hAnsi="宋体" w:hint="eastAsia"/>
                <w:b/>
                <w:bCs/>
                <w:sz w:val="21"/>
                <w:szCs w:val="21"/>
              </w:rPr>
              <w:t>首年预采购量的70%（单位：个）</w:t>
            </w:r>
          </w:p>
        </w:tc>
        <w:tc>
          <w:tcPr>
            <w:tcW w:w="1631"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2967116B" w14:textId="77777777" w:rsidR="00E96AB1" w:rsidRDefault="00E96AB1" w:rsidP="00A414FD">
            <w:pPr>
              <w:spacing w:line="300" w:lineRule="exact"/>
              <w:ind w:firstLineChars="0" w:firstLine="0"/>
              <w:jc w:val="center"/>
              <w:rPr>
                <w:rFonts w:ascii="宋体" w:eastAsia="宋体" w:hAnsi="宋体"/>
                <w:b/>
                <w:bCs/>
                <w:sz w:val="21"/>
                <w:szCs w:val="21"/>
              </w:rPr>
            </w:pPr>
            <w:r>
              <w:rPr>
                <w:rFonts w:ascii="宋体" w:eastAsia="宋体" w:hAnsi="宋体" w:hint="eastAsia"/>
                <w:b/>
                <w:bCs/>
                <w:sz w:val="21"/>
                <w:szCs w:val="21"/>
              </w:rPr>
              <w:t>待分配量（首年预采购量的30%）（单位：个）</w:t>
            </w:r>
          </w:p>
        </w:tc>
      </w:tr>
      <w:tr w:rsidR="00E96AB1" w14:paraId="75FA096F" w14:textId="77777777" w:rsidTr="00A414FD">
        <w:trPr>
          <w:trHeight w:val="285"/>
          <w:jc w:val="center"/>
        </w:trPr>
        <w:tc>
          <w:tcPr>
            <w:tcW w:w="54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3D44B83" w14:textId="77777777" w:rsidR="00E96AB1" w:rsidRDefault="00E96AB1" w:rsidP="00A414FD">
            <w:pPr>
              <w:widowControl/>
              <w:spacing w:line="300" w:lineRule="exact"/>
              <w:ind w:firstLineChars="0" w:firstLine="0"/>
              <w:jc w:val="center"/>
              <w:textAlignment w:val="bottom"/>
              <w:rPr>
                <w:rFonts w:ascii="宋体" w:eastAsia="宋体" w:hAnsi="宋体"/>
                <w:sz w:val="18"/>
                <w:szCs w:val="18"/>
              </w:rPr>
            </w:pPr>
            <w:r>
              <w:rPr>
                <w:rFonts w:ascii="宋体" w:eastAsia="宋体" w:hAnsi="宋体" w:hint="eastAsia"/>
                <w:sz w:val="18"/>
                <w:szCs w:val="18"/>
              </w:rPr>
              <w:t>1</w:t>
            </w:r>
          </w:p>
        </w:tc>
        <w:tc>
          <w:tcPr>
            <w:tcW w:w="375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2619A83"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紫杉醇释放冠脉球囊导管Drug Eluting PTCA Balloon Catheter</w:t>
            </w:r>
          </w:p>
        </w:tc>
        <w:tc>
          <w:tcPr>
            <w:tcW w:w="210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57156B9"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国械注进20173771633</w:t>
            </w:r>
          </w:p>
        </w:tc>
        <w:tc>
          <w:tcPr>
            <w:tcW w:w="213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818EDD3"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B. Braun Melsungen AG</w:t>
            </w:r>
          </w:p>
        </w:tc>
        <w:tc>
          <w:tcPr>
            <w:tcW w:w="138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F687060"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4850</w:t>
            </w:r>
          </w:p>
        </w:tc>
        <w:tc>
          <w:tcPr>
            <w:tcW w:w="160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4ABD99C"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3395</w:t>
            </w:r>
          </w:p>
        </w:tc>
        <w:tc>
          <w:tcPr>
            <w:tcW w:w="163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FC7FB21"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1455</w:t>
            </w:r>
          </w:p>
        </w:tc>
      </w:tr>
      <w:tr w:rsidR="00E96AB1" w14:paraId="75702E7B" w14:textId="77777777" w:rsidTr="00A414FD">
        <w:trPr>
          <w:trHeight w:val="285"/>
          <w:jc w:val="center"/>
        </w:trPr>
        <w:tc>
          <w:tcPr>
            <w:tcW w:w="54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448EF79" w14:textId="77777777" w:rsidR="00E96AB1" w:rsidRDefault="00E96AB1" w:rsidP="00A414FD">
            <w:pPr>
              <w:widowControl/>
              <w:spacing w:line="300" w:lineRule="exact"/>
              <w:ind w:firstLineChars="0" w:firstLine="0"/>
              <w:jc w:val="center"/>
              <w:textAlignment w:val="bottom"/>
              <w:rPr>
                <w:rFonts w:ascii="宋体" w:eastAsia="宋体" w:hAnsi="宋体"/>
                <w:sz w:val="18"/>
                <w:szCs w:val="18"/>
              </w:rPr>
            </w:pPr>
            <w:r>
              <w:rPr>
                <w:rFonts w:ascii="宋体" w:eastAsia="宋体" w:hAnsi="宋体" w:hint="eastAsia"/>
                <w:sz w:val="18"/>
                <w:szCs w:val="18"/>
              </w:rPr>
              <w:t>2</w:t>
            </w:r>
          </w:p>
        </w:tc>
        <w:tc>
          <w:tcPr>
            <w:tcW w:w="375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D17AA15"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药物洗脱球囊导管</w:t>
            </w:r>
          </w:p>
        </w:tc>
        <w:tc>
          <w:tcPr>
            <w:tcW w:w="210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FE4B927"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国械注准20173771535</w:t>
            </w:r>
          </w:p>
        </w:tc>
        <w:tc>
          <w:tcPr>
            <w:tcW w:w="213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49FD89F"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辽宁垠艺生物科技股份有限公司</w:t>
            </w:r>
          </w:p>
        </w:tc>
        <w:tc>
          <w:tcPr>
            <w:tcW w:w="138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346223B"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2626</w:t>
            </w:r>
          </w:p>
        </w:tc>
        <w:tc>
          <w:tcPr>
            <w:tcW w:w="160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49BFC70"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1838</w:t>
            </w:r>
          </w:p>
        </w:tc>
        <w:tc>
          <w:tcPr>
            <w:tcW w:w="163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F3027B4"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788</w:t>
            </w:r>
          </w:p>
        </w:tc>
      </w:tr>
      <w:tr w:rsidR="00E96AB1" w14:paraId="2E5C0CB0" w14:textId="77777777" w:rsidTr="00A414FD">
        <w:trPr>
          <w:trHeight w:val="285"/>
          <w:jc w:val="center"/>
        </w:trPr>
        <w:tc>
          <w:tcPr>
            <w:tcW w:w="54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BB41BE4" w14:textId="77777777" w:rsidR="00E96AB1" w:rsidRDefault="00E96AB1" w:rsidP="00A414FD">
            <w:pPr>
              <w:widowControl/>
              <w:spacing w:line="300" w:lineRule="exact"/>
              <w:ind w:firstLineChars="0" w:firstLine="0"/>
              <w:jc w:val="center"/>
              <w:textAlignment w:val="bottom"/>
              <w:rPr>
                <w:rFonts w:ascii="宋体" w:eastAsia="宋体" w:hAnsi="宋体"/>
                <w:sz w:val="18"/>
                <w:szCs w:val="18"/>
              </w:rPr>
            </w:pPr>
            <w:r>
              <w:rPr>
                <w:rFonts w:ascii="宋体" w:eastAsia="宋体" w:hAnsi="宋体" w:hint="eastAsia"/>
                <w:sz w:val="18"/>
                <w:szCs w:val="18"/>
              </w:rPr>
              <w:t>3</w:t>
            </w:r>
          </w:p>
        </w:tc>
        <w:tc>
          <w:tcPr>
            <w:tcW w:w="375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79EF9BA"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紫杉醇释放冠脉球囊导管SeQuent Please NEO Drug Eluting PTCA Balloon Catheter</w:t>
            </w:r>
          </w:p>
        </w:tc>
        <w:tc>
          <w:tcPr>
            <w:tcW w:w="210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8DF572C"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国械注进20183030330</w:t>
            </w:r>
          </w:p>
        </w:tc>
        <w:tc>
          <w:tcPr>
            <w:tcW w:w="213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B1FFD8A"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B. Braun Melsungen AG</w:t>
            </w:r>
          </w:p>
        </w:tc>
        <w:tc>
          <w:tcPr>
            <w:tcW w:w="138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54E66B5"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603</w:t>
            </w:r>
          </w:p>
        </w:tc>
        <w:tc>
          <w:tcPr>
            <w:tcW w:w="160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BC703D9"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422</w:t>
            </w:r>
          </w:p>
        </w:tc>
        <w:tc>
          <w:tcPr>
            <w:tcW w:w="163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CEB6A5B"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181</w:t>
            </w:r>
          </w:p>
        </w:tc>
      </w:tr>
      <w:tr w:rsidR="00E96AB1" w14:paraId="2FB34DE0" w14:textId="77777777" w:rsidTr="00A414FD">
        <w:trPr>
          <w:trHeight w:val="285"/>
          <w:jc w:val="center"/>
        </w:trPr>
        <w:tc>
          <w:tcPr>
            <w:tcW w:w="54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C5F776F" w14:textId="77777777" w:rsidR="00E96AB1" w:rsidRDefault="00E96AB1" w:rsidP="00A414FD">
            <w:pPr>
              <w:widowControl/>
              <w:spacing w:line="300" w:lineRule="exact"/>
              <w:ind w:firstLineChars="0" w:firstLine="0"/>
              <w:jc w:val="center"/>
              <w:textAlignment w:val="bottom"/>
              <w:rPr>
                <w:rFonts w:ascii="宋体" w:eastAsia="宋体" w:hAnsi="宋体"/>
                <w:sz w:val="18"/>
                <w:szCs w:val="18"/>
              </w:rPr>
            </w:pPr>
            <w:r>
              <w:rPr>
                <w:rFonts w:ascii="宋体" w:eastAsia="宋体" w:hAnsi="宋体" w:hint="eastAsia"/>
                <w:sz w:val="18"/>
                <w:szCs w:val="18"/>
              </w:rPr>
              <w:t>4</w:t>
            </w:r>
          </w:p>
        </w:tc>
        <w:tc>
          <w:tcPr>
            <w:tcW w:w="375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5759958"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药物涂层冠脉球囊导管</w:t>
            </w:r>
          </w:p>
        </w:tc>
        <w:tc>
          <w:tcPr>
            <w:tcW w:w="210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B888B66"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国械注准20193031052</w:t>
            </w:r>
          </w:p>
        </w:tc>
        <w:tc>
          <w:tcPr>
            <w:tcW w:w="213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058BE5E"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上海申淇医疗科技有限公司</w:t>
            </w:r>
          </w:p>
        </w:tc>
        <w:tc>
          <w:tcPr>
            <w:tcW w:w="138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78BEEB9"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244</w:t>
            </w:r>
          </w:p>
        </w:tc>
        <w:tc>
          <w:tcPr>
            <w:tcW w:w="160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E51E921"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171</w:t>
            </w:r>
          </w:p>
        </w:tc>
        <w:tc>
          <w:tcPr>
            <w:tcW w:w="163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7695A20"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73</w:t>
            </w:r>
          </w:p>
        </w:tc>
      </w:tr>
      <w:tr w:rsidR="00E96AB1" w14:paraId="628D4824" w14:textId="77777777" w:rsidTr="00A414FD">
        <w:trPr>
          <w:trHeight w:val="285"/>
          <w:jc w:val="center"/>
        </w:trPr>
        <w:tc>
          <w:tcPr>
            <w:tcW w:w="54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CBF5276" w14:textId="77777777" w:rsidR="00E96AB1" w:rsidRDefault="00E96AB1" w:rsidP="00A414FD">
            <w:pPr>
              <w:widowControl/>
              <w:spacing w:line="300" w:lineRule="exact"/>
              <w:ind w:firstLineChars="0" w:firstLine="0"/>
              <w:jc w:val="center"/>
              <w:textAlignment w:val="bottom"/>
              <w:rPr>
                <w:rFonts w:ascii="宋体" w:eastAsia="宋体" w:hAnsi="宋体"/>
                <w:sz w:val="18"/>
                <w:szCs w:val="18"/>
              </w:rPr>
            </w:pPr>
            <w:r>
              <w:rPr>
                <w:rFonts w:ascii="宋体" w:eastAsia="宋体" w:hAnsi="宋体" w:hint="eastAsia"/>
                <w:sz w:val="18"/>
                <w:szCs w:val="18"/>
              </w:rPr>
              <w:t>5</w:t>
            </w:r>
          </w:p>
        </w:tc>
        <w:tc>
          <w:tcPr>
            <w:tcW w:w="375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2CB224E"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紫杉醇释放冠脉球囊扩张导管RESTORE DEB Paclitaxel Releasing PTCA Balloon Catheter</w:t>
            </w:r>
          </w:p>
        </w:tc>
        <w:tc>
          <w:tcPr>
            <w:tcW w:w="210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5EFCEF8"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国械注进20193030495</w:t>
            </w:r>
          </w:p>
        </w:tc>
        <w:tc>
          <w:tcPr>
            <w:tcW w:w="213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BE3E89F"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德国凯德诺有限责任公司CARDIONOVUM GmbH</w:t>
            </w:r>
          </w:p>
        </w:tc>
        <w:tc>
          <w:tcPr>
            <w:tcW w:w="138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15FDE26"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50</w:t>
            </w:r>
          </w:p>
        </w:tc>
        <w:tc>
          <w:tcPr>
            <w:tcW w:w="160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5DA2F19"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35</w:t>
            </w:r>
          </w:p>
        </w:tc>
        <w:tc>
          <w:tcPr>
            <w:tcW w:w="163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E4D9D02"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15</w:t>
            </w:r>
          </w:p>
        </w:tc>
      </w:tr>
      <w:tr w:rsidR="00E96AB1" w14:paraId="5867744D" w14:textId="77777777" w:rsidTr="00A414FD">
        <w:trPr>
          <w:trHeight w:val="285"/>
          <w:jc w:val="center"/>
        </w:trPr>
        <w:tc>
          <w:tcPr>
            <w:tcW w:w="54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11574ED" w14:textId="77777777" w:rsidR="00E96AB1" w:rsidRDefault="00E96AB1" w:rsidP="00A414FD">
            <w:pPr>
              <w:widowControl/>
              <w:spacing w:line="300" w:lineRule="exact"/>
              <w:ind w:firstLineChars="0" w:firstLine="0"/>
              <w:jc w:val="center"/>
              <w:textAlignment w:val="bottom"/>
              <w:rPr>
                <w:rFonts w:ascii="宋体" w:eastAsia="宋体" w:hAnsi="宋体"/>
                <w:sz w:val="18"/>
                <w:szCs w:val="18"/>
              </w:rPr>
            </w:pPr>
            <w:r>
              <w:rPr>
                <w:rFonts w:ascii="宋体" w:eastAsia="宋体" w:hAnsi="宋体" w:hint="eastAsia"/>
                <w:sz w:val="18"/>
                <w:szCs w:val="18"/>
              </w:rPr>
              <w:t>6</w:t>
            </w:r>
          </w:p>
        </w:tc>
        <w:tc>
          <w:tcPr>
            <w:tcW w:w="375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F339EDD"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药物涂层冠脉球囊导管</w:t>
            </w:r>
          </w:p>
        </w:tc>
        <w:tc>
          <w:tcPr>
            <w:tcW w:w="210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A6233F0"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国械注准20203030561</w:t>
            </w:r>
          </w:p>
        </w:tc>
        <w:tc>
          <w:tcPr>
            <w:tcW w:w="213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46F6C1C" w14:textId="77777777" w:rsidR="00E96AB1" w:rsidRDefault="00E96AB1" w:rsidP="00A414FD">
            <w:pPr>
              <w:widowControl/>
              <w:spacing w:line="300" w:lineRule="exact"/>
              <w:ind w:firstLineChars="0" w:firstLine="0"/>
              <w:jc w:val="left"/>
              <w:textAlignment w:val="bottom"/>
              <w:rPr>
                <w:rFonts w:ascii="宋体" w:eastAsia="宋体" w:hAnsi="宋体"/>
                <w:sz w:val="18"/>
                <w:szCs w:val="18"/>
              </w:rPr>
            </w:pPr>
            <w:r>
              <w:rPr>
                <w:rFonts w:ascii="宋体" w:eastAsia="宋体" w:hAnsi="宋体" w:hint="eastAsia"/>
                <w:sz w:val="18"/>
                <w:szCs w:val="18"/>
              </w:rPr>
              <w:t>乐普（北京）医疗器械股份有限公司</w:t>
            </w:r>
          </w:p>
        </w:tc>
        <w:tc>
          <w:tcPr>
            <w:tcW w:w="138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193338F"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10</w:t>
            </w:r>
          </w:p>
        </w:tc>
        <w:tc>
          <w:tcPr>
            <w:tcW w:w="160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72DB011"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7</w:t>
            </w:r>
          </w:p>
        </w:tc>
        <w:tc>
          <w:tcPr>
            <w:tcW w:w="163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EC86214"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3</w:t>
            </w:r>
          </w:p>
        </w:tc>
      </w:tr>
      <w:tr w:rsidR="00E96AB1" w14:paraId="4B678781" w14:textId="77777777" w:rsidTr="00A414FD">
        <w:trPr>
          <w:trHeight w:val="794"/>
          <w:jc w:val="center"/>
        </w:trPr>
        <w:tc>
          <w:tcPr>
            <w:tcW w:w="8530"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3E5A26A" w14:textId="77777777" w:rsidR="00E96AB1" w:rsidRDefault="00E96AB1" w:rsidP="00A414FD">
            <w:pPr>
              <w:widowControl/>
              <w:spacing w:line="300" w:lineRule="exact"/>
              <w:ind w:firstLineChars="0" w:firstLine="0"/>
              <w:jc w:val="center"/>
              <w:textAlignment w:val="bottom"/>
              <w:rPr>
                <w:rFonts w:ascii="宋体" w:eastAsia="华文中宋" w:hAnsi="宋体"/>
                <w:sz w:val="18"/>
                <w:szCs w:val="18"/>
              </w:rPr>
            </w:pPr>
            <w:r>
              <w:rPr>
                <w:rFonts w:ascii="宋体" w:eastAsia="宋体" w:hAnsi="宋体" w:hint="eastAsia"/>
                <w:b/>
                <w:bCs/>
                <w:sz w:val="24"/>
              </w:rPr>
              <w:t>B类采购单药球首年预采购量</w:t>
            </w:r>
          </w:p>
        </w:tc>
        <w:tc>
          <w:tcPr>
            <w:tcW w:w="13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B947A52"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8"/>
                <w:szCs w:val="28"/>
              </w:rPr>
              <w:t>2825</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A25965F"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w:t>
            </w:r>
          </w:p>
        </w:tc>
        <w:tc>
          <w:tcPr>
            <w:tcW w:w="16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F069AA5"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w:t>
            </w:r>
          </w:p>
        </w:tc>
      </w:tr>
      <w:tr w:rsidR="00E96AB1" w14:paraId="6991B202" w14:textId="77777777" w:rsidTr="00A414FD">
        <w:trPr>
          <w:trHeight w:val="658"/>
          <w:jc w:val="center"/>
        </w:trPr>
        <w:tc>
          <w:tcPr>
            <w:tcW w:w="8530"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DC6385A" w14:textId="77777777" w:rsidR="00E96AB1" w:rsidRDefault="00E96AB1" w:rsidP="00A414FD">
            <w:pPr>
              <w:widowControl/>
              <w:spacing w:line="300" w:lineRule="exact"/>
              <w:ind w:firstLineChars="0" w:firstLine="0"/>
              <w:jc w:val="center"/>
              <w:textAlignment w:val="bottom"/>
              <w:rPr>
                <w:rFonts w:ascii="宋体" w:eastAsia="宋体" w:hAnsi="宋体"/>
                <w:b/>
                <w:bCs/>
                <w:sz w:val="24"/>
              </w:rPr>
            </w:pPr>
            <w:r>
              <w:rPr>
                <w:rFonts w:ascii="宋体" w:eastAsia="宋体" w:hAnsi="宋体" w:hint="eastAsia"/>
                <w:b/>
                <w:bCs/>
                <w:sz w:val="24"/>
              </w:rPr>
              <w:t>合计</w:t>
            </w:r>
            <w:r>
              <w:rPr>
                <w:rFonts w:ascii="宋体" w:eastAsia="宋体" w:hAnsi="宋体" w:hint="eastAsia"/>
                <w:sz w:val="18"/>
                <w:szCs w:val="18"/>
              </w:rPr>
              <w:t xml:space="preserve">　</w:t>
            </w:r>
          </w:p>
        </w:tc>
        <w:tc>
          <w:tcPr>
            <w:tcW w:w="13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86CC265" w14:textId="3C3D8E7F" w:rsidR="00E96AB1" w:rsidRDefault="00127A29"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sz w:val="24"/>
              </w:rPr>
              <w:t>11208</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F6A4D2C"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5868</w:t>
            </w:r>
          </w:p>
        </w:tc>
        <w:tc>
          <w:tcPr>
            <w:tcW w:w="16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C1F5877" w14:textId="77777777" w:rsidR="00E96AB1" w:rsidRDefault="00E96AB1" w:rsidP="00A414FD">
            <w:pPr>
              <w:widowControl/>
              <w:spacing w:line="300" w:lineRule="exact"/>
              <w:ind w:firstLineChars="0" w:firstLine="0"/>
              <w:jc w:val="center"/>
              <w:textAlignment w:val="bottom"/>
              <w:rPr>
                <w:rFonts w:ascii="华文中宋" w:eastAsia="华文中宋" w:hAnsi="华文中宋" w:cs="华文中宋"/>
                <w:sz w:val="24"/>
              </w:rPr>
            </w:pPr>
            <w:r>
              <w:rPr>
                <w:rFonts w:ascii="华文中宋" w:eastAsia="华文中宋" w:hAnsi="华文中宋" w:cs="华文中宋" w:hint="eastAsia"/>
                <w:sz w:val="24"/>
              </w:rPr>
              <w:t>2515</w:t>
            </w:r>
          </w:p>
        </w:tc>
      </w:tr>
    </w:tbl>
    <w:p w14:paraId="261F680C" w14:textId="77777777" w:rsidR="00E96AB1" w:rsidRDefault="00E96AB1" w:rsidP="00E96AB1">
      <w:pPr>
        <w:ind w:firstLineChars="0" w:firstLine="0"/>
        <w:rPr>
          <w:szCs w:val="30"/>
        </w:rPr>
      </w:pPr>
      <w:r>
        <w:rPr>
          <w:rFonts w:hint="eastAsia"/>
          <w:szCs w:val="30"/>
        </w:rPr>
        <w:lastRenderedPageBreak/>
        <w:t>附表</w:t>
      </w:r>
      <w:r>
        <w:rPr>
          <w:rFonts w:hint="eastAsia"/>
          <w:szCs w:val="30"/>
        </w:rPr>
        <w:t>2</w:t>
      </w:r>
      <w:r>
        <w:rPr>
          <w:rFonts w:hint="eastAsia"/>
          <w:szCs w:val="30"/>
        </w:rPr>
        <w:t>：</w:t>
      </w:r>
    </w:p>
    <w:p w14:paraId="1DE74C8F" w14:textId="77777777" w:rsidR="00E96AB1" w:rsidRDefault="00E96AB1" w:rsidP="00E96AB1">
      <w:pPr>
        <w:ind w:firstLine="720"/>
        <w:jc w:val="center"/>
        <w:rPr>
          <w:rFonts w:ascii="华文中宋" w:eastAsia="华文中宋" w:hAnsi="华文中宋" w:cs="华文中宋"/>
          <w:sz w:val="36"/>
          <w:szCs w:val="36"/>
        </w:rPr>
      </w:pPr>
    </w:p>
    <w:p w14:paraId="4D70C644" w14:textId="77777777" w:rsidR="00E96AB1" w:rsidRDefault="00E96AB1" w:rsidP="00E96AB1">
      <w:pPr>
        <w:pStyle w:val="2"/>
        <w:ind w:firstLineChars="0" w:firstLine="0"/>
        <w:jc w:val="center"/>
        <w:rPr>
          <w:rFonts w:ascii="华文中宋" w:eastAsia="华文中宋" w:hAnsi="华文中宋" w:cs="华文中宋"/>
          <w:sz w:val="36"/>
          <w:szCs w:val="36"/>
        </w:rPr>
      </w:pPr>
      <w:r>
        <w:rPr>
          <w:rFonts w:ascii="华文中宋" w:eastAsia="华文中宋" w:hAnsi="华文中宋" w:cs="华文中宋" w:hint="eastAsia"/>
          <w:sz w:val="36"/>
          <w:szCs w:val="36"/>
        </w:rPr>
        <w:t>B采购单首年预采购量</w:t>
      </w:r>
      <w:r>
        <w:rPr>
          <w:rFonts w:ascii="华文中宋" w:eastAsia="华文中宋" w:hAnsi="华文中宋" w:cs="华文中宋" w:hint="eastAsia"/>
          <w:sz w:val="36"/>
          <w:szCs w:val="32"/>
        </w:rPr>
        <w:t>（联盟地区）</w:t>
      </w:r>
    </w:p>
    <w:p w14:paraId="7A730101" w14:textId="77777777" w:rsidR="00E96AB1" w:rsidRDefault="00E96AB1" w:rsidP="00E96AB1">
      <w:pPr>
        <w:pStyle w:val="Default"/>
        <w:rPr>
          <w:rFonts w:hint="default"/>
        </w:rPr>
      </w:pPr>
    </w:p>
    <w:tbl>
      <w:tblPr>
        <w:tblW w:w="9671" w:type="dxa"/>
        <w:tblInd w:w="1980" w:type="dxa"/>
        <w:tblLayout w:type="fixed"/>
        <w:tblCellMar>
          <w:left w:w="0" w:type="dxa"/>
          <w:right w:w="0" w:type="dxa"/>
        </w:tblCellMar>
        <w:tblLook w:val="04A0" w:firstRow="1" w:lastRow="0" w:firstColumn="1" w:lastColumn="0" w:noHBand="0" w:noVBand="1"/>
      </w:tblPr>
      <w:tblGrid>
        <w:gridCol w:w="1134"/>
        <w:gridCol w:w="3544"/>
        <w:gridCol w:w="4993"/>
      </w:tblGrid>
      <w:tr w:rsidR="00E96AB1" w14:paraId="14569FC5" w14:textId="77777777" w:rsidTr="00A414FD">
        <w:trPr>
          <w:trHeight w:val="285"/>
        </w:trPr>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8FA8F8E" w14:textId="77777777" w:rsidR="00E96AB1" w:rsidRDefault="00E96AB1" w:rsidP="00A414FD">
            <w:pPr>
              <w:widowControl/>
              <w:ind w:firstLineChars="0" w:firstLine="0"/>
              <w:jc w:val="center"/>
              <w:textAlignment w:val="bottom"/>
              <w:rPr>
                <w:rFonts w:asciiTheme="minorEastAsia" w:eastAsiaTheme="minorEastAsia" w:hAnsiTheme="minorEastAsia" w:cstheme="minorEastAsia"/>
                <w:b/>
                <w:bCs/>
                <w:color w:val="000000"/>
                <w:sz w:val="28"/>
                <w:szCs w:val="28"/>
              </w:rPr>
            </w:pPr>
            <w:r>
              <w:rPr>
                <w:rFonts w:asciiTheme="minorEastAsia" w:eastAsiaTheme="minorEastAsia" w:hAnsiTheme="minorEastAsia" w:cstheme="minorEastAsia" w:hint="eastAsia"/>
                <w:b/>
                <w:bCs/>
                <w:color w:val="000000"/>
                <w:kern w:val="0"/>
                <w:sz w:val="28"/>
                <w:szCs w:val="28"/>
                <w:lang w:bidi="ar"/>
              </w:rPr>
              <w:t>序号</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F620EBB" w14:textId="77777777" w:rsidR="00E96AB1" w:rsidRDefault="00E96AB1" w:rsidP="00A414FD">
            <w:pPr>
              <w:widowControl/>
              <w:ind w:firstLineChars="0" w:firstLine="0"/>
              <w:jc w:val="center"/>
              <w:textAlignment w:val="bottom"/>
              <w:rPr>
                <w:rFonts w:asciiTheme="minorEastAsia" w:eastAsiaTheme="minorEastAsia" w:hAnsiTheme="minorEastAsia" w:cstheme="minorEastAsia"/>
                <w:b/>
                <w:bCs/>
                <w:color w:val="000000"/>
                <w:sz w:val="28"/>
                <w:szCs w:val="28"/>
              </w:rPr>
            </w:pPr>
            <w:r>
              <w:rPr>
                <w:rFonts w:asciiTheme="minorEastAsia" w:eastAsiaTheme="minorEastAsia" w:hAnsiTheme="minorEastAsia" w:cstheme="minorEastAsia" w:hint="eastAsia"/>
                <w:b/>
                <w:bCs/>
                <w:color w:val="000000"/>
                <w:kern w:val="0"/>
                <w:sz w:val="28"/>
                <w:szCs w:val="28"/>
                <w:lang w:bidi="ar"/>
              </w:rPr>
              <w:t>类别</w:t>
            </w:r>
          </w:p>
        </w:tc>
        <w:tc>
          <w:tcPr>
            <w:tcW w:w="4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FDBF519" w14:textId="77777777" w:rsidR="00E96AB1" w:rsidRDefault="00E96AB1" w:rsidP="00A414FD">
            <w:pPr>
              <w:widowControl/>
              <w:ind w:firstLineChars="0" w:firstLine="0"/>
              <w:jc w:val="center"/>
              <w:textAlignment w:val="bottom"/>
              <w:rPr>
                <w:rFonts w:asciiTheme="minorEastAsia" w:eastAsiaTheme="minorEastAsia" w:hAnsiTheme="minorEastAsia" w:cstheme="minorEastAsia"/>
                <w:b/>
                <w:bCs/>
                <w:color w:val="000000"/>
                <w:sz w:val="28"/>
                <w:szCs w:val="28"/>
              </w:rPr>
            </w:pPr>
            <w:r>
              <w:rPr>
                <w:rFonts w:asciiTheme="minorEastAsia" w:eastAsiaTheme="minorEastAsia" w:hAnsiTheme="minorEastAsia" w:cstheme="minorEastAsia" w:hint="eastAsia"/>
                <w:b/>
                <w:bCs/>
                <w:color w:val="000000"/>
                <w:kern w:val="0"/>
                <w:sz w:val="28"/>
                <w:szCs w:val="28"/>
                <w:lang w:bidi="ar"/>
              </w:rPr>
              <w:t>待分配量（首年预采购量）（单位：个）</w:t>
            </w:r>
          </w:p>
        </w:tc>
      </w:tr>
      <w:tr w:rsidR="00E96AB1" w14:paraId="6B778B26" w14:textId="77777777" w:rsidTr="00A414FD">
        <w:trPr>
          <w:trHeight w:val="285"/>
        </w:trPr>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A3BFA51" w14:textId="77777777" w:rsidR="00E96AB1" w:rsidRDefault="00E96AB1" w:rsidP="00A414FD">
            <w:pPr>
              <w:widowControl/>
              <w:ind w:firstLineChars="0" w:firstLine="0"/>
              <w:jc w:val="center"/>
              <w:textAlignment w:val="bottom"/>
              <w:rPr>
                <w:rFonts w:ascii="宋体" w:eastAsia="宋体" w:hAnsi="宋体"/>
                <w:sz w:val="18"/>
                <w:szCs w:val="18"/>
              </w:rPr>
            </w:pPr>
            <w:r>
              <w:rPr>
                <w:rFonts w:ascii="宋体" w:eastAsia="宋体" w:hAnsi="宋体" w:hint="eastAsia"/>
                <w:sz w:val="18"/>
                <w:szCs w:val="18"/>
              </w:rPr>
              <w:t>1</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9FEE6A4" w14:textId="77777777" w:rsidR="00E96AB1" w:rsidRDefault="00E96AB1" w:rsidP="00A414FD">
            <w:pPr>
              <w:widowControl/>
              <w:ind w:firstLineChars="0" w:firstLine="0"/>
              <w:jc w:val="center"/>
              <w:textAlignment w:val="bottom"/>
              <w:rPr>
                <w:rFonts w:ascii="华文中宋" w:eastAsia="华文中宋" w:hAnsi="华文中宋" w:cs="华文中宋"/>
                <w:sz w:val="18"/>
                <w:szCs w:val="18"/>
              </w:rPr>
            </w:pPr>
            <w:r>
              <w:rPr>
                <w:rFonts w:ascii="华文中宋" w:eastAsia="华文中宋" w:hAnsi="华文中宋" w:cs="华文中宋" w:hint="eastAsia"/>
                <w:sz w:val="28"/>
                <w:szCs w:val="28"/>
              </w:rPr>
              <w:t>预扩</w:t>
            </w:r>
          </w:p>
        </w:tc>
        <w:tc>
          <w:tcPr>
            <w:tcW w:w="4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2E30D06" w14:textId="77777777" w:rsidR="00E96AB1" w:rsidRDefault="00E96AB1" w:rsidP="00A414FD">
            <w:pPr>
              <w:widowControl/>
              <w:ind w:firstLineChars="0" w:firstLine="0"/>
              <w:jc w:val="center"/>
              <w:textAlignment w:val="bottom"/>
              <w:rPr>
                <w:rFonts w:ascii="华文中宋" w:eastAsia="华文中宋" w:hAnsi="华文中宋" w:cs="华文中宋"/>
                <w:sz w:val="28"/>
                <w:szCs w:val="28"/>
              </w:rPr>
            </w:pPr>
            <w:r>
              <w:rPr>
                <w:rFonts w:ascii="华文中宋" w:eastAsia="华文中宋" w:hAnsi="华文中宋" w:cs="华文中宋" w:hint="eastAsia"/>
                <w:sz w:val="28"/>
                <w:szCs w:val="28"/>
              </w:rPr>
              <w:t>18083</w:t>
            </w:r>
          </w:p>
        </w:tc>
      </w:tr>
      <w:tr w:rsidR="00E96AB1" w14:paraId="4DBAB614" w14:textId="77777777" w:rsidTr="00A414FD">
        <w:trPr>
          <w:trHeight w:val="285"/>
        </w:trPr>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4222731" w14:textId="77777777" w:rsidR="00E96AB1" w:rsidRDefault="00E96AB1" w:rsidP="00A414FD">
            <w:pPr>
              <w:widowControl/>
              <w:ind w:firstLineChars="0" w:firstLine="0"/>
              <w:jc w:val="center"/>
              <w:textAlignment w:val="bottom"/>
              <w:rPr>
                <w:rFonts w:ascii="宋体" w:eastAsia="宋体" w:hAnsi="宋体"/>
                <w:sz w:val="18"/>
                <w:szCs w:val="18"/>
              </w:rPr>
            </w:pPr>
            <w:r>
              <w:rPr>
                <w:rFonts w:ascii="宋体" w:eastAsia="宋体" w:hAnsi="宋体" w:hint="eastAsia"/>
                <w:sz w:val="18"/>
                <w:szCs w:val="18"/>
              </w:rPr>
              <w:t>2</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D465C58" w14:textId="77777777" w:rsidR="00E96AB1" w:rsidRDefault="00E96AB1" w:rsidP="00A414FD">
            <w:pPr>
              <w:widowControl/>
              <w:ind w:firstLineChars="0" w:firstLine="0"/>
              <w:jc w:val="center"/>
              <w:textAlignment w:val="bottom"/>
              <w:rPr>
                <w:rFonts w:ascii="华文中宋" w:eastAsia="华文中宋" w:hAnsi="华文中宋" w:cs="华文中宋"/>
                <w:sz w:val="18"/>
                <w:szCs w:val="18"/>
              </w:rPr>
            </w:pPr>
            <w:r>
              <w:rPr>
                <w:rFonts w:ascii="华文中宋" w:eastAsia="华文中宋" w:hAnsi="华文中宋" w:cs="华文中宋" w:hint="eastAsia"/>
                <w:sz w:val="28"/>
                <w:szCs w:val="28"/>
              </w:rPr>
              <w:t>后扩</w:t>
            </w:r>
          </w:p>
        </w:tc>
        <w:tc>
          <w:tcPr>
            <w:tcW w:w="4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F5151C4" w14:textId="77777777" w:rsidR="00E96AB1" w:rsidRDefault="00E96AB1" w:rsidP="00A414FD">
            <w:pPr>
              <w:widowControl/>
              <w:ind w:firstLineChars="0" w:firstLine="0"/>
              <w:jc w:val="center"/>
              <w:textAlignment w:val="bottom"/>
              <w:rPr>
                <w:rFonts w:ascii="华文中宋" w:eastAsia="华文中宋" w:hAnsi="华文中宋" w:cs="华文中宋"/>
                <w:sz w:val="28"/>
                <w:szCs w:val="28"/>
              </w:rPr>
            </w:pPr>
            <w:r>
              <w:rPr>
                <w:rFonts w:ascii="华文中宋" w:eastAsia="华文中宋" w:hAnsi="华文中宋" w:cs="华文中宋" w:hint="eastAsia"/>
                <w:sz w:val="28"/>
                <w:szCs w:val="28"/>
              </w:rPr>
              <w:t>16372</w:t>
            </w:r>
          </w:p>
        </w:tc>
      </w:tr>
      <w:tr w:rsidR="00E96AB1" w14:paraId="4D671D35" w14:textId="77777777" w:rsidTr="00A414FD">
        <w:trPr>
          <w:trHeight w:val="285"/>
        </w:trPr>
        <w:tc>
          <w:tcPr>
            <w:tcW w:w="467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EE7E9FF" w14:textId="77777777" w:rsidR="00E96AB1" w:rsidRDefault="00E96AB1" w:rsidP="00A414FD">
            <w:pPr>
              <w:widowControl/>
              <w:ind w:firstLineChars="0" w:firstLine="0"/>
              <w:jc w:val="center"/>
              <w:textAlignment w:val="bottom"/>
              <w:rPr>
                <w:rFonts w:ascii="华文中宋" w:eastAsia="华文中宋" w:hAnsi="华文中宋" w:cs="华文中宋"/>
                <w:sz w:val="28"/>
                <w:szCs w:val="28"/>
              </w:rPr>
            </w:pPr>
            <w:r>
              <w:rPr>
                <w:rFonts w:ascii="华文中宋" w:eastAsia="华文中宋" w:hAnsi="华文中宋" w:cs="华文中宋" w:hint="eastAsia"/>
                <w:sz w:val="28"/>
                <w:szCs w:val="28"/>
              </w:rPr>
              <w:t xml:space="preserve"> 合计</w:t>
            </w:r>
          </w:p>
        </w:tc>
        <w:tc>
          <w:tcPr>
            <w:tcW w:w="4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2088F1C" w14:textId="77777777" w:rsidR="00E96AB1" w:rsidRDefault="00E96AB1" w:rsidP="00A414FD">
            <w:pPr>
              <w:widowControl/>
              <w:ind w:firstLineChars="0" w:firstLine="0"/>
              <w:jc w:val="center"/>
              <w:textAlignment w:val="bottom"/>
              <w:rPr>
                <w:rFonts w:ascii="华文中宋" w:eastAsia="华文中宋" w:hAnsi="华文中宋" w:cs="华文中宋"/>
                <w:sz w:val="28"/>
                <w:szCs w:val="28"/>
              </w:rPr>
            </w:pPr>
            <w:r>
              <w:rPr>
                <w:rFonts w:ascii="华文中宋" w:eastAsia="华文中宋" w:hAnsi="华文中宋" w:cs="华文中宋" w:hint="eastAsia"/>
                <w:sz w:val="28"/>
                <w:szCs w:val="28"/>
              </w:rPr>
              <w:t>34455</w:t>
            </w:r>
          </w:p>
        </w:tc>
      </w:tr>
    </w:tbl>
    <w:p w14:paraId="3D398706" w14:textId="77777777" w:rsidR="004F571D" w:rsidRDefault="004F571D">
      <w:pPr>
        <w:ind w:firstLineChars="0" w:firstLine="0"/>
        <w:rPr>
          <w:szCs w:val="30"/>
        </w:rPr>
      </w:pPr>
    </w:p>
    <w:sectPr w:rsidR="004F571D">
      <w:pgSz w:w="16838" w:h="11906" w:orient="landscape"/>
      <w:pgMar w:top="1531" w:right="1871" w:bottom="1531" w:left="1871" w:header="850" w:footer="992" w:gutter="0"/>
      <w:pgNumType w:fmt="numberInDash"/>
      <w:cols w:space="720"/>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A2175C" w14:textId="77777777" w:rsidR="00C5250F" w:rsidRDefault="00C5250F">
      <w:pPr>
        <w:spacing w:line="240" w:lineRule="auto"/>
        <w:ind w:firstLine="600"/>
      </w:pPr>
      <w:r>
        <w:separator/>
      </w:r>
    </w:p>
  </w:endnote>
  <w:endnote w:type="continuationSeparator" w:id="0">
    <w:p w14:paraId="43F12A2D" w14:textId="77777777" w:rsidR="00C5250F" w:rsidRDefault="00C5250F">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1" w:usb1="080E0000" w:usb2="00000000" w:usb3="00000000" w:csb0="00040000" w:csb1="00000000"/>
  </w:font>
  <w:font w:name="仿宋_GB2312">
    <w:altName w:val="FangSong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微软雅黑"/>
    <w:charset w:val="86"/>
    <w:family w:val="auto"/>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8C4AF" w14:textId="77777777" w:rsidR="00684196" w:rsidRDefault="00684196">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74207" w14:textId="77777777" w:rsidR="00684196" w:rsidRDefault="00684196">
    <w:pPr>
      <w:pStyle w:val="ad"/>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79534" w14:textId="77777777" w:rsidR="00684196" w:rsidRDefault="00684196">
    <w:pPr>
      <w:pStyle w:val="ad"/>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8AEA2" w14:textId="77777777" w:rsidR="00684196" w:rsidRDefault="00684196">
    <w:pPr>
      <w:pStyle w:val="ad"/>
      <w:ind w:firstLine="360"/>
    </w:pPr>
    <w:r>
      <w:rPr>
        <w:noProof/>
      </w:rPr>
      <mc:AlternateContent>
        <mc:Choice Requires="wps">
          <w:drawing>
            <wp:anchor distT="0" distB="0" distL="114300" distR="114300" simplePos="0" relativeHeight="251657216" behindDoc="0" locked="0" layoutInCell="1" allowOverlap="1" wp14:anchorId="1E1FFD5C" wp14:editId="4C4777BB">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165A36" w14:textId="77777777" w:rsidR="00684196" w:rsidRDefault="00684196">
                          <w:pPr>
                            <w:pStyle w:val="ad"/>
                            <w:ind w:firstLine="360"/>
                          </w:pPr>
                          <w:r>
                            <w:rPr>
                              <w:rFonts w:hint="eastAsia"/>
                            </w:rPr>
                            <w:fldChar w:fldCharType="begin"/>
                          </w:r>
                          <w:r>
                            <w:rPr>
                              <w:rFonts w:hint="eastAsia"/>
                            </w:rPr>
                            <w:instrText xml:space="preserve"> PAGE  \* MERGEFORMAT </w:instrText>
                          </w:r>
                          <w:r>
                            <w:rPr>
                              <w:rFonts w:hint="eastAsia"/>
                            </w:rPr>
                            <w:fldChar w:fldCharType="separate"/>
                          </w:r>
                          <w:r>
                            <w:t>- 15 -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E1FFD5C" id="_x0000_t202" coordsize="21600,21600" o:spt="202" path="m,l,21600r21600,l21600,xe">
              <v:stroke joinstyle="miter"/>
              <v:path gradientshapeok="t" o:connecttype="rect"/>
            </v:shapetype>
            <v:shape id="文本框 8" o:spid="_x0000_s1027"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06165A36" w14:textId="77777777" w:rsidR="00684196" w:rsidRDefault="00684196">
                    <w:pPr>
                      <w:pStyle w:val="ad"/>
                      <w:ind w:firstLine="360"/>
                    </w:pPr>
                    <w:r>
                      <w:rPr>
                        <w:rFonts w:hint="eastAsia"/>
                      </w:rPr>
                      <w:fldChar w:fldCharType="begin"/>
                    </w:r>
                    <w:r>
                      <w:rPr>
                        <w:rFonts w:hint="eastAsia"/>
                      </w:rPr>
                      <w:instrText xml:space="preserve"> PAGE  \* MERGEFORMAT </w:instrText>
                    </w:r>
                    <w:r>
                      <w:rPr>
                        <w:rFonts w:hint="eastAsia"/>
                      </w:rPr>
                      <w:fldChar w:fldCharType="separate"/>
                    </w:r>
                    <w:r>
                      <w:t>- 15 -</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6B35C" w14:textId="77777777" w:rsidR="00684196" w:rsidRDefault="00684196">
    <w:pPr>
      <w:pStyle w:val="ad"/>
      <w:ind w:firstLine="360"/>
    </w:pPr>
    <w:r>
      <w:rPr>
        <w:noProof/>
      </w:rPr>
      <mc:AlternateContent>
        <mc:Choice Requires="wps">
          <w:drawing>
            <wp:anchor distT="0" distB="0" distL="114300" distR="114300" simplePos="0" relativeHeight="251658240" behindDoc="0" locked="0" layoutInCell="1" allowOverlap="1" wp14:anchorId="6CC91B72" wp14:editId="7A2ECE6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408497" w14:textId="77777777" w:rsidR="00684196" w:rsidRDefault="00684196">
                          <w:pPr>
                            <w:pStyle w:val="ad"/>
                            <w:ind w:firstLine="360"/>
                          </w:pPr>
                          <w:r>
                            <w:rPr>
                              <w:rFonts w:hint="eastAsia"/>
                            </w:rPr>
                            <w:fldChar w:fldCharType="begin"/>
                          </w:r>
                          <w:r>
                            <w:rPr>
                              <w:rFonts w:hint="eastAsia"/>
                            </w:rPr>
                            <w:instrText xml:space="preserve"> PAGE  \* MERGEFORMAT </w:instrText>
                          </w:r>
                          <w:r>
                            <w:rPr>
                              <w:rFonts w:hint="eastAsia"/>
                            </w:rPr>
                            <w:fldChar w:fldCharType="separate"/>
                          </w:r>
                          <w:r>
                            <w:t>- 15 -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CC91B72" id="_x0000_t202" coordsize="21600,21600" o:spt="202" path="m,l,21600r21600,l21600,xe">
              <v:stroke joinstyle="miter"/>
              <v:path gradientshapeok="t" o:connecttype="rect"/>
            </v:shapetype>
            <v:shape id="文本框 1" o:spid="_x0000_s1028"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14:paraId="74408497" w14:textId="77777777" w:rsidR="00684196" w:rsidRDefault="00684196">
                    <w:pPr>
                      <w:pStyle w:val="ad"/>
                      <w:ind w:firstLine="360"/>
                    </w:pPr>
                    <w:r>
                      <w:rPr>
                        <w:rFonts w:hint="eastAsia"/>
                      </w:rPr>
                      <w:fldChar w:fldCharType="begin"/>
                    </w:r>
                    <w:r>
                      <w:rPr>
                        <w:rFonts w:hint="eastAsia"/>
                      </w:rPr>
                      <w:instrText xml:space="preserve"> PAGE  \* MERGEFORMAT </w:instrText>
                    </w:r>
                    <w:r>
                      <w:rPr>
                        <w:rFonts w:hint="eastAsia"/>
                      </w:rPr>
                      <w:fldChar w:fldCharType="separate"/>
                    </w:r>
                    <w:r>
                      <w:t>- 15 -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EF6B2" w14:textId="77777777" w:rsidR="00C5250F" w:rsidRDefault="00C5250F">
      <w:pPr>
        <w:spacing w:line="240" w:lineRule="auto"/>
        <w:ind w:firstLine="600"/>
      </w:pPr>
      <w:r>
        <w:separator/>
      </w:r>
    </w:p>
  </w:footnote>
  <w:footnote w:type="continuationSeparator" w:id="0">
    <w:p w14:paraId="25B1137B" w14:textId="77777777" w:rsidR="00C5250F" w:rsidRDefault="00C5250F">
      <w:pPr>
        <w:spacing w:line="240" w:lineRule="auto"/>
        <w:ind w:firstLine="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EC4A9" w14:textId="77777777" w:rsidR="00684196" w:rsidRDefault="00684196">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FB345" w14:textId="77777777" w:rsidR="00684196" w:rsidRDefault="00684196">
    <w:pPr>
      <w:pStyle w:val="ae"/>
      <w:pBdr>
        <w:bottom w:val="none" w:sz="0" w:space="0" w:color="auto"/>
      </w:pBdr>
      <w:tabs>
        <w:tab w:val="clear" w:pos="4153"/>
        <w:tab w:val="clear" w:pos="8306"/>
        <w:tab w:val="left" w:pos="3510"/>
      </w:tabs>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E9A99" w14:textId="77777777" w:rsidR="00684196" w:rsidRDefault="00684196">
    <w:pPr>
      <w:pStyle w:val="ae"/>
      <w:pBdr>
        <w:bottom w:val="none" w:sz="0" w:space="1" w:color="auto"/>
      </w:pBdr>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E69A3" w14:textId="77777777" w:rsidR="00684196" w:rsidRDefault="00684196">
    <w:pPr>
      <w:pStyle w:val="ae"/>
      <w:ind w:firstLineChars="0" w:firstLine="0"/>
      <w:jc w:val="left"/>
    </w:pPr>
    <w:r>
      <w:rPr>
        <w:rFonts w:hint="eastAsia"/>
        <w:szCs w:val="30"/>
      </w:rPr>
      <w:t>冠状动脉球囊扩张导管类医用耗材联盟地区集团带量采购文件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73FE1" w14:textId="77777777" w:rsidR="00684196" w:rsidRDefault="00684196">
    <w:pPr>
      <w:pStyle w:val="ae"/>
      <w:ind w:firstLineChars="0" w:firstLine="0"/>
      <w:jc w:val="left"/>
    </w:pPr>
    <w:r>
      <w:rPr>
        <w:rFonts w:hint="eastAsia"/>
        <w:szCs w:val="30"/>
      </w:rPr>
      <w:t>冠状动脉球囊扩张导管类医用耗材联盟地区集团带量采购文件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6E715"/>
    <w:multiLevelType w:val="singleLevel"/>
    <w:tmpl w:val="0B26E715"/>
    <w:lvl w:ilvl="0">
      <w:start w:val="9"/>
      <w:numFmt w:val="chineseCounting"/>
      <w:suff w:val="nothing"/>
      <w:lvlText w:val="%1、"/>
      <w:lvlJc w:val="left"/>
      <w:rPr>
        <w:rFonts w:hint="eastAsia"/>
      </w:rPr>
    </w:lvl>
  </w:abstractNum>
  <w:abstractNum w:abstractNumId="1" w15:restartNumberingAfterBreak="0">
    <w:nsid w:val="2E7D3604"/>
    <w:multiLevelType w:val="singleLevel"/>
    <w:tmpl w:val="2E7D3604"/>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50"/>
  <w:drawingGridVerticalSpacing w:val="204"/>
  <w:doNotShadeFormData/>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EFEDA05F"/>
    <w:rsid w:val="FFF98E2A"/>
    <w:rsid w:val="00000441"/>
    <w:rsid w:val="00000531"/>
    <w:rsid w:val="000043C5"/>
    <w:rsid w:val="00005293"/>
    <w:rsid w:val="00005878"/>
    <w:rsid w:val="00005E14"/>
    <w:rsid w:val="00006B9C"/>
    <w:rsid w:val="00007167"/>
    <w:rsid w:val="000076C0"/>
    <w:rsid w:val="000100FE"/>
    <w:rsid w:val="000105BF"/>
    <w:rsid w:val="000106AC"/>
    <w:rsid w:val="0001117E"/>
    <w:rsid w:val="00011603"/>
    <w:rsid w:val="0001280C"/>
    <w:rsid w:val="000129E6"/>
    <w:rsid w:val="00012F5E"/>
    <w:rsid w:val="00014352"/>
    <w:rsid w:val="000145BE"/>
    <w:rsid w:val="000164C8"/>
    <w:rsid w:val="00016EE0"/>
    <w:rsid w:val="0001719D"/>
    <w:rsid w:val="00017547"/>
    <w:rsid w:val="00020322"/>
    <w:rsid w:val="00020822"/>
    <w:rsid w:val="000209A4"/>
    <w:rsid w:val="00023927"/>
    <w:rsid w:val="00024F8D"/>
    <w:rsid w:val="00026008"/>
    <w:rsid w:val="00030D9C"/>
    <w:rsid w:val="000332FB"/>
    <w:rsid w:val="00033385"/>
    <w:rsid w:val="00033752"/>
    <w:rsid w:val="0003385E"/>
    <w:rsid w:val="00035334"/>
    <w:rsid w:val="000360B0"/>
    <w:rsid w:val="0003727E"/>
    <w:rsid w:val="0003759B"/>
    <w:rsid w:val="00040385"/>
    <w:rsid w:val="000422DF"/>
    <w:rsid w:val="0004457D"/>
    <w:rsid w:val="00046372"/>
    <w:rsid w:val="000501F2"/>
    <w:rsid w:val="0005081D"/>
    <w:rsid w:val="000513A0"/>
    <w:rsid w:val="00051F04"/>
    <w:rsid w:val="000522C7"/>
    <w:rsid w:val="00052CAC"/>
    <w:rsid w:val="0005370E"/>
    <w:rsid w:val="00053845"/>
    <w:rsid w:val="00053B38"/>
    <w:rsid w:val="000541DC"/>
    <w:rsid w:val="0005590D"/>
    <w:rsid w:val="00055F76"/>
    <w:rsid w:val="00056058"/>
    <w:rsid w:val="00060FCC"/>
    <w:rsid w:val="0006199F"/>
    <w:rsid w:val="0006300A"/>
    <w:rsid w:val="000631BF"/>
    <w:rsid w:val="00063500"/>
    <w:rsid w:val="000641C4"/>
    <w:rsid w:val="00070C4B"/>
    <w:rsid w:val="00073671"/>
    <w:rsid w:val="00075530"/>
    <w:rsid w:val="000759DF"/>
    <w:rsid w:val="000824D7"/>
    <w:rsid w:val="000848F6"/>
    <w:rsid w:val="00086A59"/>
    <w:rsid w:val="00087D5F"/>
    <w:rsid w:val="00090285"/>
    <w:rsid w:val="0009182F"/>
    <w:rsid w:val="00092030"/>
    <w:rsid w:val="00093480"/>
    <w:rsid w:val="00093823"/>
    <w:rsid w:val="000948DD"/>
    <w:rsid w:val="00094C22"/>
    <w:rsid w:val="000963BC"/>
    <w:rsid w:val="000970F4"/>
    <w:rsid w:val="000A0D2D"/>
    <w:rsid w:val="000A3F2C"/>
    <w:rsid w:val="000A5B84"/>
    <w:rsid w:val="000A6528"/>
    <w:rsid w:val="000A6A94"/>
    <w:rsid w:val="000B0A46"/>
    <w:rsid w:val="000B190A"/>
    <w:rsid w:val="000B2B0C"/>
    <w:rsid w:val="000B37B9"/>
    <w:rsid w:val="000B37CA"/>
    <w:rsid w:val="000B3E30"/>
    <w:rsid w:val="000B5130"/>
    <w:rsid w:val="000B541D"/>
    <w:rsid w:val="000B6BFC"/>
    <w:rsid w:val="000B6CD6"/>
    <w:rsid w:val="000B7C86"/>
    <w:rsid w:val="000B7CCE"/>
    <w:rsid w:val="000C0453"/>
    <w:rsid w:val="000C21C7"/>
    <w:rsid w:val="000C260A"/>
    <w:rsid w:val="000C5012"/>
    <w:rsid w:val="000C52C1"/>
    <w:rsid w:val="000C5D96"/>
    <w:rsid w:val="000C770B"/>
    <w:rsid w:val="000C780C"/>
    <w:rsid w:val="000D368A"/>
    <w:rsid w:val="000D4FF0"/>
    <w:rsid w:val="000E00E9"/>
    <w:rsid w:val="000E29F5"/>
    <w:rsid w:val="000E2C50"/>
    <w:rsid w:val="000E381F"/>
    <w:rsid w:val="000E59D7"/>
    <w:rsid w:val="000E5C5C"/>
    <w:rsid w:val="000E5F16"/>
    <w:rsid w:val="000E67E7"/>
    <w:rsid w:val="000F0094"/>
    <w:rsid w:val="000F0CDC"/>
    <w:rsid w:val="000F113A"/>
    <w:rsid w:val="000F1CB7"/>
    <w:rsid w:val="000F3596"/>
    <w:rsid w:val="000F5093"/>
    <w:rsid w:val="000F50E3"/>
    <w:rsid w:val="00100059"/>
    <w:rsid w:val="00100A1F"/>
    <w:rsid w:val="00101ED7"/>
    <w:rsid w:val="00102489"/>
    <w:rsid w:val="00102959"/>
    <w:rsid w:val="001031A7"/>
    <w:rsid w:val="0010340A"/>
    <w:rsid w:val="0010391E"/>
    <w:rsid w:val="0010437B"/>
    <w:rsid w:val="00105D90"/>
    <w:rsid w:val="00106A56"/>
    <w:rsid w:val="0011030F"/>
    <w:rsid w:val="001119C9"/>
    <w:rsid w:val="00111B5E"/>
    <w:rsid w:val="00112910"/>
    <w:rsid w:val="001132F0"/>
    <w:rsid w:val="00114063"/>
    <w:rsid w:val="00115642"/>
    <w:rsid w:val="001159B2"/>
    <w:rsid w:val="00116BCD"/>
    <w:rsid w:val="00120BDA"/>
    <w:rsid w:val="001217D5"/>
    <w:rsid w:val="00121C89"/>
    <w:rsid w:val="00122F7F"/>
    <w:rsid w:val="0012319E"/>
    <w:rsid w:val="00123390"/>
    <w:rsid w:val="00125AB3"/>
    <w:rsid w:val="00127487"/>
    <w:rsid w:val="001278B6"/>
    <w:rsid w:val="00127A29"/>
    <w:rsid w:val="00130A51"/>
    <w:rsid w:val="00131FED"/>
    <w:rsid w:val="00133D5B"/>
    <w:rsid w:val="00133EF3"/>
    <w:rsid w:val="00133F7D"/>
    <w:rsid w:val="00136273"/>
    <w:rsid w:val="0013786F"/>
    <w:rsid w:val="0014345F"/>
    <w:rsid w:val="0014389A"/>
    <w:rsid w:val="001441F4"/>
    <w:rsid w:val="00144AA6"/>
    <w:rsid w:val="00144BCE"/>
    <w:rsid w:val="00145C46"/>
    <w:rsid w:val="001509C1"/>
    <w:rsid w:val="00152FD8"/>
    <w:rsid w:val="001551EA"/>
    <w:rsid w:val="00155667"/>
    <w:rsid w:val="001559D5"/>
    <w:rsid w:val="0015695D"/>
    <w:rsid w:val="00157823"/>
    <w:rsid w:val="00157CE8"/>
    <w:rsid w:val="001604BC"/>
    <w:rsid w:val="00160866"/>
    <w:rsid w:val="00162B53"/>
    <w:rsid w:val="00164FCA"/>
    <w:rsid w:val="00167DEC"/>
    <w:rsid w:val="00167E09"/>
    <w:rsid w:val="001706F2"/>
    <w:rsid w:val="00171175"/>
    <w:rsid w:val="00172461"/>
    <w:rsid w:val="00172A27"/>
    <w:rsid w:val="00172EF7"/>
    <w:rsid w:val="001750E0"/>
    <w:rsid w:val="00176501"/>
    <w:rsid w:val="00176639"/>
    <w:rsid w:val="00176B0D"/>
    <w:rsid w:val="001771CC"/>
    <w:rsid w:val="00177D59"/>
    <w:rsid w:val="001808E7"/>
    <w:rsid w:val="001813FF"/>
    <w:rsid w:val="00184DF6"/>
    <w:rsid w:val="00185A4C"/>
    <w:rsid w:val="00187DCF"/>
    <w:rsid w:val="001914F0"/>
    <w:rsid w:val="00191AF9"/>
    <w:rsid w:val="00192DEB"/>
    <w:rsid w:val="0019525F"/>
    <w:rsid w:val="001A10DA"/>
    <w:rsid w:val="001A16AF"/>
    <w:rsid w:val="001A2515"/>
    <w:rsid w:val="001A29CE"/>
    <w:rsid w:val="001A2D3C"/>
    <w:rsid w:val="001A53FF"/>
    <w:rsid w:val="001A6A4B"/>
    <w:rsid w:val="001A6FB8"/>
    <w:rsid w:val="001A73E3"/>
    <w:rsid w:val="001B13A4"/>
    <w:rsid w:val="001B2E92"/>
    <w:rsid w:val="001B2FCE"/>
    <w:rsid w:val="001B520F"/>
    <w:rsid w:val="001B5A4A"/>
    <w:rsid w:val="001B7F14"/>
    <w:rsid w:val="001C2075"/>
    <w:rsid w:val="001C2258"/>
    <w:rsid w:val="001C307F"/>
    <w:rsid w:val="001C413F"/>
    <w:rsid w:val="001C554C"/>
    <w:rsid w:val="001C63F6"/>
    <w:rsid w:val="001C7E72"/>
    <w:rsid w:val="001D1C2D"/>
    <w:rsid w:val="001D1DB5"/>
    <w:rsid w:val="001D2771"/>
    <w:rsid w:val="001D43C7"/>
    <w:rsid w:val="001D441C"/>
    <w:rsid w:val="001D47CD"/>
    <w:rsid w:val="001D4E5F"/>
    <w:rsid w:val="001D5244"/>
    <w:rsid w:val="001D55CD"/>
    <w:rsid w:val="001D576F"/>
    <w:rsid w:val="001D5AA8"/>
    <w:rsid w:val="001D6023"/>
    <w:rsid w:val="001D61B0"/>
    <w:rsid w:val="001D64F9"/>
    <w:rsid w:val="001E114A"/>
    <w:rsid w:val="001E266F"/>
    <w:rsid w:val="001E2A6D"/>
    <w:rsid w:val="001E48FF"/>
    <w:rsid w:val="001E64B1"/>
    <w:rsid w:val="001F153A"/>
    <w:rsid w:val="001F250D"/>
    <w:rsid w:val="001F4765"/>
    <w:rsid w:val="001F57E3"/>
    <w:rsid w:val="001F626A"/>
    <w:rsid w:val="00200348"/>
    <w:rsid w:val="00201F5F"/>
    <w:rsid w:val="002021CA"/>
    <w:rsid w:val="0020358D"/>
    <w:rsid w:val="0020399F"/>
    <w:rsid w:val="00204B75"/>
    <w:rsid w:val="0020585A"/>
    <w:rsid w:val="00205BB6"/>
    <w:rsid w:val="002075E0"/>
    <w:rsid w:val="00211D4B"/>
    <w:rsid w:val="00211DA9"/>
    <w:rsid w:val="002122D9"/>
    <w:rsid w:val="00212B49"/>
    <w:rsid w:val="002133C7"/>
    <w:rsid w:val="00213BAF"/>
    <w:rsid w:val="00214CF6"/>
    <w:rsid w:val="00215162"/>
    <w:rsid w:val="00215A45"/>
    <w:rsid w:val="002160B6"/>
    <w:rsid w:val="00216DA2"/>
    <w:rsid w:val="002172B9"/>
    <w:rsid w:val="0022136E"/>
    <w:rsid w:val="0022149B"/>
    <w:rsid w:val="00223B78"/>
    <w:rsid w:val="002247CE"/>
    <w:rsid w:val="0022628E"/>
    <w:rsid w:val="0022649F"/>
    <w:rsid w:val="002266A1"/>
    <w:rsid w:val="00227AAA"/>
    <w:rsid w:val="00227FD9"/>
    <w:rsid w:val="00231B88"/>
    <w:rsid w:val="00233C23"/>
    <w:rsid w:val="00233DDB"/>
    <w:rsid w:val="00236615"/>
    <w:rsid w:val="002405DD"/>
    <w:rsid w:val="00241318"/>
    <w:rsid w:val="0024293A"/>
    <w:rsid w:val="00243EC4"/>
    <w:rsid w:val="00245E1E"/>
    <w:rsid w:val="0024621F"/>
    <w:rsid w:val="002465D5"/>
    <w:rsid w:val="002468E4"/>
    <w:rsid w:val="00246E20"/>
    <w:rsid w:val="002476B2"/>
    <w:rsid w:val="00247D10"/>
    <w:rsid w:val="00251AF4"/>
    <w:rsid w:val="00252B03"/>
    <w:rsid w:val="00252C31"/>
    <w:rsid w:val="00252F0C"/>
    <w:rsid w:val="002534FC"/>
    <w:rsid w:val="002554E4"/>
    <w:rsid w:val="00255568"/>
    <w:rsid w:val="00255A1D"/>
    <w:rsid w:val="00256FE2"/>
    <w:rsid w:val="00260B19"/>
    <w:rsid w:val="00261380"/>
    <w:rsid w:val="002616FA"/>
    <w:rsid w:val="0026559B"/>
    <w:rsid w:val="0027018E"/>
    <w:rsid w:val="002705E8"/>
    <w:rsid w:val="002728CB"/>
    <w:rsid w:val="00272E65"/>
    <w:rsid w:val="002731FF"/>
    <w:rsid w:val="002739C7"/>
    <w:rsid w:val="00273E16"/>
    <w:rsid w:val="00274CE6"/>
    <w:rsid w:val="00276C48"/>
    <w:rsid w:val="002772F3"/>
    <w:rsid w:val="00280129"/>
    <w:rsid w:val="00282EF6"/>
    <w:rsid w:val="00282F11"/>
    <w:rsid w:val="00283924"/>
    <w:rsid w:val="00284685"/>
    <w:rsid w:val="00285259"/>
    <w:rsid w:val="00285B83"/>
    <w:rsid w:val="00285B92"/>
    <w:rsid w:val="00290793"/>
    <w:rsid w:val="00290EC8"/>
    <w:rsid w:val="002911DC"/>
    <w:rsid w:val="002931CA"/>
    <w:rsid w:val="00294BF2"/>
    <w:rsid w:val="0029576E"/>
    <w:rsid w:val="00295E49"/>
    <w:rsid w:val="002A285B"/>
    <w:rsid w:val="002A4339"/>
    <w:rsid w:val="002A533B"/>
    <w:rsid w:val="002A5C02"/>
    <w:rsid w:val="002A5EB5"/>
    <w:rsid w:val="002A67F5"/>
    <w:rsid w:val="002A6BC8"/>
    <w:rsid w:val="002A753B"/>
    <w:rsid w:val="002A79C0"/>
    <w:rsid w:val="002B1E53"/>
    <w:rsid w:val="002B24DF"/>
    <w:rsid w:val="002B2E85"/>
    <w:rsid w:val="002B3FB8"/>
    <w:rsid w:val="002B41E2"/>
    <w:rsid w:val="002B5FDD"/>
    <w:rsid w:val="002B6254"/>
    <w:rsid w:val="002B6ADE"/>
    <w:rsid w:val="002B6BCF"/>
    <w:rsid w:val="002B79F9"/>
    <w:rsid w:val="002B7A73"/>
    <w:rsid w:val="002C0BEA"/>
    <w:rsid w:val="002C0C50"/>
    <w:rsid w:val="002C248B"/>
    <w:rsid w:val="002C4E24"/>
    <w:rsid w:val="002C636E"/>
    <w:rsid w:val="002C7248"/>
    <w:rsid w:val="002D1418"/>
    <w:rsid w:val="002D2C11"/>
    <w:rsid w:val="002D31AB"/>
    <w:rsid w:val="002D34D9"/>
    <w:rsid w:val="002D59AE"/>
    <w:rsid w:val="002D7C48"/>
    <w:rsid w:val="002E2AE2"/>
    <w:rsid w:val="002E3754"/>
    <w:rsid w:val="002E37E4"/>
    <w:rsid w:val="002E59EE"/>
    <w:rsid w:val="002E6B91"/>
    <w:rsid w:val="002E7451"/>
    <w:rsid w:val="002F1701"/>
    <w:rsid w:val="002F1765"/>
    <w:rsid w:val="002F32A2"/>
    <w:rsid w:val="002F38E8"/>
    <w:rsid w:val="002F5415"/>
    <w:rsid w:val="002F5A54"/>
    <w:rsid w:val="0030671C"/>
    <w:rsid w:val="00311292"/>
    <w:rsid w:val="0031417E"/>
    <w:rsid w:val="0031449D"/>
    <w:rsid w:val="0031715B"/>
    <w:rsid w:val="00321052"/>
    <w:rsid w:val="00321CA4"/>
    <w:rsid w:val="00322E8F"/>
    <w:rsid w:val="00323990"/>
    <w:rsid w:val="00323FD0"/>
    <w:rsid w:val="00324B3D"/>
    <w:rsid w:val="0032520F"/>
    <w:rsid w:val="003328CB"/>
    <w:rsid w:val="00332F19"/>
    <w:rsid w:val="00334583"/>
    <w:rsid w:val="003349A9"/>
    <w:rsid w:val="003360AE"/>
    <w:rsid w:val="00340530"/>
    <w:rsid w:val="00340900"/>
    <w:rsid w:val="00341935"/>
    <w:rsid w:val="003440B2"/>
    <w:rsid w:val="0034437C"/>
    <w:rsid w:val="00345AB4"/>
    <w:rsid w:val="00345E6A"/>
    <w:rsid w:val="003465EF"/>
    <w:rsid w:val="0035077C"/>
    <w:rsid w:val="00351421"/>
    <w:rsid w:val="00351D0D"/>
    <w:rsid w:val="00352B31"/>
    <w:rsid w:val="003535AE"/>
    <w:rsid w:val="00354269"/>
    <w:rsid w:val="00355A58"/>
    <w:rsid w:val="00356D2C"/>
    <w:rsid w:val="0035760B"/>
    <w:rsid w:val="0036168F"/>
    <w:rsid w:val="003624B7"/>
    <w:rsid w:val="00362B13"/>
    <w:rsid w:val="00364102"/>
    <w:rsid w:val="003655D7"/>
    <w:rsid w:val="00366624"/>
    <w:rsid w:val="00366B3C"/>
    <w:rsid w:val="003676F2"/>
    <w:rsid w:val="00372AAE"/>
    <w:rsid w:val="003741D4"/>
    <w:rsid w:val="0037582E"/>
    <w:rsid w:val="00380CEB"/>
    <w:rsid w:val="00381361"/>
    <w:rsid w:val="003847FA"/>
    <w:rsid w:val="003858D1"/>
    <w:rsid w:val="003862BE"/>
    <w:rsid w:val="00386C37"/>
    <w:rsid w:val="003904EB"/>
    <w:rsid w:val="00391BA6"/>
    <w:rsid w:val="00391D27"/>
    <w:rsid w:val="0039303E"/>
    <w:rsid w:val="00394F40"/>
    <w:rsid w:val="0039574F"/>
    <w:rsid w:val="0039618F"/>
    <w:rsid w:val="0039714C"/>
    <w:rsid w:val="003A0EC4"/>
    <w:rsid w:val="003A2D87"/>
    <w:rsid w:val="003A32B6"/>
    <w:rsid w:val="003A57BF"/>
    <w:rsid w:val="003A5FCE"/>
    <w:rsid w:val="003A6EB7"/>
    <w:rsid w:val="003A722B"/>
    <w:rsid w:val="003B1E57"/>
    <w:rsid w:val="003B2267"/>
    <w:rsid w:val="003B3FAD"/>
    <w:rsid w:val="003B54AC"/>
    <w:rsid w:val="003B66CB"/>
    <w:rsid w:val="003B6F38"/>
    <w:rsid w:val="003B71FB"/>
    <w:rsid w:val="003B7B3A"/>
    <w:rsid w:val="003C0B4B"/>
    <w:rsid w:val="003C2568"/>
    <w:rsid w:val="003C2EB4"/>
    <w:rsid w:val="003C3582"/>
    <w:rsid w:val="003C3D07"/>
    <w:rsid w:val="003C6B50"/>
    <w:rsid w:val="003C7A30"/>
    <w:rsid w:val="003D029B"/>
    <w:rsid w:val="003D1467"/>
    <w:rsid w:val="003D18C5"/>
    <w:rsid w:val="003D2010"/>
    <w:rsid w:val="003D2677"/>
    <w:rsid w:val="003D2968"/>
    <w:rsid w:val="003D4071"/>
    <w:rsid w:val="003D4AAA"/>
    <w:rsid w:val="003D59F4"/>
    <w:rsid w:val="003D6128"/>
    <w:rsid w:val="003D6748"/>
    <w:rsid w:val="003D6F64"/>
    <w:rsid w:val="003E1D74"/>
    <w:rsid w:val="003E31F1"/>
    <w:rsid w:val="003E4D3C"/>
    <w:rsid w:val="003E7045"/>
    <w:rsid w:val="003E74D6"/>
    <w:rsid w:val="003F2D19"/>
    <w:rsid w:val="003F4DC1"/>
    <w:rsid w:val="003F6E81"/>
    <w:rsid w:val="00401915"/>
    <w:rsid w:val="004025D7"/>
    <w:rsid w:val="0040291A"/>
    <w:rsid w:val="00403203"/>
    <w:rsid w:val="00403FA9"/>
    <w:rsid w:val="00405215"/>
    <w:rsid w:val="00405F3C"/>
    <w:rsid w:val="004062B6"/>
    <w:rsid w:val="004078FB"/>
    <w:rsid w:val="00407DB0"/>
    <w:rsid w:val="00412DED"/>
    <w:rsid w:val="004135E9"/>
    <w:rsid w:val="004148F2"/>
    <w:rsid w:val="00415F67"/>
    <w:rsid w:val="00416D8F"/>
    <w:rsid w:val="00421266"/>
    <w:rsid w:val="00422ACD"/>
    <w:rsid w:val="00423476"/>
    <w:rsid w:val="00426619"/>
    <w:rsid w:val="0042756E"/>
    <w:rsid w:val="00430D6E"/>
    <w:rsid w:val="004321CD"/>
    <w:rsid w:val="00432306"/>
    <w:rsid w:val="00434D97"/>
    <w:rsid w:val="004358A0"/>
    <w:rsid w:val="0043689A"/>
    <w:rsid w:val="00437566"/>
    <w:rsid w:val="00437A90"/>
    <w:rsid w:val="0044017D"/>
    <w:rsid w:val="00444DD9"/>
    <w:rsid w:val="0044649B"/>
    <w:rsid w:val="00451D6D"/>
    <w:rsid w:val="004521BD"/>
    <w:rsid w:val="004526BB"/>
    <w:rsid w:val="00454CD7"/>
    <w:rsid w:val="004551E7"/>
    <w:rsid w:val="004561A2"/>
    <w:rsid w:val="00457124"/>
    <w:rsid w:val="004601F0"/>
    <w:rsid w:val="00460726"/>
    <w:rsid w:val="00462DC1"/>
    <w:rsid w:val="00464CCB"/>
    <w:rsid w:val="00465767"/>
    <w:rsid w:val="0046684D"/>
    <w:rsid w:val="00467147"/>
    <w:rsid w:val="00470101"/>
    <w:rsid w:val="004711CE"/>
    <w:rsid w:val="004753C4"/>
    <w:rsid w:val="0047617A"/>
    <w:rsid w:val="004810AF"/>
    <w:rsid w:val="00483DD5"/>
    <w:rsid w:val="00484190"/>
    <w:rsid w:val="00484DA6"/>
    <w:rsid w:val="0049100F"/>
    <w:rsid w:val="00491B8A"/>
    <w:rsid w:val="00492430"/>
    <w:rsid w:val="00492D34"/>
    <w:rsid w:val="00495CE5"/>
    <w:rsid w:val="004966AE"/>
    <w:rsid w:val="004970F5"/>
    <w:rsid w:val="004A0447"/>
    <w:rsid w:val="004A2EB4"/>
    <w:rsid w:val="004A2F25"/>
    <w:rsid w:val="004A3AF7"/>
    <w:rsid w:val="004A5230"/>
    <w:rsid w:val="004A5612"/>
    <w:rsid w:val="004A61CD"/>
    <w:rsid w:val="004A6A1F"/>
    <w:rsid w:val="004B1CDD"/>
    <w:rsid w:val="004B2750"/>
    <w:rsid w:val="004B3B3D"/>
    <w:rsid w:val="004B440B"/>
    <w:rsid w:val="004B6162"/>
    <w:rsid w:val="004B682D"/>
    <w:rsid w:val="004B6DEE"/>
    <w:rsid w:val="004B7F15"/>
    <w:rsid w:val="004C0C59"/>
    <w:rsid w:val="004C491E"/>
    <w:rsid w:val="004C49FF"/>
    <w:rsid w:val="004C6520"/>
    <w:rsid w:val="004C75C9"/>
    <w:rsid w:val="004D0054"/>
    <w:rsid w:val="004D0581"/>
    <w:rsid w:val="004D296C"/>
    <w:rsid w:val="004D4D33"/>
    <w:rsid w:val="004D57D1"/>
    <w:rsid w:val="004D5FBD"/>
    <w:rsid w:val="004D742A"/>
    <w:rsid w:val="004D7BC3"/>
    <w:rsid w:val="004D7E20"/>
    <w:rsid w:val="004E1082"/>
    <w:rsid w:val="004E22C9"/>
    <w:rsid w:val="004E2F0B"/>
    <w:rsid w:val="004E3638"/>
    <w:rsid w:val="004E54E6"/>
    <w:rsid w:val="004E5CF9"/>
    <w:rsid w:val="004E6323"/>
    <w:rsid w:val="004E65EB"/>
    <w:rsid w:val="004E6947"/>
    <w:rsid w:val="004F0296"/>
    <w:rsid w:val="004F0D2B"/>
    <w:rsid w:val="004F1C30"/>
    <w:rsid w:val="004F2616"/>
    <w:rsid w:val="004F3433"/>
    <w:rsid w:val="004F3533"/>
    <w:rsid w:val="004F3744"/>
    <w:rsid w:val="004F3ABB"/>
    <w:rsid w:val="004F571D"/>
    <w:rsid w:val="004F5F8E"/>
    <w:rsid w:val="004F606F"/>
    <w:rsid w:val="004F60BB"/>
    <w:rsid w:val="004F6B6D"/>
    <w:rsid w:val="00501D3C"/>
    <w:rsid w:val="005046AD"/>
    <w:rsid w:val="00505C88"/>
    <w:rsid w:val="00505F76"/>
    <w:rsid w:val="00507CFD"/>
    <w:rsid w:val="00510677"/>
    <w:rsid w:val="005115E2"/>
    <w:rsid w:val="00512790"/>
    <w:rsid w:val="0051661C"/>
    <w:rsid w:val="00521014"/>
    <w:rsid w:val="0052193E"/>
    <w:rsid w:val="0052336B"/>
    <w:rsid w:val="00523711"/>
    <w:rsid w:val="00526A35"/>
    <w:rsid w:val="0052769C"/>
    <w:rsid w:val="00527FBE"/>
    <w:rsid w:val="00530F26"/>
    <w:rsid w:val="00531EB1"/>
    <w:rsid w:val="00532627"/>
    <w:rsid w:val="00534F9F"/>
    <w:rsid w:val="0053531A"/>
    <w:rsid w:val="0053665E"/>
    <w:rsid w:val="00537912"/>
    <w:rsid w:val="00542CD9"/>
    <w:rsid w:val="00544422"/>
    <w:rsid w:val="00544953"/>
    <w:rsid w:val="0054541E"/>
    <w:rsid w:val="00546129"/>
    <w:rsid w:val="00546D9C"/>
    <w:rsid w:val="005473A3"/>
    <w:rsid w:val="00547A9B"/>
    <w:rsid w:val="0055004B"/>
    <w:rsid w:val="005511F2"/>
    <w:rsid w:val="00551F99"/>
    <w:rsid w:val="0055499F"/>
    <w:rsid w:val="00554FA5"/>
    <w:rsid w:val="00560A78"/>
    <w:rsid w:val="0056449A"/>
    <w:rsid w:val="005665B9"/>
    <w:rsid w:val="0057095D"/>
    <w:rsid w:val="00570A00"/>
    <w:rsid w:val="00570E28"/>
    <w:rsid w:val="0057248F"/>
    <w:rsid w:val="005733FC"/>
    <w:rsid w:val="00575823"/>
    <w:rsid w:val="00575BC6"/>
    <w:rsid w:val="00575E69"/>
    <w:rsid w:val="00577173"/>
    <w:rsid w:val="005776E3"/>
    <w:rsid w:val="00582AC6"/>
    <w:rsid w:val="005843E5"/>
    <w:rsid w:val="00585904"/>
    <w:rsid w:val="00585CB5"/>
    <w:rsid w:val="00586151"/>
    <w:rsid w:val="005877CD"/>
    <w:rsid w:val="005879E1"/>
    <w:rsid w:val="00590626"/>
    <w:rsid w:val="00591F3E"/>
    <w:rsid w:val="0059259E"/>
    <w:rsid w:val="00596171"/>
    <w:rsid w:val="00596D91"/>
    <w:rsid w:val="00597DDD"/>
    <w:rsid w:val="005A2151"/>
    <w:rsid w:val="005A373F"/>
    <w:rsid w:val="005A3E97"/>
    <w:rsid w:val="005A3EE5"/>
    <w:rsid w:val="005A57A3"/>
    <w:rsid w:val="005A5F9E"/>
    <w:rsid w:val="005A79A9"/>
    <w:rsid w:val="005A7C21"/>
    <w:rsid w:val="005A7DB0"/>
    <w:rsid w:val="005B1E3E"/>
    <w:rsid w:val="005B25B0"/>
    <w:rsid w:val="005B3358"/>
    <w:rsid w:val="005B3D58"/>
    <w:rsid w:val="005B4D89"/>
    <w:rsid w:val="005B5D19"/>
    <w:rsid w:val="005B5DE7"/>
    <w:rsid w:val="005B7A55"/>
    <w:rsid w:val="005C0A8F"/>
    <w:rsid w:val="005C1586"/>
    <w:rsid w:val="005C1F17"/>
    <w:rsid w:val="005C2EDB"/>
    <w:rsid w:val="005C5300"/>
    <w:rsid w:val="005C57CE"/>
    <w:rsid w:val="005C647B"/>
    <w:rsid w:val="005C65D6"/>
    <w:rsid w:val="005D17DC"/>
    <w:rsid w:val="005D1AC1"/>
    <w:rsid w:val="005D3AF4"/>
    <w:rsid w:val="005D5407"/>
    <w:rsid w:val="005D5655"/>
    <w:rsid w:val="005D71BE"/>
    <w:rsid w:val="005D7D3A"/>
    <w:rsid w:val="005E09F9"/>
    <w:rsid w:val="005E1FF4"/>
    <w:rsid w:val="005E4406"/>
    <w:rsid w:val="005E6E08"/>
    <w:rsid w:val="005E7662"/>
    <w:rsid w:val="005E79ED"/>
    <w:rsid w:val="005F1318"/>
    <w:rsid w:val="005F2C76"/>
    <w:rsid w:val="005F3A0A"/>
    <w:rsid w:val="005F3BFB"/>
    <w:rsid w:val="005F5587"/>
    <w:rsid w:val="005F5FA9"/>
    <w:rsid w:val="005F6315"/>
    <w:rsid w:val="005F6519"/>
    <w:rsid w:val="005F6580"/>
    <w:rsid w:val="005F70B8"/>
    <w:rsid w:val="00600752"/>
    <w:rsid w:val="00601481"/>
    <w:rsid w:val="00601AAC"/>
    <w:rsid w:val="00601E84"/>
    <w:rsid w:val="006030F3"/>
    <w:rsid w:val="006036E4"/>
    <w:rsid w:val="0060556C"/>
    <w:rsid w:val="00605E8C"/>
    <w:rsid w:val="00610E74"/>
    <w:rsid w:val="006119B6"/>
    <w:rsid w:val="00613B19"/>
    <w:rsid w:val="006143A6"/>
    <w:rsid w:val="006148D0"/>
    <w:rsid w:val="0061666D"/>
    <w:rsid w:val="00617184"/>
    <w:rsid w:val="00617753"/>
    <w:rsid w:val="00620439"/>
    <w:rsid w:val="0062190B"/>
    <w:rsid w:val="0062555D"/>
    <w:rsid w:val="0062593E"/>
    <w:rsid w:val="00625CE2"/>
    <w:rsid w:val="006265CA"/>
    <w:rsid w:val="00627B74"/>
    <w:rsid w:val="00630A4F"/>
    <w:rsid w:val="006311E4"/>
    <w:rsid w:val="00632390"/>
    <w:rsid w:val="00633571"/>
    <w:rsid w:val="006344E1"/>
    <w:rsid w:val="006345BA"/>
    <w:rsid w:val="0063579D"/>
    <w:rsid w:val="00635AE1"/>
    <w:rsid w:val="00635F48"/>
    <w:rsid w:val="006422BC"/>
    <w:rsid w:val="006430E9"/>
    <w:rsid w:val="0064370F"/>
    <w:rsid w:val="0064414D"/>
    <w:rsid w:val="0064477E"/>
    <w:rsid w:val="006452ED"/>
    <w:rsid w:val="00646A83"/>
    <w:rsid w:val="006475DA"/>
    <w:rsid w:val="00650BBE"/>
    <w:rsid w:val="00650C6C"/>
    <w:rsid w:val="00650C75"/>
    <w:rsid w:val="00650DEE"/>
    <w:rsid w:val="0065274B"/>
    <w:rsid w:val="00654027"/>
    <w:rsid w:val="00654231"/>
    <w:rsid w:val="0065469A"/>
    <w:rsid w:val="00654E87"/>
    <w:rsid w:val="006552F4"/>
    <w:rsid w:val="0065615C"/>
    <w:rsid w:val="00661E6A"/>
    <w:rsid w:val="006636ED"/>
    <w:rsid w:val="00665D21"/>
    <w:rsid w:val="00666708"/>
    <w:rsid w:val="006672F5"/>
    <w:rsid w:val="00667D13"/>
    <w:rsid w:val="00667F8C"/>
    <w:rsid w:val="00670C3A"/>
    <w:rsid w:val="00671E6F"/>
    <w:rsid w:val="006728D7"/>
    <w:rsid w:val="00673E8E"/>
    <w:rsid w:val="00675B75"/>
    <w:rsid w:val="00675E63"/>
    <w:rsid w:val="00677695"/>
    <w:rsid w:val="00681C55"/>
    <w:rsid w:val="0068380D"/>
    <w:rsid w:val="00684196"/>
    <w:rsid w:val="00687A28"/>
    <w:rsid w:val="00693750"/>
    <w:rsid w:val="00694271"/>
    <w:rsid w:val="00694CE2"/>
    <w:rsid w:val="006951C2"/>
    <w:rsid w:val="006961FA"/>
    <w:rsid w:val="006967A9"/>
    <w:rsid w:val="0069704F"/>
    <w:rsid w:val="00697991"/>
    <w:rsid w:val="00697DC6"/>
    <w:rsid w:val="006A1562"/>
    <w:rsid w:val="006A17A0"/>
    <w:rsid w:val="006A21DB"/>
    <w:rsid w:val="006A3374"/>
    <w:rsid w:val="006A3450"/>
    <w:rsid w:val="006A37DD"/>
    <w:rsid w:val="006A42E7"/>
    <w:rsid w:val="006A564E"/>
    <w:rsid w:val="006A7159"/>
    <w:rsid w:val="006A799A"/>
    <w:rsid w:val="006B0B92"/>
    <w:rsid w:val="006B39E0"/>
    <w:rsid w:val="006B48BE"/>
    <w:rsid w:val="006B64A6"/>
    <w:rsid w:val="006B7122"/>
    <w:rsid w:val="006C05F8"/>
    <w:rsid w:val="006C0898"/>
    <w:rsid w:val="006C1482"/>
    <w:rsid w:val="006C30F5"/>
    <w:rsid w:val="006C3994"/>
    <w:rsid w:val="006C4829"/>
    <w:rsid w:val="006C5D43"/>
    <w:rsid w:val="006D14F5"/>
    <w:rsid w:val="006D2CBF"/>
    <w:rsid w:val="006D320E"/>
    <w:rsid w:val="006D46CB"/>
    <w:rsid w:val="006D5798"/>
    <w:rsid w:val="006E0C4C"/>
    <w:rsid w:val="006E3E44"/>
    <w:rsid w:val="006E6B60"/>
    <w:rsid w:val="006E6C7C"/>
    <w:rsid w:val="006E7A3B"/>
    <w:rsid w:val="006F1524"/>
    <w:rsid w:val="006F2649"/>
    <w:rsid w:val="007039E1"/>
    <w:rsid w:val="00703F0B"/>
    <w:rsid w:val="00704AFF"/>
    <w:rsid w:val="00705740"/>
    <w:rsid w:val="00707350"/>
    <w:rsid w:val="00707E9B"/>
    <w:rsid w:val="00707F6D"/>
    <w:rsid w:val="00711292"/>
    <w:rsid w:val="00713A48"/>
    <w:rsid w:val="00715C79"/>
    <w:rsid w:val="00715E58"/>
    <w:rsid w:val="007172E6"/>
    <w:rsid w:val="00717CC8"/>
    <w:rsid w:val="0072027C"/>
    <w:rsid w:val="00720AB4"/>
    <w:rsid w:val="00721D90"/>
    <w:rsid w:val="00722177"/>
    <w:rsid w:val="00722467"/>
    <w:rsid w:val="00723139"/>
    <w:rsid w:val="00723DC7"/>
    <w:rsid w:val="00724594"/>
    <w:rsid w:val="007246C8"/>
    <w:rsid w:val="007247BD"/>
    <w:rsid w:val="00724814"/>
    <w:rsid w:val="00725CB9"/>
    <w:rsid w:val="00727C02"/>
    <w:rsid w:val="0073417F"/>
    <w:rsid w:val="00735540"/>
    <w:rsid w:val="007363CE"/>
    <w:rsid w:val="0074074D"/>
    <w:rsid w:val="00740C9B"/>
    <w:rsid w:val="0074168B"/>
    <w:rsid w:val="00741D2F"/>
    <w:rsid w:val="007425FC"/>
    <w:rsid w:val="0074322C"/>
    <w:rsid w:val="00743624"/>
    <w:rsid w:val="007436D7"/>
    <w:rsid w:val="00744609"/>
    <w:rsid w:val="007474B5"/>
    <w:rsid w:val="00747B05"/>
    <w:rsid w:val="00747D21"/>
    <w:rsid w:val="0075093E"/>
    <w:rsid w:val="0075104E"/>
    <w:rsid w:val="007521ED"/>
    <w:rsid w:val="0075372E"/>
    <w:rsid w:val="0075408B"/>
    <w:rsid w:val="0075554C"/>
    <w:rsid w:val="00756D79"/>
    <w:rsid w:val="00757F2A"/>
    <w:rsid w:val="00760045"/>
    <w:rsid w:val="00760848"/>
    <w:rsid w:val="007609AF"/>
    <w:rsid w:val="00760CAA"/>
    <w:rsid w:val="00761620"/>
    <w:rsid w:val="00761D5E"/>
    <w:rsid w:val="00762CCD"/>
    <w:rsid w:val="00763CD3"/>
    <w:rsid w:val="00764BAA"/>
    <w:rsid w:val="00765C1E"/>
    <w:rsid w:val="00766E94"/>
    <w:rsid w:val="0076743D"/>
    <w:rsid w:val="00767F26"/>
    <w:rsid w:val="00770265"/>
    <w:rsid w:val="00772F34"/>
    <w:rsid w:val="0077388E"/>
    <w:rsid w:val="007739C0"/>
    <w:rsid w:val="00775650"/>
    <w:rsid w:val="0077689D"/>
    <w:rsid w:val="00776B72"/>
    <w:rsid w:val="00777F2E"/>
    <w:rsid w:val="00782389"/>
    <w:rsid w:val="007831AC"/>
    <w:rsid w:val="00783871"/>
    <w:rsid w:val="007843FF"/>
    <w:rsid w:val="00784DED"/>
    <w:rsid w:val="0078529D"/>
    <w:rsid w:val="00785914"/>
    <w:rsid w:val="00785E8B"/>
    <w:rsid w:val="00786221"/>
    <w:rsid w:val="00787DD7"/>
    <w:rsid w:val="007913A9"/>
    <w:rsid w:val="00791A6F"/>
    <w:rsid w:val="00792A65"/>
    <w:rsid w:val="00793360"/>
    <w:rsid w:val="007936EE"/>
    <w:rsid w:val="0079471B"/>
    <w:rsid w:val="00797373"/>
    <w:rsid w:val="007A06B1"/>
    <w:rsid w:val="007A35B0"/>
    <w:rsid w:val="007A4749"/>
    <w:rsid w:val="007A521F"/>
    <w:rsid w:val="007A5611"/>
    <w:rsid w:val="007A5ABD"/>
    <w:rsid w:val="007A6B33"/>
    <w:rsid w:val="007A7B9E"/>
    <w:rsid w:val="007B3CF5"/>
    <w:rsid w:val="007B4937"/>
    <w:rsid w:val="007B6243"/>
    <w:rsid w:val="007C11E5"/>
    <w:rsid w:val="007C14B1"/>
    <w:rsid w:val="007C15B4"/>
    <w:rsid w:val="007C300B"/>
    <w:rsid w:val="007C42F9"/>
    <w:rsid w:val="007C4770"/>
    <w:rsid w:val="007C7805"/>
    <w:rsid w:val="007D041C"/>
    <w:rsid w:val="007D1150"/>
    <w:rsid w:val="007D1BA9"/>
    <w:rsid w:val="007D1DFB"/>
    <w:rsid w:val="007D22B4"/>
    <w:rsid w:val="007D2393"/>
    <w:rsid w:val="007D7AB4"/>
    <w:rsid w:val="007E088E"/>
    <w:rsid w:val="007E0AD1"/>
    <w:rsid w:val="007E65FA"/>
    <w:rsid w:val="007E7415"/>
    <w:rsid w:val="007E7907"/>
    <w:rsid w:val="007F0FCE"/>
    <w:rsid w:val="007F256F"/>
    <w:rsid w:val="007F486A"/>
    <w:rsid w:val="007F54E9"/>
    <w:rsid w:val="007F5BC5"/>
    <w:rsid w:val="007F648A"/>
    <w:rsid w:val="007F76FC"/>
    <w:rsid w:val="007F7C5A"/>
    <w:rsid w:val="008002FB"/>
    <w:rsid w:val="00801144"/>
    <w:rsid w:val="00801150"/>
    <w:rsid w:val="00804D13"/>
    <w:rsid w:val="008068AC"/>
    <w:rsid w:val="00807E37"/>
    <w:rsid w:val="00807ED2"/>
    <w:rsid w:val="00810066"/>
    <w:rsid w:val="00811A64"/>
    <w:rsid w:val="00812B4A"/>
    <w:rsid w:val="0081456F"/>
    <w:rsid w:val="00814B95"/>
    <w:rsid w:val="0081605F"/>
    <w:rsid w:val="00820E08"/>
    <w:rsid w:val="00821E7D"/>
    <w:rsid w:val="008226AA"/>
    <w:rsid w:val="00823E74"/>
    <w:rsid w:val="008258DF"/>
    <w:rsid w:val="00826F49"/>
    <w:rsid w:val="008313BC"/>
    <w:rsid w:val="00832722"/>
    <w:rsid w:val="0083536C"/>
    <w:rsid w:val="00840B55"/>
    <w:rsid w:val="008421F8"/>
    <w:rsid w:val="0084226B"/>
    <w:rsid w:val="00842D3F"/>
    <w:rsid w:val="0084434A"/>
    <w:rsid w:val="008456C8"/>
    <w:rsid w:val="0084654A"/>
    <w:rsid w:val="008465D8"/>
    <w:rsid w:val="0085060F"/>
    <w:rsid w:val="00853F2D"/>
    <w:rsid w:val="00854263"/>
    <w:rsid w:val="008567B6"/>
    <w:rsid w:val="00860AE6"/>
    <w:rsid w:val="0086251A"/>
    <w:rsid w:val="008632CF"/>
    <w:rsid w:val="00864B1F"/>
    <w:rsid w:val="008652F1"/>
    <w:rsid w:val="00865468"/>
    <w:rsid w:val="0086589D"/>
    <w:rsid w:val="00865B4B"/>
    <w:rsid w:val="0086701B"/>
    <w:rsid w:val="00870634"/>
    <w:rsid w:val="00870D70"/>
    <w:rsid w:val="00871103"/>
    <w:rsid w:val="00871275"/>
    <w:rsid w:val="00873045"/>
    <w:rsid w:val="00873800"/>
    <w:rsid w:val="00873B2F"/>
    <w:rsid w:val="00873FB8"/>
    <w:rsid w:val="008742AA"/>
    <w:rsid w:val="00876F89"/>
    <w:rsid w:val="00877D54"/>
    <w:rsid w:val="00881C57"/>
    <w:rsid w:val="00882DBC"/>
    <w:rsid w:val="008847DE"/>
    <w:rsid w:val="00885B55"/>
    <w:rsid w:val="00885DF0"/>
    <w:rsid w:val="008878E4"/>
    <w:rsid w:val="00887DDD"/>
    <w:rsid w:val="00887EA4"/>
    <w:rsid w:val="008901B3"/>
    <w:rsid w:val="0089352D"/>
    <w:rsid w:val="0089632B"/>
    <w:rsid w:val="008965E9"/>
    <w:rsid w:val="008967A2"/>
    <w:rsid w:val="008972BF"/>
    <w:rsid w:val="0089749E"/>
    <w:rsid w:val="008A39AF"/>
    <w:rsid w:val="008B010D"/>
    <w:rsid w:val="008B0EA7"/>
    <w:rsid w:val="008B157A"/>
    <w:rsid w:val="008B17C5"/>
    <w:rsid w:val="008B23E3"/>
    <w:rsid w:val="008B253A"/>
    <w:rsid w:val="008B6038"/>
    <w:rsid w:val="008B6307"/>
    <w:rsid w:val="008B7038"/>
    <w:rsid w:val="008B765C"/>
    <w:rsid w:val="008B7DA6"/>
    <w:rsid w:val="008C002B"/>
    <w:rsid w:val="008C13B3"/>
    <w:rsid w:val="008C17BE"/>
    <w:rsid w:val="008C362D"/>
    <w:rsid w:val="008C3F98"/>
    <w:rsid w:val="008C45C5"/>
    <w:rsid w:val="008C4A1B"/>
    <w:rsid w:val="008C59B4"/>
    <w:rsid w:val="008D041F"/>
    <w:rsid w:val="008D18E0"/>
    <w:rsid w:val="008D2DDF"/>
    <w:rsid w:val="008D3005"/>
    <w:rsid w:val="008D341C"/>
    <w:rsid w:val="008D3674"/>
    <w:rsid w:val="008D3800"/>
    <w:rsid w:val="008D3DFD"/>
    <w:rsid w:val="008D50F6"/>
    <w:rsid w:val="008D5EFD"/>
    <w:rsid w:val="008D6D5C"/>
    <w:rsid w:val="008D7F84"/>
    <w:rsid w:val="008E3F52"/>
    <w:rsid w:val="008E47A4"/>
    <w:rsid w:val="008E62CB"/>
    <w:rsid w:val="008E6310"/>
    <w:rsid w:val="008E6C47"/>
    <w:rsid w:val="008E6EF7"/>
    <w:rsid w:val="008E72BE"/>
    <w:rsid w:val="008F04CA"/>
    <w:rsid w:val="008F093C"/>
    <w:rsid w:val="008F1297"/>
    <w:rsid w:val="008F2DD9"/>
    <w:rsid w:val="008F3706"/>
    <w:rsid w:val="008F4350"/>
    <w:rsid w:val="008F5A61"/>
    <w:rsid w:val="008F714C"/>
    <w:rsid w:val="008F7E55"/>
    <w:rsid w:val="00901F3C"/>
    <w:rsid w:val="00902876"/>
    <w:rsid w:val="00903F37"/>
    <w:rsid w:val="009052BB"/>
    <w:rsid w:val="00907A90"/>
    <w:rsid w:val="00910218"/>
    <w:rsid w:val="0091045D"/>
    <w:rsid w:val="009104DE"/>
    <w:rsid w:val="00910728"/>
    <w:rsid w:val="00911BBF"/>
    <w:rsid w:val="00913520"/>
    <w:rsid w:val="00913778"/>
    <w:rsid w:val="00914B0E"/>
    <w:rsid w:val="009165D3"/>
    <w:rsid w:val="009168A2"/>
    <w:rsid w:val="00917107"/>
    <w:rsid w:val="00917909"/>
    <w:rsid w:val="00917998"/>
    <w:rsid w:val="009200FB"/>
    <w:rsid w:val="009208C7"/>
    <w:rsid w:val="009208E3"/>
    <w:rsid w:val="00922509"/>
    <w:rsid w:val="00922E55"/>
    <w:rsid w:val="009238C5"/>
    <w:rsid w:val="00923CAC"/>
    <w:rsid w:val="009252EC"/>
    <w:rsid w:val="0092695E"/>
    <w:rsid w:val="009269EA"/>
    <w:rsid w:val="00927588"/>
    <w:rsid w:val="009309A7"/>
    <w:rsid w:val="00930B3F"/>
    <w:rsid w:val="0093160C"/>
    <w:rsid w:val="00932645"/>
    <w:rsid w:val="00932EB6"/>
    <w:rsid w:val="009336A0"/>
    <w:rsid w:val="00933964"/>
    <w:rsid w:val="00933E00"/>
    <w:rsid w:val="00934719"/>
    <w:rsid w:val="00935B8F"/>
    <w:rsid w:val="00935EC7"/>
    <w:rsid w:val="0093612E"/>
    <w:rsid w:val="009433E4"/>
    <w:rsid w:val="00944A78"/>
    <w:rsid w:val="00944E54"/>
    <w:rsid w:val="00951696"/>
    <w:rsid w:val="00953AB4"/>
    <w:rsid w:val="00953B84"/>
    <w:rsid w:val="00962AD0"/>
    <w:rsid w:val="009630A0"/>
    <w:rsid w:val="00964A39"/>
    <w:rsid w:val="0096508D"/>
    <w:rsid w:val="00966E0E"/>
    <w:rsid w:val="00967CEA"/>
    <w:rsid w:val="00971D04"/>
    <w:rsid w:val="00972417"/>
    <w:rsid w:val="00973C71"/>
    <w:rsid w:val="009742DC"/>
    <w:rsid w:val="00974B01"/>
    <w:rsid w:val="0097551D"/>
    <w:rsid w:val="0097676C"/>
    <w:rsid w:val="0098188F"/>
    <w:rsid w:val="00981AD2"/>
    <w:rsid w:val="0098299B"/>
    <w:rsid w:val="0098637C"/>
    <w:rsid w:val="00987B8E"/>
    <w:rsid w:val="00990286"/>
    <w:rsid w:val="009934E9"/>
    <w:rsid w:val="0099597F"/>
    <w:rsid w:val="00996D48"/>
    <w:rsid w:val="009A01DE"/>
    <w:rsid w:val="009A2923"/>
    <w:rsid w:val="009A3AB2"/>
    <w:rsid w:val="009A4B0E"/>
    <w:rsid w:val="009A58C1"/>
    <w:rsid w:val="009A5D4D"/>
    <w:rsid w:val="009A5D6E"/>
    <w:rsid w:val="009B0F53"/>
    <w:rsid w:val="009B215B"/>
    <w:rsid w:val="009B27F7"/>
    <w:rsid w:val="009B3559"/>
    <w:rsid w:val="009B3582"/>
    <w:rsid w:val="009B3E04"/>
    <w:rsid w:val="009B415D"/>
    <w:rsid w:val="009B4AC3"/>
    <w:rsid w:val="009B5FBB"/>
    <w:rsid w:val="009B6326"/>
    <w:rsid w:val="009B78ED"/>
    <w:rsid w:val="009C1A3C"/>
    <w:rsid w:val="009C4B5D"/>
    <w:rsid w:val="009C4E46"/>
    <w:rsid w:val="009C59EE"/>
    <w:rsid w:val="009C5CE3"/>
    <w:rsid w:val="009C6F84"/>
    <w:rsid w:val="009C7BA9"/>
    <w:rsid w:val="009D0F97"/>
    <w:rsid w:val="009D4B19"/>
    <w:rsid w:val="009D5819"/>
    <w:rsid w:val="009D5E28"/>
    <w:rsid w:val="009D78B4"/>
    <w:rsid w:val="009D78EE"/>
    <w:rsid w:val="009E0061"/>
    <w:rsid w:val="009E0531"/>
    <w:rsid w:val="009E24A3"/>
    <w:rsid w:val="009E33AA"/>
    <w:rsid w:val="009E398F"/>
    <w:rsid w:val="009E3A9E"/>
    <w:rsid w:val="009E49F2"/>
    <w:rsid w:val="009E5852"/>
    <w:rsid w:val="009E63E9"/>
    <w:rsid w:val="009E69D3"/>
    <w:rsid w:val="009E6B99"/>
    <w:rsid w:val="009E6E41"/>
    <w:rsid w:val="009E7AAF"/>
    <w:rsid w:val="009F20B9"/>
    <w:rsid w:val="009F482E"/>
    <w:rsid w:val="009F5BF5"/>
    <w:rsid w:val="009F7E2D"/>
    <w:rsid w:val="00A01FFB"/>
    <w:rsid w:val="00A04E14"/>
    <w:rsid w:val="00A057D3"/>
    <w:rsid w:val="00A065FD"/>
    <w:rsid w:val="00A0719E"/>
    <w:rsid w:val="00A11D87"/>
    <w:rsid w:val="00A11F42"/>
    <w:rsid w:val="00A11F58"/>
    <w:rsid w:val="00A12031"/>
    <w:rsid w:val="00A12205"/>
    <w:rsid w:val="00A12F7B"/>
    <w:rsid w:val="00A142EC"/>
    <w:rsid w:val="00A163CF"/>
    <w:rsid w:val="00A166B4"/>
    <w:rsid w:val="00A16BDC"/>
    <w:rsid w:val="00A16D83"/>
    <w:rsid w:val="00A17CEF"/>
    <w:rsid w:val="00A21A53"/>
    <w:rsid w:val="00A21AF8"/>
    <w:rsid w:val="00A21F32"/>
    <w:rsid w:val="00A22737"/>
    <w:rsid w:val="00A22B78"/>
    <w:rsid w:val="00A2315E"/>
    <w:rsid w:val="00A23D52"/>
    <w:rsid w:val="00A24B43"/>
    <w:rsid w:val="00A25EA3"/>
    <w:rsid w:val="00A2634B"/>
    <w:rsid w:val="00A26FFE"/>
    <w:rsid w:val="00A270EE"/>
    <w:rsid w:val="00A2714B"/>
    <w:rsid w:val="00A3069C"/>
    <w:rsid w:val="00A30DCB"/>
    <w:rsid w:val="00A30EF8"/>
    <w:rsid w:val="00A33D5C"/>
    <w:rsid w:val="00A356E4"/>
    <w:rsid w:val="00A374F3"/>
    <w:rsid w:val="00A37631"/>
    <w:rsid w:val="00A40BA3"/>
    <w:rsid w:val="00A4123A"/>
    <w:rsid w:val="00A420E7"/>
    <w:rsid w:val="00A4529D"/>
    <w:rsid w:val="00A459BE"/>
    <w:rsid w:val="00A45DCD"/>
    <w:rsid w:val="00A45F40"/>
    <w:rsid w:val="00A46A12"/>
    <w:rsid w:val="00A478B3"/>
    <w:rsid w:val="00A47D1C"/>
    <w:rsid w:val="00A47EEC"/>
    <w:rsid w:val="00A51B68"/>
    <w:rsid w:val="00A52439"/>
    <w:rsid w:val="00A525D3"/>
    <w:rsid w:val="00A5433C"/>
    <w:rsid w:val="00A5529A"/>
    <w:rsid w:val="00A56812"/>
    <w:rsid w:val="00A57132"/>
    <w:rsid w:val="00A573C5"/>
    <w:rsid w:val="00A60C53"/>
    <w:rsid w:val="00A637D2"/>
    <w:rsid w:val="00A640A0"/>
    <w:rsid w:val="00A64D3E"/>
    <w:rsid w:val="00A663BE"/>
    <w:rsid w:val="00A67259"/>
    <w:rsid w:val="00A675C4"/>
    <w:rsid w:val="00A67C7C"/>
    <w:rsid w:val="00A70F11"/>
    <w:rsid w:val="00A72504"/>
    <w:rsid w:val="00A7336E"/>
    <w:rsid w:val="00A737EC"/>
    <w:rsid w:val="00A73E74"/>
    <w:rsid w:val="00A7465B"/>
    <w:rsid w:val="00A763EC"/>
    <w:rsid w:val="00A76CA6"/>
    <w:rsid w:val="00A80681"/>
    <w:rsid w:val="00A86976"/>
    <w:rsid w:val="00A869A9"/>
    <w:rsid w:val="00A9157E"/>
    <w:rsid w:val="00A91919"/>
    <w:rsid w:val="00A934B8"/>
    <w:rsid w:val="00A938A5"/>
    <w:rsid w:val="00A942A9"/>
    <w:rsid w:val="00A97314"/>
    <w:rsid w:val="00AA0135"/>
    <w:rsid w:val="00AA1818"/>
    <w:rsid w:val="00AA1983"/>
    <w:rsid w:val="00AA2856"/>
    <w:rsid w:val="00AA33E6"/>
    <w:rsid w:val="00AB3316"/>
    <w:rsid w:val="00AB45A4"/>
    <w:rsid w:val="00AB5072"/>
    <w:rsid w:val="00AB5BF3"/>
    <w:rsid w:val="00AB66E6"/>
    <w:rsid w:val="00AB66EA"/>
    <w:rsid w:val="00AB7F4C"/>
    <w:rsid w:val="00AC2266"/>
    <w:rsid w:val="00AC2FF4"/>
    <w:rsid w:val="00AC2FFF"/>
    <w:rsid w:val="00AC3A85"/>
    <w:rsid w:val="00AC41E7"/>
    <w:rsid w:val="00AC67A0"/>
    <w:rsid w:val="00AC7B21"/>
    <w:rsid w:val="00AD070B"/>
    <w:rsid w:val="00AD0E00"/>
    <w:rsid w:val="00AD21D5"/>
    <w:rsid w:val="00AD4036"/>
    <w:rsid w:val="00AD4ABA"/>
    <w:rsid w:val="00AD5926"/>
    <w:rsid w:val="00AD6672"/>
    <w:rsid w:val="00AD79F8"/>
    <w:rsid w:val="00AD7D4B"/>
    <w:rsid w:val="00AE1818"/>
    <w:rsid w:val="00AE4BA9"/>
    <w:rsid w:val="00AE4F00"/>
    <w:rsid w:val="00AE51AB"/>
    <w:rsid w:val="00AE5E3B"/>
    <w:rsid w:val="00AE602C"/>
    <w:rsid w:val="00AE672E"/>
    <w:rsid w:val="00AE7F5A"/>
    <w:rsid w:val="00AF0076"/>
    <w:rsid w:val="00AF0188"/>
    <w:rsid w:val="00AF1202"/>
    <w:rsid w:val="00AF17A3"/>
    <w:rsid w:val="00AF1B6F"/>
    <w:rsid w:val="00AF2EDA"/>
    <w:rsid w:val="00AF7A1F"/>
    <w:rsid w:val="00B00E04"/>
    <w:rsid w:val="00B02290"/>
    <w:rsid w:val="00B030E8"/>
    <w:rsid w:val="00B07E67"/>
    <w:rsid w:val="00B10220"/>
    <w:rsid w:val="00B11746"/>
    <w:rsid w:val="00B16998"/>
    <w:rsid w:val="00B2038F"/>
    <w:rsid w:val="00B215CC"/>
    <w:rsid w:val="00B231A9"/>
    <w:rsid w:val="00B23BBA"/>
    <w:rsid w:val="00B26E15"/>
    <w:rsid w:val="00B270FD"/>
    <w:rsid w:val="00B3259F"/>
    <w:rsid w:val="00B36A41"/>
    <w:rsid w:val="00B373EA"/>
    <w:rsid w:val="00B377FF"/>
    <w:rsid w:val="00B40D75"/>
    <w:rsid w:val="00B41D3A"/>
    <w:rsid w:val="00B42C1D"/>
    <w:rsid w:val="00B43460"/>
    <w:rsid w:val="00B443C3"/>
    <w:rsid w:val="00B45001"/>
    <w:rsid w:val="00B4623D"/>
    <w:rsid w:val="00B5160B"/>
    <w:rsid w:val="00B55467"/>
    <w:rsid w:val="00B55B7B"/>
    <w:rsid w:val="00B57EAF"/>
    <w:rsid w:val="00B60B5B"/>
    <w:rsid w:val="00B620B8"/>
    <w:rsid w:val="00B6632B"/>
    <w:rsid w:val="00B66662"/>
    <w:rsid w:val="00B66C09"/>
    <w:rsid w:val="00B67396"/>
    <w:rsid w:val="00B67A9C"/>
    <w:rsid w:val="00B67B04"/>
    <w:rsid w:val="00B72535"/>
    <w:rsid w:val="00B72E80"/>
    <w:rsid w:val="00B74A8A"/>
    <w:rsid w:val="00B75620"/>
    <w:rsid w:val="00B76239"/>
    <w:rsid w:val="00B809C7"/>
    <w:rsid w:val="00B8149C"/>
    <w:rsid w:val="00B8269E"/>
    <w:rsid w:val="00B8311A"/>
    <w:rsid w:val="00B834F2"/>
    <w:rsid w:val="00B83971"/>
    <w:rsid w:val="00B8585B"/>
    <w:rsid w:val="00B85E4B"/>
    <w:rsid w:val="00B868CB"/>
    <w:rsid w:val="00B86D76"/>
    <w:rsid w:val="00B901C9"/>
    <w:rsid w:val="00B91A75"/>
    <w:rsid w:val="00B94946"/>
    <w:rsid w:val="00B94F15"/>
    <w:rsid w:val="00B95044"/>
    <w:rsid w:val="00BA1D77"/>
    <w:rsid w:val="00BA25CD"/>
    <w:rsid w:val="00BA26EF"/>
    <w:rsid w:val="00BA27BF"/>
    <w:rsid w:val="00BA2BFB"/>
    <w:rsid w:val="00BA314A"/>
    <w:rsid w:val="00BA432B"/>
    <w:rsid w:val="00BA697E"/>
    <w:rsid w:val="00BA69B9"/>
    <w:rsid w:val="00BA7626"/>
    <w:rsid w:val="00BA7850"/>
    <w:rsid w:val="00BA7C28"/>
    <w:rsid w:val="00BB0253"/>
    <w:rsid w:val="00BB146A"/>
    <w:rsid w:val="00BB18B0"/>
    <w:rsid w:val="00BB2902"/>
    <w:rsid w:val="00BB2F01"/>
    <w:rsid w:val="00BB3524"/>
    <w:rsid w:val="00BB47C5"/>
    <w:rsid w:val="00BB4D97"/>
    <w:rsid w:val="00BB4E75"/>
    <w:rsid w:val="00BB51A8"/>
    <w:rsid w:val="00BB5CE7"/>
    <w:rsid w:val="00BB64B7"/>
    <w:rsid w:val="00BB6F3D"/>
    <w:rsid w:val="00BC0FA3"/>
    <w:rsid w:val="00BC26F5"/>
    <w:rsid w:val="00BC3DAC"/>
    <w:rsid w:val="00BC3F8F"/>
    <w:rsid w:val="00BC42EF"/>
    <w:rsid w:val="00BC4AD0"/>
    <w:rsid w:val="00BC56F3"/>
    <w:rsid w:val="00BD0B90"/>
    <w:rsid w:val="00BD3E21"/>
    <w:rsid w:val="00BD488D"/>
    <w:rsid w:val="00BD5F8C"/>
    <w:rsid w:val="00BD5FBB"/>
    <w:rsid w:val="00BD62C1"/>
    <w:rsid w:val="00BD63EE"/>
    <w:rsid w:val="00BD6968"/>
    <w:rsid w:val="00BD798E"/>
    <w:rsid w:val="00BD7FB8"/>
    <w:rsid w:val="00BE00B4"/>
    <w:rsid w:val="00BE0923"/>
    <w:rsid w:val="00BE20CD"/>
    <w:rsid w:val="00BE3B88"/>
    <w:rsid w:val="00BE3D47"/>
    <w:rsid w:val="00BE3DB2"/>
    <w:rsid w:val="00BE7293"/>
    <w:rsid w:val="00BE7AAC"/>
    <w:rsid w:val="00BF1E8A"/>
    <w:rsid w:val="00BF30E8"/>
    <w:rsid w:val="00BF39B2"/>
    <w:rsid w:val="00BF64B9"/>
    <w:rsid w:val="00BF7567"/>
    <w:rsid w:val="00C003EE"/>
    <w:rsid w:val="00C0082D"/>
    <w:rsid w:val="00C00B47"/>
    <w:rsid w:val="00C0273C"/>
    <w:rsid w:val="00C03601"/>
    <w:rsid w:val="00C0407F"/>
    <w:rsid w:val="00C06E19"/>
    <w:rsid w:val="00C07929"/>
    <w:rsid w:val="00C10AC5"/>
    <w:rsid w:val="00C10FA5"/>
    <w:rsid w:val="00C10FAB"/>
    <w:rsid w:val="00C11290"/>
    <w:rsid w:val="00C11A4F"/>
    <w:rsid w:val="00C13A11"/>
    <w:rsid w:val="00C14586"/>
    <w:rsid w:val="00C1779A"/>
    <w:rsid w:val="00C201F6"/>
    <w:rsid w:val="00C207EA"/>
    <w:rsid w:val="00C21931"/>
    <w:rsid w:val="00C23686"/>
    <w:rsid w:val="00C23A14"/>
    <w:rsid w:val="00C2425C"/>
    <w:rsid w:val="00C242B3"/>
    <w:rsid w:val="00C24BCE"/>
    <w:rsid w:val="00C25977"/>
    <w:rsid w:val="00C261AA"/>
    <w:rsid w:val="00C30181"/>
    <w:rsid w:val="00C30599"/>
    <w:rsid w:val="00C308B4"/>
    <w:rsid w:val="00C30972"/>
    <w:rsid w:val="00C312C2"/>
    <w:rsid w:val="00C31F3C"/>
    <w:rsid w:val="00C33E95"/>
    <w:rsid w:val="00C35DB7"/>
    <w:rsid w:val="00C366F3"/>
    <w:rsid w:val="00C37A33"/>
    <w:rsid w:val="00C4367F"/>
    <w:rsid w:val="00C44A13"/>
    <w:rsid w:val="00C45401"/>
    <w:rsid w:val="00C457A6"/>
    <w:rsid w:val="00C464D7"/>
    <w:rsid w:val="00C47FFC"/>
    <w:rsid w:val="00C50CB1"/>
    <w:rsid w:val="00C52157"/>
    <w:rsid w:val="00C5250F"/>
    <w:rsid w:val="00C53535"/>
    <w:rsid w:val="00C538F0"/>
    <w:rsid w:val="00C56043"/>
    <w:rsid w:val="00C57AB0"/>
    <w:rsid w:val="00C60C4C"/>
    <w:rsid w:val="00C60CA6"/>
    <w:rsid w:val="00C61214"/>
    <w:rsid w:val="00C61277"/>
    <w:rsid w:val="00C62F87"/>
    <w:rsid w:val="00C65ECB"/>
    <w:rsid w:val="00C6634E"/>
    <w:rsid w:val="00C6641C"/>
    <w:rsid w:val="00C6778A"/>
    <w:rsid w:val="00C67CDD"/>
    <w:rsid w:val="00C706B7"/>
    <w:rsid w:val="00C73A4E"/>
    <w:rsid w:val="00C73F31"/>
    <w:rsid w:val="00C73FE4"/>
    <w:rsid w:val="00C74006"/>
    <w:rsid w:val="00C765DE"/>
    <w:rsid w:val="00C8157D"/>
    <w:rsid w:val="00C82A9C"/>
    <w:rsid w:val="00C8582C"/>
    <w:rsid w:val="00C86596"/>
    <w:rsid w:val="00C86864"/>
    <w:rsid w:val="00C90700"/>
    <w:rsid w:val="00C93FEE"/>
    <w:rsid w:val="00C95317"/>
    <w:rsid w:val="00C96905"/>
    <w:rsid w:val="00CA0FE6"/>
    <w:rsid w:val="00CA18C3"/>
    <w:rsid w:val="00CA332C"/>
    <w:rsid w:val="00CA40A4"/>
    <w:rsid w:val="00CA4385"/>
    <w:rsid w:val="00CA471A"/>
    <w:rsid w:val="00CA4978"/>
    <w:rsid w:val="00CA4FF7"/>
    <w:rsid w:val="00CA518E"/>
    <w:rsid w:val="00CA65B1"/>
    <w:rsid w:val="00CA72AB"/>
    <w:rsid w:val="00CA7EBA"/>
    <w:rsid w:val="00CB06D6"/>
    <w:rsid w:val="00CB135B"/>
    <w:rsid w:val="00CB15A4"/>
    <w:rsid w:val="00CB1FDE"/>
    <w:rsid w:val="00CB4096"/>
    <w:rsid w:val="00CB6FB6"/>
    <w:rsid w:val="00CC092F"/>
    <w:rsid w:val="00CC115D"/>
    <w:rsid w:val="00CC2E91"/>
    <w:rsid w:val="00CC3952"/>
    <w:rsid w:val="00CC6119"/>
    <w:rsid w:val="00CD0910"/>
    <w:rsid w:val="00CD1040"/>
    <w:rsid w:val="00CD4386"/>
    <w:rsid w:val="00CD5D85"/>
    <w:rsid w:val="00CD6227"/>
    <w:rsid w:val="00CD64CF"/>
    <w:rsid w:val="00CE0620"/>
    <w:rsid w:val="00CE0985"/>
    <w:rsid w:val="00CE13B0"/>
    <w:rsid w:val="00CE39CE"/>
    <w:rsid w:val="00CE5215"/>
    <w:rsid w:val="00CE5484"/>
    <w:rsid w:val="00CE5649"/>
    <w:rsid w:val="00CE5854"/>
    <w:rsid w:val="00CE62C5"/>
    <w:rsid w:val="00CF03B1"/>
    <w:rsid w:val="00CF0A90"/>
    <w:rsid w:val="00CF46B9"/>
    <w:rsid w:val="00CF59F6"/>
    <w:rsid w:val="00CF5D88"/>
    <w:rsid w:val="00CF6171"/>
    <w:rsid w:val="00CF675F"/>
    <w:rsid w:val="00CF7C3F"/>
    <w:rsid w:val="00CF7E70"/>
    <w:rsid w:val="00CF7EAF"/>
    <w:rsid w:val="00D005B7"/>
    <w:rsid w:val="00D00673"/>
    <w:rsid w:val="00D01603"/>
    <w:rsid w:val="00D0259B"/>
    <w:rsid w:val="00D03DBF"/>
    <w:rsid w:val="00D065D5"/>
    <w:rsid w:val="00D078C0"/>
    <w:rsid w:val="00D17DE3"/>
    <w:rsid w:val="00D20ED0"/>
    <w:rsid w:val="00D21F76"/>
    <w:rsid w:val="00D22003"/>
    <w:rsid w:val="00D2209F"/>
    <w:rsid w:val="00D2318B"/>
    <w:rsid w:val="00D24C38"/>
    <w:rsid w:val="00D26870"/>
    <w:rsid w:val="00D26980"/>
    <w:rsid w:val="00D2721C"/>
    <w:rsid w:val="00D27E0F"/>
    <w:rsid w:val="00D304AE"/>
    <w:rsid w:val="00D3068C"/>
    <w:rsid w:val="00D31E98"/>
    <w:rsid w:val="00D33BF5"/>
    <w:rsid w:val="00D3520D"/>
    <w:rsid w:val="00D3766C"/>
    <w:rsid w:val="00D41831"/>
    <w:rsid w:val="00D42CA0"/>
    <w:rsid w:val="00D43588"/>
    <w:rsid w:val="00D45213"/>
    <w:rsid w:val="00D45E91"/>
    <w:rsid w:val="00D47890"/>
    <w:rsid w:val="00D50011"/>
    <w:rsid w:val="00D50AB3"/>
    <w:rsid w:val="00D52033"/>
    <w:rsid w:val="00D54866"/>
    <w:rsid w:val="00D54A49"/>
    <w:rsid w:val="00D54C93"/>
    <w:rsid w:val="00D558F4"/>
    <w:rsid w:val="00D56566"/>
    <w:rsid w:val="00D56ABC"/>
    <w:rsid w:val="00D56F60"/>
    <w:rsid w:val="00D601AE"/>
    <w:rsid w:val="00D607A6"/>
    <w:rsid w:val="00D60BBD"/>
    <w:rsid w:val="00D60C48"/>
    <w:rsid w:val="00D60FE1"/>
    <w:rsid w:val="00D61C1E"/>
    <w:rsid w:val="00D61C7F"/>
    <w:rsid w:val="00D623F5"/>
    <w:rsid w:val="00D637CB"/>
    <w:rsid w:val="00D674E1"/>
    <w:rsid w:val="00D67C65"/>
    <w:rsid w:val="00D67E7B"/>
    <w:rsid w:val="00D70C16"/>
    <w:rsid w:val="00D71EC3"/>
    <w:rsid w:val="00D7331F"/>
    <w:rsid w:val="00D73A51"/>
    <w:rsid w:val="00D73B2C"/>
    <w:rsid w:val="00D740D5"/>
    <w:rsid w:val="00D74399"/>
    <w:rsid w:val="00D74CA9"/>
    <w:rsid w:val="00D759E6"/>
    <w:rsid w:val="00D76C8D"/>
    <w:rsid w:val="00D775EC"/>
    <w:rsid w:val="00D77B75"/>
    <w:rsid w:val="00D81392"/>
    <w:rsid w:val="00D831D2"/>
    <w:rsid w:val="00D83FF9"/>
    <w:rsid w:val="00D84E97"/>
    <w:rsid w:val="00D85E29"/>
    <w:rsid w:val="00D87CBC"/>
    <w:rsid w:val="00D9055B"/>
    <w:rsid w:val="00D909C5"/>
    <w:rsid w:val="00D9187C"/>
    <w:rsid w:val="00D921B3"/>
    <w:rsid w:val="00D92565"/>
    <w:rsid w:val="00D92E46"/>
    <w:rsid w:val="00D94BFB"/>
    <w:rsid w:val="00D94F46"/>
    <w:rsid w:val="00D9557C"/>
    <w:rsid w:val="00D96979"/>
    <w:rsid w:val="00D96E17"/>
    <w:rsid w:val="00D97035"/>
    <w:rsid w:val="00D978C6"/>
    <w:rsid w:val="00DA026B"/>
    <w:rsid w:val="00DA0C05"/>
    <w:rsid w:val="00DA1893"/>
    <w:rsid w:val="00DB08D1"/>
    <w:rsid w:val="00DB0C32"/>
    <w:rsid w:val="00DB18EA"/>
    <w:rsid w:val="00DB1FF6"/>
    <w:rsid w:val="00DB283C"/>
    <w:rsid w:val="00DB4B8C"/>
    <w:rsid w:val="00DB5001"/>
    <w:rsid w:val="00DB7C1E"/>
    <w:rsid w:val="00DC069A"/>
    <w:rsid w:val="00DC3037"/>
    <w:rsid w:val="00DC3662"/>
    <w:rsid w:val="00DC4328"/>
    <w:rsid w:val="00DC4447"/>
    <w:rsid w:val="00DC63CD"/>
    <w:rsid w:val="00DD04BA"/>
    <w:rsid w:val="00DD1259"/>
    <w:rsid w:val="00DD22F5"/>
    <w:rsid w:val="00DD2492"/>
    <w:rsid w:val="00DD30BA"/>
    <w:rsid w:val="00DD3266"/>
    <w:rsid w:val="00DD5618"/>
    <w:rsid w:val="00DD6C56"/>
    <w:rsid w:val="00DD6D4C"/>
    <w:rsid w:val="00DE0281"/>
    <w:rsid w:val="00DE52CA"/>
    <w:rsid w:val="00DE67F1"/>
    <w:rsid w:val="00DE741F"/>
    <w:rsid w:val="00DE78B9"/>
    <w:rsid w:val="00DF2AA1"/>
    <w:rsid w:val="00DF3319"/>
    <w:rsid w:val="00DF376C"/>
    <w:rsid w:val="00DF376F"/>
    <w:rsid w:val="00DF3B3C"/>
    <w:rsid w:val="00DF4AB6"/>
    <w:rsid w:val="00DF4FB8"/>
    <w:rsid w:val="00DF69CA"/>
    <w:rsid w:val="00DF6E6A"/>
    <w:rsid w:val="00E000F6"/>
    <w:rsid w:val="00E00252"/>
    <w:rsid w:val="00E024E4"/>
    <w:rsid w:val="00E03002"/>
    <w:rsid w:val="00E05736"/>
    <w:rsid w:val="00E06951"/>
    <w:rsid w:val="00E07594"/>
    <w:rsid w:val="00E10118"/>
    <w:rsid w:val="00E10521"/>
    <w:rsid w:val="00E11262"/>
    <w:rsid w:val="00E12527"/>
    <w:rsid w:val="00E13099"/>
    <w:rsid w:val="00E1394F"/>
    <w:rsid w:val="00E14B58"/>
    <w:rsid w:val="00E16D6A"/>
    <w:rsid w:val="00E17B19"/>
    <w:rsid w:val="00E22C75"/>
    <w:rsid w:val="00E23A24"/>
    <w:rsid w:val="00E25765"/>
    <w:rsid w:val="00E260F1"/>
    <w:rsid w:val="00E27DAD"/>
    <w:rsid w:val="00E302D9"/>
    <w:rsid w:val="00E31B72"/>
    <w:rsid w:val="00E32A5F"/>
    <w:rsid w:val="00E35018"/>
    <w:rsid w:val="00E352BF"/>
    <w:rsid w:val="00E35B6C"/>
    <w:rsid w:val="00E40ADC"/>
    <w:rsid w:val="00E40C4B"/>
    <w:rsid w:val="00E42141"/>
    <w:rsid w:val="00E43111"/>
    <w:rsid w:val="00E450EA"/>
    <w:rsid w:val="00E50F9F"/>
    <w:rsid w:val="00E51D7A"/>
    <w:rsid w:val="00E52EED"/>
    <w:rsid w:val="00E5322F"/>
    <w:rsid w:val="00E55259"/>
    <w:rsid w:val="00E55E97"/>
    <w:rsid w:val="00E5703D"/>
    <w:rsid w:val="00E57680"/>
    <w:rsid w:val="00E57AFB"/>
    <w:rsid w:val="00E60387"/>
    <w:rsid w:val="00E60586"/>
    <w:rsid w:val="00E607F4"/>
    <w:rsid w:val="00E64F2A"/>
    <w:rsid w:val="00E65D86"/>
    <w:rsid w:val="00E65D95"/>
    <w:rsid w:val="00E668FB"/>
    <w:rsid w:val="00E71A54"/>
    <w:rsid w:val="00E741C1"/>
    <w:rsid w:val="00E741E6"/>
    <w:rsid w:val="00E758DF"/>
    <w:rsid w:val="00E77701"/>
    <w:rsid w:val="00E806A1"/>
    <w:rsid w:val="00E81DCC"/>
    <w:rsid w:val="00E86C60"/>
    <w:rsid w:val="00E8726E"/>
    <w:rsid w:val="00E90407"/>
    <w:rsid w:val="00E92A5B"/>
    <w:rsid w:val="00E92C85"/>
    <w:rsid w:val="00E94411"/>
    <w:rsid w:val="00E9567B"/>
    <w:rsid w:val="00E96AB1"/>
    <w:rsid w:val="00EA0C8D"/>
    <w:rsid w:val="00EA32EE"/>
    <w:rsid w:val="00EA5159"/>
    <w:rsid w:val="00EA6255"/>
    <w:rsid w:val="00EA640F"/>
    <w:rsid w:val="00EB081D"/>
    <w:rsid w:val="00EB0A15"/>
    <w:rsid w:val="00EB128F"/>
    <w:rsid w:val="00EB1B00"/>
    <w:rsid w:val="00EB3F1F"/>
    <w:rsid w:val="00EB41A4"/>
    <w:rsid w:val="00EB49B4"/>
    <w:rsid w:val="00EB796B"/>
    <w:rsid w:val="00EB7D01"/>
    <w:rsid w:val="00EC107E"/>
    <w:rsid w:val="00EC1231"/>
    <w:rsid w:val="00EC1393"/>
    <w:rsid w:val="00EC16E8"/>
    <w:rsid w:val="00EC4C5D"/>
    <w:rsid w:val="00EC569E"/>
    <w:rsid w:val="00EC6486"/>
    <w:rsid w:val="00EC6510"/>
    <w:rsid w:val="00EC7164"/>
    <w:rsid w:val="00ED06C2"/>
    <w:rsid w:val="00ED42F1"/>
    <w:rsid w:val="00ED4AC4"/>
    <w:rsid w:val="00ED515C"/>
    <w:rsid w:val="00ED53FE"/>
    <w:rsid w:val="00EE2532"/>
    <w:rsid w:val="00EE2A86"/>
    <w:rsid w:val="00EE3119"/>
    <w:rsid w:val="00EE3C36"/>
    <w:rsid w:val="00EE3E44"/>
    <w:rsid w:val="00EE5C62"/>
    <w:rsid w:val="00EE6964"/>
    <w:rsid w:val="00EE6A79"/>
    <w:rsid w:val="00EF13E4"/>
    <w:rsid w:val="00EF2A4F"/>
    <w:rsid w:val="00EF39E7"/>
    <w:rsid w:val="00EF6205"/>
    <w:rsid w:val="00EF6567"/>
    <w:rsid w:val="00EF761E"/>
    <w:rsid w:val="00F00C52"/>
    <w:rsid w:val="00F01468"/>
    <w:rsid w:val="00F023E3"/>
    <w:rsid w:val="00F055A5"/>
    <w:rsid w:val="00F05888"/>
    <w:rsid w:val="00F06965"/>
    <w:rsid w:val="00F06CF9"/>
    <w:rsid w:val="00F110A1"/>
    <w:rsid w:val="00F12779"/>
    <w:rsid w:val="00F12E62"/>
    <w:rsid w:val="00F1627D"/>
    <w:rsid w:val="00F17CD2"/>
    <w:rsid w:val="00F20017"/>
    <w:rsid w:val="00F204D6"/>
    <w:rsid w:val="00F213F4"/>
    <w:rsid w:val="00F229C5"/>
    <w:rsid w:val="00F23F36"/>
    <w:rsid w:val="00F24DCF"/>
    <w:rsid w:val="00F257F8"/>
    <w:rsid w:val="00F2779F"/>
    <w:rsid w:val="00F300D4"/>
    <w:rsid w:val="00F31B48"/>
    <w:rsid w:val="00F31DD8"/>
    <w:rsid w:val="00F36146"/>
    <w:rsid w:val="00F3657F"/>
    <w:rsid w:val="00F36EA0"/>
    <w:rsid w:val="00F379E4"/>
    <w:rsid w:val="00F41765"/>
    <w:rsid w:val="00F42BE8"/>
    <w:rsid w:val="00F446FA"/>
    <w:rsid w:val="00F4503F"/>
    <w:rsid w:val="00F47313"/>
    <w:rsid w:val="00F5449B"/>
    <w:rsid w:val="00F55354"/>
    <w:rsid w:val="00F553C2"/>
    <w:rsid w:val="00F55513"/>
    <w:rsid w:val="00F556F3"/>
    <w:rsid w:val="00F577BA"/>
    <w:rsid w:val="00F60A55"/>
    <w:rsid w:val="00F60B94"/>
    <w:rsid w:val="00F61065"/>
    <w:rsid w:val="00F63663"/>
    <w:rsid w:val="00F63747"/>
    <w:rsid w:val="00F6474A"/>
    <w:rsid w:val="00F6578D"/>
    <w:rsid w:val="00F65916"/>
    <w:rsid w:val="00F65A50"/>
    <w:rsid w:val="00F66F38"/>
    <w:rsid w:val="00F70C76"/>
    <w:rsid w:val="00F72CEF"/>
    <w:rsid w:val="00F73D12"/>
    <w:rsid w:val="00F744B5"/>
    <w:rsid w:val="00F749ED"/>
    <w:rsid w:val="00F75585"/>
    <w:rsid w:val="00F801D0"/>
    <w:rsid w:val="00F80932"/>
    <w:rsid w:val="00F81598"/>
    <w:rsid w:val="00F82892"/>
    <w:rsid w:val="00F84210"/>
    <w:rsid w:val="00F84BEE"/>
    <w:rsid w:val="00F850DB"/>
    <w:rsid w:val="00F854A1"/>
    <w:rsid w:val="00F85871"/>
    <w:rsid w:val="00F87349"/>
    <w:rsid w:val="00F900C1"/>
    <w:rsid w:val="00F91A78"/>
    <w:rsid w:val="00F95A7B"/>
    <w:rsid w:val="00F963AC"/>
    <w:rsid w:val="00F968E5"/>
    <w:rsid w:val="00F9712C"/>
    <w:rsid w:val="00FA0F17"/>
    <w:rsid w:val="00FA1ADA"/>
    <w:rsid w:val="00FA3E17"/>
    <w:rsid w:val="00FA40FF"/>
    <w:rsid w:val="00FA5BA7"/>
    <w:rsid w:val="00FA6289"/>
    <w:rsid w:val="00FA7E49"/>
    <w:rsid w:val="00FB0E88"/>
    <w:rsid w:val="00FB0EF7"/>
    <w:rsid w:val="00FB1089"/>
    <w:rsid w:val="00FB1903"/>
    <w:rsid w:val="00FB3876"/>
    <w:rsid w:val="00FB43A4"/>
    <w:rsid w:val="00FB51AB"/>
    <w:rsid w:val="00FB6964"/>
    <w:rsid w:val="00FB6D58"/>
    <w:rsid w:val="00FC0725"/>
    <w:rsid w:val="00FC1E0B"/>
    <w:rsid w:val="00FC2F10"/>
    <w:rsid w:val="00FC3271"/>
    <w:rsid w:val="00FC3355"/>
    <w:rsid w:val="00FC5A3E"/>
    <w:rsid w:val="00FC606D"/>
    <w:rsid w:val="00FC652D"/>
    <w:rsid w:val="00FC71F5"/>
    <w:rsid w:val="00FC7559"/>
    <w:rsid w:val="00FD0440"/>
    <w:rsid w:val="00FD0543"/>
    <w:rsid w:val="00FD08BC"/>
    <w:rsid w:val="00FD26BC"/>
    <w:rsid w:val="00FD2B2B"/>
    <w:rsid w:val="00FD42F8"/>
    <w:rsid w:val="00FD4BE2"/>
    <w:rsid w:val="00FD4FE8"/>
    <w:rsid w:val="00FE15EF"/>
    <w:rsid w:val="00FE2D64"/>
    <w:rsid w:val="00FE3456"/>
    <w:rsid w:val="00FE3F6B"/>
    <w:rsid w:val="00FE7CB9"/>
    <w:rsid w:val="00FF03B7"/>
    <w:rsid w:val="00FF0E89"/>
    <w:rsid w:val="00FF2076"/>
    <w:rsid w:val="00FF33CA"/>
    <w:rsid w:val="00FF3B97"/>
    <w:rsid w:val="00FF6C86"/>
    <w:rsid w:val="00FF72E9"/>
    <w:rsid w:val="00FF7BC0"/>
    <w:rsid w:val="01005FE8"/>
    <w:rsid w:val="01091395"/>
    <w:rsid w:val="011E190A"/>
    <w:rsid w:val="011F2E14"/>
    <w:rsid w:val="01200AA2"/>
    <w:rsid w:val="01254189"/>
    <w:rsid w:val="01256526"/>
    <w:rsid w:val="012A59E5"/>
    <w:rsid w:val="012C43BA"/>
    <w:rsid w:val="01333CCA"/>
    <w:rsid w:val="013E34AB"/>
    <w:rsid w:val="013F210A"/>
    <w:rsid w:val="01464254"/>
    <w:rsid w:val="014A6F12"/>
    <w:rsid w:val="014C1000"/>
    <w:rsid w:val="014C4724"/>
    <w:rsid w:val="01515CC0"/>
    <w:rsid w:val="01586BF3"/>
    <w:rsid w:val="015E5250"/>
    <w:rsid w:val="016F74BF"/>
    <w:rsid w:val="0175540A"/>
    <w:rsid w:val="017629DF"/>
    <w:rsid w:val="018A71C7"/>
    <w:rsid w:val="0193183D"/>
    <w:rsid w:val="01A434F4"/>
    <w:rsid w:val="01A658D3"/>
    <w:rsid w:val="01AF34A4"/>
    <w:rsid w:val="01B17349"/>
    <w:rsid w:val="01B17F3C"/>
    <w:rsid w:val="01B26418"/>
    <w:rsid w:val="01B642E6"/>
    <w:rsid w:val="01BA4412"/>
    <w:rsid w:val="01BB24BB"/>
    <w:rsid w:val="01C324CB"/>
    <w:rsid w:val="01C8344F"/>
    <w:rsid w:val="01C86F31"/>
    <w:rsid w:val="01CD26A9"/>
    <w:rsid w:val="01CE0DA1"/>
    <w:rsid w:val="01CF23B0"/>
    <w:rsid w:val="01D933A6"/>
    <w:rsid w:val="01DB2C61"/>
    <w:rsid w:val="01DD0973"/>
    <w:rsid w:val="01DE0EAD"/>
    <w:rsid w:val="01DE4837"/>
    <w:rsid w:val="01E614C4"/>
    <w:rsid w:val="01F15850"/>
    <w:rsid w:val="01F277ED"/>
    <w:rsid w:val="01F82058"/>
    <w:rsid w:val="01F8522D"/>
    <w:rsid w:val="0204142F"/>
    <w:rsid w:val="0206105F"/>
    <w:rsid w:val="020C05F7"/>
    <w:rsid w:val="020E6270"/>
    <w:rsid w:val="0212090B"/>
    <w:rsid w:val="021E0B7F"/>
    <w:rsid w:val="02252199"/>
    <w:rsid w:val="02264239"/>
    <w:rsid w:val="022A2865"/>
    <w:rsid w:val="022E6B79"/>
    <w:rsid w:val="02307299"/>
    <w:rsid w:val="02316BFB"/>
    <w:rsid w:val="02330385"/>
    <w:rsid w:val="0233444E"/>
    <w:rsid w:val="023E69F5"/>
    <w:rsid w:val="023F0B2D"/>
    <w:rsid w:val="024027AB"/>
    <w:rsid w:val="02496FC0"/>
    <w:rsid w:val="0251232F"/>
    <w:rsid w:val="025130F1"/>
    <w:rsid w:val="0257147E"/>
    <w:rsid w:val="025A2693"/>
    <w:rsid w:val="026167A0"/>
    <w:rsid w:val="02630ABA"/>
    <w:rsid w:val="02643878"/>
    <w:rsid w:val="026B114C"/>
    <w:rsid w:val="026C1828"/>
    <w:rsid w:val="0273770B"/>
    <w:rsid w:val="02753789"/>
    <w:rsid w:val="0277253D"/>
    <w:rsid w:val="02772762"/>
    <w:rsid w:val="027E382B"/>
    <w:rsid w:val="0285647E"/>
    <w:rsid w:val="02877AF1"/>
    <w:rsid w:val="028B589B"/>
    <w:rsid w:val="028D1849"/>
    <w:rsid w:val="02944929"/>
    <w:rsid w:val="02981EB4"/>
    <w:rsid w:val="02997841"/>
    <w:rsid w:val="029D44B0"/>
    <w:rsid w:val="02A018E4"/>
    <w:rsid w:val="02A074C1"/>
    <w:rsid w:val="02A343AA"/>
    <w:rsid w:val="02A5378F"/>
    <w:rsid w:val="02A91332"/>
    <w:rsid w:val="02AD3A09"/>
    <w:rsid w:val="02B13DAC"/>
    <w:rsid w:val="02B610BE"/>
    <w:rsid w:val="02BC370B"/>
    <w:rsid w:val="02BF2EFC"/>
    <w:rsid w:val="02C23A55"/>
    <w:rsid w:val="02CC5DB5"/>
    <w:rsid w:val="02CD7246"/>
    <w:rsid w:val="02CE7E8E"/>
    <w:rsid w:val="02CF32B4"/>
    <w:rsid w:val="02D32D92"/>
    <w:rsid w:val="02DB1A6E"/>
    <w:rsid w:val="02E00FE6"/>
    <w:rsid w:val="02E23B6B"/>
    <w:rsid w:val="02E31F99"/>
    <w:rsid w:val="02E33720"/>
    <w:rsid w:val="02EA142B"/>
    <w:rsid w:val="02EB7072"/>
    <w:rsid w:val="02EC5DA3"/>
    <w:rsid w:val="02F10721"/>
    <w:rsid w:val="02F15A1C"/>
    <w:rsid w:val="02F20CFC"/>
    <w:rsid w:val="02F248B3"/>
    <w:rsid w:val="02F53327"/>
    <w:rsid w:val="02F762B2"/>
    <w:rsid w:val="02FC607C"/>
    <w:rsid w:val="03002481"/>
    <w:rsid w:val="0303265A"/>
    <w:rsid w:val="03051A1B"/>
    <w:rsid w:val="03060FD9"/>
    <w:rsid w:val="03124448"/>
    <w:rsid w:val="031320C2"/>
    <w:rsid w:val="031747B9"/>
    <w:rsid w:val="031C38A7"/>
    <w:rsid w:val="031C7BDF"/>
    <w:rsid w:val="031E7C58"/>
    <w:rsid w:val="03211DCF"/>
    <w:rsid w:val="032310CD"/>
    <w:rsid w:val="0323180A"/>
    <w:rsid w:val="032704BC"/>
    <w:rsid w:val="032F76B8"/>
    <w:rsid w:val="033101AD"/>
    <w:rsid w:val="033E1507"/>
    <w:rsid w:val="033E7DFA"/>
    <w:rsid w:val="03431B01"/>
    <w:rsid w:val="03463F9E"/>
    <w:rsid w:val="034809B1"/>
    <w:rsid w:val="03514223"/>
    <w:rsid w:val="035B32B6"/>
    <w:rsid w:val="035B711F"/>
    <w:rsid w:val="0361631D"/>
    <w:rsid w:val="036269AF"/>
    <w:rsid w:val="03652B41"/>
    <w:rsid w:val="03663BA0"/>
    <w:rsid w:val="0370691B"/>
    <w:rsid w:val="03712798"/>
    <w:rsid w:val="03745CCD"/>
    <w:rsid w:val="03765A6D"/>
    <w:rsid w:val="03792DF2"/>
    <w:rsid w:val="037C7F9A"/>
    <w:rsid w:val="037D446F"/>
    <w:rsid w:val="03843351"/>
    <w:rsid w:val="038816BB"/>
    <w:rsid w:val="038A566E"/>
    <w:rsid w:val="03B433A2"/>
    <w:rsid w:val="03B71907"/>
    <w:rsid w:val="03C91835"/>
    <w:rsid w:val="03C94DEA"/>
    <w:rsid w:val="03CB097F"/>
    <w:rsid w:val="03CC1A5D"/>
    <w:rsid w:val="03D133C1"/>
    <w:rsid w:val="03D6420F"/>
    <w:rsid w:val="03DE6E10"/>
    <w:rsid w:val="03E01D5F"/>
    <w:rsid w:val="03E51FAD"/>
    <w:rsid w:val="03E97282"/>
    <w:rsid w:val="03F354B6"/>
    <w:rsid w:val="03F90BDB"/>
    <w:rsid w:val="03FA3C04"/>
    <w:rsid w:val="03FD0267"/>
    <w:rsid w:val="03FF1795"/>
    <w:rsid w:val="04077B79"/>
    <w:rsid w:val="040A7ED9"/>
    <w:rsid w:val="041359CA"/>
    <w:rsid w:val="04185B17"/>
    <w:rsid w:val="041D580D"/>
    <w:rsid w:val="04231011"/>
    <w:rsid w:val="04276FC7"/>
    <w:rsid w:val="042C346E"/>
    <w:rsid w:val="042D44A1"/>
    <w:rsid w:val="042E4E25"/>
    <w:rsid w:val="043A1564"/>
    <w:rsid w:val="043E3F42"/>
    <w:rsid w:val="0444368E"/>
    <w:rsid w:val="044B6BD0"/>
    <w:rsid w:val="044C252A"/>
    <w:rsid w:val="044E6A56"/>
    <w:rsid w:val="044F4DD9"/>
    <w:rsid w:val="0452405F"/>
    <w:rsid w:val="045C7CE8"/>
    <w:rsid w:val="0469740C"/>
    <w:rsid w:val="046A0EBF"/>
    <w:rsid w:val="046C1C2B"/>
    <w:rsid w:val="046D4CB9"/>
    <w:rsid w:val="04726165"/>
    <w:rsid w:val="047E077F"/>
    <w:rsid w:val="047E1B5F"/>
    <w:rsid w:val="047E7301"/>
    <w:rsid w:val="0481607B"/>
    <w:rsid w:val="048474DB"/>
    <w:rsid w:val="04847DE3"/>
    <w:rsid w:val="048A5D4E"/>
    <w:rsid w:val="048F06EF"/>
    <w:rsid w:val="0499535D"/>
    <w:rsid w:val="04A65021"/>
    <w:rsid w:val="04A87207"/>
    <w:rsid w:val="04AD4B4C"/>
    <w:rsid w:val="04B2094F"/>
    <w:rsid w:val="04B62A19"/>
    <w:rsid w:val="04BD72AE"/>
    <w:rsid w:val="04C063AE"/>
    <w:rsid w:val="04C31B46"/>
    <w:rsid w:val="04C442B9"/>
    <w:rsid w:val="04C44BCC"/>
    <w:rsid w:val="04C631D3"/>
    <w:rsid w:val="04D04237"/>
    <w:rsid w:val="04DF41ED"/>
    <w:rsid w:val="04E56052"/>
    <w:rsid w:val="04E728D7"/>
    <w:rsid w:val="04F13A7E"/>
    <w:rsid w:val="04F66648"/>
    <w:rsid w:val="04FF7330"/>
    <w:rsid w:val="0508436F"/>
    <w:rsid w:val="050A4009"/>
    <w:rsid w:val="050E4A99"/>
    <w:rsid w:val="05132F25"/>
    <w:rsid w:val="05207400"/>
    <w:rsid w:val="05265250"/>
    <w:rsid w:val="052A625C"/>
    <w:rsid w:val="052C678C"/>
    <w:rsid w:val="053039E2"/>
    <w:rsid w:val="05346DCD"/>
    <w:rsid w:val="05372C7A"/>
    <w:rsid w:val="05374C43"/>
    <w:rsid w:val="05381E3F"/>
    <w:rsid w:val="053D18B7"/>
    <w:rsid w:val="054030F9"/>
    <w:rsid w:val="05486C0E"/>
    <w:rsid w:val="05555E52"/>
    <w:rsid w:val="055759C5"/>
    <w:rsid w:val="055A63D4"/>
    <w:rsid w:val="0561461B"/>
    <w:rsid w:val="056329DB"/>
    <w:rsid w:val="056C387F"/>
    <w:rsid w:val="057139B7"/>
    <w:rsid w:val="05754B62"/>
    <w:rsid w:val="057B193E"/>
    <w:rsid w:val="057F32B3"/>
    <w:rsid w:val="05810B72"/>
    <w:rsid w:val="05834779"/>
    <w:rsid w:val="058551CA"/>
    <w:rsid w:val="05887B48"/>
    <w:rsid w:val="058B5F97"/>
    <w:rsid w:val="059E19C9"/>
    <w:rsid w:val="05A202C3"/>
    <w:rsid w:val="05A26488"/>
    <w:rsid w:val="05AA4B9A"/>
    <w:rsid w:val="05AC54BB"/>
    <w:rsid w:val="05B24D8A"/>
    <w:rsid w:val="05B878FE"/>
    <w:rsid w:val="05C52317"/>
    <w:rsid w:val="05C858ED"/>
    <w:rsid w:val="05C959A6"/>
    <w:rsid w:val="05CA4C97"/>
    <w:rsid w:val="05CB5729"/>
    <w:rsid w:val="05CC1140"/>
    <w:rsid w:val="05D16CC1"/>
    <w:rsid w:val="05D54760"/>
    <w:rsid w:val="05DA0EA0"/>
    <w:rsid w:val="05DB36FC"/>
    <w:rsid w:val="05DE0257"/>
    <w:rsid w:val="05DE4392"/>
    <w:rsid w:val="05E63676"/>
    <w:rsid w:val="05EB6A6C"/>
    <w:rsid w:val="05EE3098"/>
    <w:rsid w:val="05F63E93"/>
    <w:rsid w:val="05FB3882"/>
    <w:rsid w:val="05FD4340"/>
    <w:rsid w:val="06011346"/>
    <w:rsid w:val="060312D8"/>
    <w:rsid w:val="060D0991"/>
    <w:rsid w:val="060E0C96"/>
    <w:rsid w:val="060E4017"/>
    <w:rsid w:val="06133B06"/>
    <w:rsid w:val="06207638"/>
    <w:rsid w:val="062202AA"/>
    <w:rsid w:val="06266DFB"/>
    <w:rsid w:val="062E38F4"/>
    <w:rsid w:val="06323F1F"/>
    <w:rsid w:val="06347531"/>
    <w:rsid w:val="0635327C"/>
    <w:rsid w:val="06361403"/>
    <w:rsid w:val="06392CD2"/>
    <w:rsid w:val="063F76FB"/>
    <w:rsid w:val="06412771"/>
    <w:rsid w:val="064321FC"/>
    <w:rsid w:val="064872E9"/>
    <w:rsid w:val="06587143"/>
    <w:rsid w:val="065B1BA3"/>
    <w:rsid w:val="06630217"/>
    <w:rsid w:val="06664B75"/>
    <w:rsid w:val="067659B6"/>
    <w:rsid w:val="067952CB"/>
    <w:rsid w:val="0682630F"/>
    <w:rsid w:val="06875F34"/>
    <w:rsid w:val="068A7ECD"/>
    <w:rsid w:val="068D57CF"/>
    <w:rsid w:val="068F0037"/>
    <w:rsid w:val="069554E6"/>
    <w:rsid w:val="069C425B"/>
    <w:rsid w:val="069C4B3F"/>
    <w:rsid w:val="06B1126A"/>
    <w:rsid w:val="06C00842"/>
    <w:rsid w:val="06C36B64"/>
    <w:rsid w:val="06C41706"/>
    <w:rsid w:val="06C80AF5"/>
    <w:rsid w:val="06CD1F57"/>
    <w:rsid w:val="06D07E86"/>
    <w:rsid w:val="06D204E3"/>
    <w:rsid w:val="06DC7037"/>
    <w:rsid w:val="06DD7FDE"/>
    <w:rsid w:val="06DF074D"/>
    <w:rsid w:val="06E3593B"/>
    <w:rsid w:val="06E56ED9"/>
    <w:rsid w:val="06E6574F"/>
    <w:rsid w:val="06EC09AF"/>
    <w:rsid w:val="06ED734F"/>
    <w:rsid w:val="06EE3EAD"/>
    <w:rsid w:val="06F2243A"/>
    <w:rsid w:val="070A277F"/>
    <w:rsid w:val="070C0C14"/>
    <w:rsid w:val="0711485E"/>
    <w:rsid w:val="0718747A"/>
    <w:rsid w:val="071C6091"/>
    <w:rsid w:val="071D0911"/>
    <w:rsid w:val="071D5F9A"/>
    <w:rsid w:val="071E01CC"/>
    <w:rsid w:val="071F1D04"/>
    <w:rsid w:val="072B5530"/>
    <w:rsid w:val="072D0F13"/>
    <w:rsid w:val="072E313E"/>
    <w:rsid w:val="073C4A0E"/>
    <w:rsid w:val="073E5A89"/>
    <w:rsid w:val="074814B2"/>
    <w:rsid w:val="0748617D"/>
    <w:rsid w:val="074D588E"/>
    <w:rsid w:val="07565116"/>
    <w:rsid w:val="0756596B"/>
    <w:rsid w:val="075917C3"/>
    <w:rsid w:val="075F36B0"/>
    <w:rsid w:val="07621D4C"/>
    <w:rsid w:val="076317A1"/>
    <w:rsid w:val="07712A86"/>
    <w:rsid w:val="07761642"/>
    <w:rsid w:val="07776B97"/>
    <w:rsid w:val="07854A8C"/>
    <w:rsid w:val="078F6575"/>
    <w:rsid w:val="07906A91"/>
    <w:rsid w:val="07982BA9"/>
    <w:rsid w:val="079921D2"/>
    <w:rsid w:val="07A63058"/>
    <w:rsid w:val="07AA3753"/>
    <w:rsid w:val="07B060BC"/>
    <w:rsid w:val="07B2520C"/>
    <w:rsid w:val="07B46E52"/>
    <w:rsid w:val="07C60E1E"/>
    <w:rsid w:val="07CB1AE9"/>
    <w:rsid w:val="07CF1602"/>
    <w:rsid w:val="07DC16B8"/>
    <w:rsid w:val="07E413DD"/>
    <w:rsid w:val="07E731BA"/>
    <w:rsid w:val="07EB0AB4"/>
    <w:rsid w:val="07F0194B"/>
    <w:rsid w:val="07F63A9A"/>
    <w:rsid w:val="07FD2824"/>
    <w:rsid w:val="08001D7A"/>
    <w:rsid w:val="080A3ED4"/>
    <w:rsid w:val="080A6E72"/>
    <w:rsid w:val="08175D81"/>
    <w:rsid w:val="081A21E3"/>
    <w:rsid w:val="082662BE"/>
    <w:rsid w:val="08295969"/>
    <w:rsid w:val="082B6808"/>
    <w:rsid w:val="08304FA6"/>
    <w:rsid w:val="083A175B"/>
    <w:rsid w:val="08406337"/>
    <w:rsid w:val="084A0148"/>
    <w:rsid w:val="084B6277"/>
    <w:rsid w:val="084C381E"/>
    <w:rsid w:val="0850678A"/>
    <w:rsid w:val="085476D6"/>
    <w:rsid w:val="086469AE"/>
    <w:rsid w:val="08662860"/>
    <w:rsid w:val="08776BFA"/>
    <w:rsid w:val="087D0867"/>
    <w:rsid w:val="08866685"/>
    <w:rsid w:val="088C1612"/>
    <w:rsid w:val="088E4670"/>
    <w:rsid w:val="08996C9C"/>
    <w:rsid w:val="089E5FA6"/>
    <w:rsid w:val="089F6D19"/>
    <w:rsid w:val="08A23EE3"/>
    <w:rsid w:val="08A357BE"/>
    <w:rsid w:val="08A42332"/>
    <w:rsid w:val="08A811C1"/>
    <w:rsid w:val="08AE557A"/>
    <w:rsid w:val="08AE75EC"/>
    <w:rsid w:val="08B277DD"/>
    <w:rsid w:val="08B925AA"/>
    <w:rsid w:val="08B92F34"/>
    <w:rsid w:val="08C46CBC"/>
    <w:rsid w:val="08C671F7"/>
    <w:rsid w:val="08C6729B"/>
    <w:rsid w:val="08C86964"/>
    <w:rsid w:val="08CD59A0"/>
    <w:rsid w:val="08D54228"/>
    <w:rsid w:val="08DA1FBD"/>
    <w:rsid w:val="08F35E03"/>
    <w:rsid w:val="09021F97"/>
    <w:rsid w:val="0906632B"/>
    <w:rsid w:val="090C7FC5"/>
    <w:rsid w:val="090D10CE"/>
    <w:rsid w:val="090E523E"/>
    <w:rsid w:val="09110B7F"/>
    <w:rsid w:val="09114FC5"/>
    <w:rsid w:val="0924306E"/>
    <w:rsid w:val="092D3AB9"/>
    <w:rsid w:val="09332819"/>
    <w:rsid w:val="09341D20"/>
    <w:rsid w:val="09353674"/>
    <w:rsid w:val="093A63DB"/>
    <w:rsid w:val="093B5F99"/>
    <w:rsid w:val="093C6712"/>
    <w:rsid w:val="094715EF"/>
    <w:rsid w:val="094753FC"/>
    <w:rsid w:val="094E1240"/>
    <w:rsid w:val="095074C3"/>
    <w:rsid w:val="09514D3C"/>
    <w:rsid w:val="0953609D"/>
    <w:rsid w:val="095E0F08"/>
    <w:rsid w:val="095E0FAE"/>
    <w:rsid w:val="095E4634"/>
    <w:rsid w:val="095F12A5"/>
    <w:rsid w:val="096450E4"/>
    <w:rsid w:val="096714B9"/>
    <w:rsid w:val="09716F43"/>
    <w:rsid w:val="09735401"/>
    <w:rsid w:val="0975086D"/>
    <w:rsid w:val="097A2736"/>
    <w:rsid w:val="097E0022"/>
    <w:rsid w:val="098A0DDA"/>
    <w:rsid w:val="098C1B15"/>
    <w:rsid w:val="09910971"/>
    <w:rsid w:val="099134EE"/>
    <w:rsid w:val="09920E64"/>
    <w:rsid w:val="09982C43"/>
    <w:rsid w:val="09A4559E"/>
    <w:rsid w:val="09AA4518"/>
    <w:rsid w:val="09AA48D4"/>
    <w:rsid w:val="09B32EA4"/>
    <w:rsid w:val="09B52DD5"/>
    <w:rsid w:val="09BA1F28"/>
    <w:rsid w:val="09BB51B5"/>
    <w:rsid w:val="09C3622F"/>
    <w:rsid w:val="09CA797D"/>
    <w:rsid w:val="09CC6E48"/>
    <w:rsid w:val="09D14CEE"/>
    <w:rsid w:val="09D7713A"/>
    <w:rsid w:val="09DC1748"/>
    <w:rsid w:val="09DC1A54"/>
    <w:rsid w:val="09DD4BB9"/>
    <w:rsid w:val="09DF4877"/>
    <w:rsid w:val="09E538B5"/>
    <w:rsid w:val="09E87150"/>
    <w:rsid w:val="09EA4FB8"/>
    <w:rsid w:val="09EF3FA5"/>
    <w:rsid w:val="0A03215B"/>
    <w:rsid w:val="0A0373B6"/>
    <w:rsid w:val="0A08093E"/>
    <w:rsid w:val="0A0D0D52"/>
    <w:rsid w:val="0A0D5B92"/>
    <w:rsid w:val="0A141797"/>
    <w:rsid w:val="0A1B0181"/>
    <w:rsid w:val="0A1C47FE"/>
    <w:rsid w:val="0A1D3218"/>
    <w:rsid w:val="0A205E64"/>
    <w:rsid w:val="0A267D08"/>
    <w:rsid w:val="0A2A53F1"/>
    <w:rsid w:val="0A2E24B5"/>
    <w:rsid w:val="0A357473"/>
    <w:rsid w:val="0A3F207C"/>
    <w:rsid w:val="0A4159C0"/>
    <w:rsid w:val="0A44672A"/>
    <w:rsid w:val="0A45001D"/>
    <w:rsid w:val="0A450FC4"/>
    <w:rsid w:val="0A4734DC"/>
    <w:rsid w:val="0A4867B9"/>
    <w:rsid w:val="0A4A3634"/>
    <w:rsid w:val="0A4F1D3F"/>
    <w:rsid w:val="0A503B42"/>
    <w:rsid w:val="0A587778"/>
    <w:rsid w:val="0A60409C"/>
    <w:rsid w:val="0A664B51"/>
    <w:rsid w:val="0A683E37"/>
    <w:rsid w:val="0A755D8C"/>
    <w:rsid w:val="0A794434"/>
    <w:rsid w:val="0A7C3BD5"/>
    <w:rsid w:val="0A7F0F68"/>
    <w:rsid w:val="0A811066"/>
    <w:rsid w:val="0A8225E0"/>
    <w:rsid w:val="0A871F26"/>
    <w:rsid w:val="0A8D63D5"/>
    <w:rsid w:val="0A8F5F61"/>
    <w:rsid w:val="0A935212"/>
    <w:rsid w:val="0A943679"/>
    <w:rsid w:val="0A97379C"/>
    <w:rsid w:val="0A9B7301"/>
    <w:rsid w:val="0AAE7594"/>
    <w:rsid w:val="0ABA510F"/>
    <w:rsid w:val="0ABB1420"/>
    <w:rsid w:val="0AC57100"/>
    <w:rsid w:val="0AD22F15"/>
    <w:rsid w:val="0AE34A56"/>
    <w:rsid w:val="0AE36BFC"/>
    <w:rsid w:val="0AEF3016"/>
    <w:rsid w:val="0AF135E9"/>
    <w:rsid w:val="0AF3508B"/>
    <w:rsid w:val="0B021BF4"/>
    <w:rsid w:val="0B045502"/>
    <w:rsid w:val="0B0668DF"/>
    <w:rsid w:val="0B094807"/>
    <w:rsid w:val="0B0C31AF"/>
    <w:rsid w:val="0B1066F1"/>
    <w:rsid w:val="0B25787A"/>
    <w:rsid w:val="0B2E6F87"/>
    <w:rsid w:val="0B2F1B56"/>
    <w:rsid w:val="0B3A1080"/>
    <w:rsid w:val="0B3B10B6"/>
    <w:rsid w:val="0B3F6DA0"/>
    <w:rsid w:val="0B405E67"/>
    <w:rsid w:val="0B4A113B"/>
    <w:rsid w:val="0B4F6D4E"/>
    <w:rsid w:val="0B537DC8"/>
    <w:rsid w:val="0B5D75B4"/>
    <w:rsid w:val="0B5E5E12"/>
    <w:rsid w:val="0B64238A"/>
    <w:rsid w:val="0B644685"/>
    <w:rsid w:val="0B674B76"/>
    <w:rsid w:val="0B674F56"/>
    <w:rsid w:val="0B69458C"/>
    <w:rsid w:val="0B7E4685"/>
    <w:rsid w:val="0B9125B4"/>
    <w:rsid w:val="0B9B094E"/>
    <w:rsid w:val="0B9B1766"/>
    <w:rsid w:val="0BA27168"/>
    <w:rsid w:val="0BA36581"/>
    <w:rsid w:val="0BB27B23"/>
    <w:rsid w:val="0BBA46CE"/>
    <w:rsid w:val="0BBC6AF3"/>
    <w:rsid w:val="0BBF75FB"/>
    <w:rsid w:val="0BC72DFC"/>
    <w:rsid w:val="0BCB3337"/>
    <w:rsid w:val="0BD757B7"/>
    <w:rsid w:val="0BDA4926"/>
    <w:rsid w:val="0BDB428B"/>
    <w:rsid w:val="0BDE03F5"/>
    <w:rsid w:val="0BED1D9C"/>
    <w:rsid w:val="0BF25A6A"/>
    <w:rsid w:val="0C006D1F"/>
    <w:rsid w:val="0C026979"/>
    <w:rsid w:val="0C0E05DD"/>
    <w:rsid w:val="0C144F3A"/>
    <w:rsid w:val="0C19383C"/>
    <w:rsid w:val="0C1C0202"/>
    <w:rsid w:val="0C206D64"/>
    <w:rsid w:val="0C216F71"/>
    <w:rsid w:val="0C2B30F9"/>
    <w:rsid w:val="0C30477E"/>
    <w:rsid w:val="0C3767CD"/>
    <w:rsid w:val="0C3803E9"/>
    <w:rsid w:val="0C39273D"/>
    <w:rsid w:val="0C3D1A8B"/>
    <w:rsid w:val="0C3E205A"/>
    <w:rsid w:val="0C441E54"/>
    <w:rsid w:val="0C442E82"/>
    <w:rsid w:val="0C5428CB"/>
    <w:rsid w:val="0C5F3431"/>
    <w:rsid w:val="0C601D12"/>
    <w:rsid w:val="0C6541D9"/>
    <w:rsid w:val="0C664E18"/>
    <w:rsid w:val="0C671D3F"/>
    <w:rsid w:val="0C684066"/>
    <w:rsid w:val="0C74551C"/>
    <w:rsid w:val="0C7D386F"/>
    <w:rsid w:val="0C8163CC"/>
    <w:rsid w:val="0C88111D"/>
    <w:rsid w:val="0C8924E4"/>
    <w:rsid w:val="0C9126F4"/>
    <w:rsid w:val="0C9159A8"/>
    <w:rsid w:val="0C920A34"/>
    <w:rsid w:val="0C95754E"/>
    <w:rsid w:val="0C981B45"/>
    <w:rsid w:val="0C985EC1"/>
    <w:rsid w:val="0C9910E4"/>
    <w:rsid w:val="0C9945BF"/>
    <w:rsid w:val="0C9F10F0"/>
    <w:rsid w:val="0CA30C4F"/>
    <w:rsid w:val="0CA865E4"/>
    <w:rsid w:val="0CAC35B4"/>
    <w:rsid w:val="0CB65D0F"/>
    <w:rsid w:val="0CB71EAD"/>
    <w:rsid w:val="0CBC178A"/>
    <w:rsid w:val="0CC275FC"/>
    <w:rsid w:val="0CCF769C"/>
    <w:rsid w:val="0CD44603"/>
    <w:rsid w:val="0CDA7282"/>
    <w:rsid w:val="0CDC05CC"/>
    <w:rsid w:val="0CDE16E1"/>
    <w:rsid w:val="0CE15C38"/>
    <w:rsid w:val="0CE23198"/>
    <w:rsid w:val="0CEA3E73"/>
    <w:rsid w:val="0CF00BCF"/>
    <w:rsid w:val="0CF27C90"/>
    <w:rsid w:val="0D020207"/>
    <w:rsid w:val="0D0551BF"/>
    <w:rsid w:val="0D0C3A74"/>
    <w:rsid w:val="0D152E26"/>
    <w:rsid w:val="0D1A3D53"/>
    <w:rsid w:val="0D1F48A7"/>
    <w:rsid w:val="0D221E58"/>
    <w:rsid w:val="0D22721B"/>
    <w:rsid w:val="0D233995"/>
    <w:rsid w:val="0D293C9B"/>
    <w:rsid w:val="0D301B0C"/>
    <w:rsid w:val="0D3021E0"/>
    <w:rsid w:val="0D31430F"/>
    <w:rsid w:val="0D37096C"/>
    <w:rsid w:val="0D3743D3"/>
    <w:rsid w:val="0D3C2212"/>
    <w:rsid w:val="0D3F5396"/>
    <w:rsid w:val="0D49615A"/>
    <w:rsid w:val="0D4C1A43"/>
    <w:rsid w:val="0D59153C"/>
    <w:rsid w:val="0D60368A"/>
    <w:rsid w:val="0D66483F"/>
    <w:rsid w:val="0D675051"/>
    <w:rsid w:val="0D722041"/>
    <w:rsid w:val="0D7A5C75"/>
    <w:rsid w:val="0D7D0BAC"/>
    <w:rsid w:val="0D81150F"/>
    <w:rsid w:val="0D823CE4"/>
    <w:rsid w:val="0D841B8E"/>
    <w:rsid w:val="0D87017E"/>
    <w:rsid w:val="0D8724C5"/>
    <w:rsid w:val="0D885C5C"/>
    <w:rsid w:val="0D8C45CF"/>
    <w:rsid w:val="0D950948"/>
    <w:rsid w:val="0DA12B9F"/>
    <w:rsid w:val="0DA37FA4"/>
    <w:rsid w:val="0DA424EF"/>
    <w:rsid w:val="0DA77F62"/>
    <w:rsid w:val="0DAA35DB"/>
    <w:rsid w:val="0DAD1E36"/>
    <w:rsid w:val="0DAF6622"/>
    <w:rsid w:val="0DB00F62"/>
    <w:rsid w:val="0DB214D1"/>
    <w:rsid w:val="0DB76AD0"/>
    <w:rsid w:val="0DBE2BB1"/>
    <w:rsid w:val="0DC665EF"/>
    <w:rsid w:val="0DC9538B"/>
    <w:rsid w:val="0DCA7CA3"/>
    <w:rsid w:val="0DCE385B"/>
    <w:rsid w:val="0DD0536F"/>
    <w:rsid w:val="0DD34A2C"/>
    <w:rsid w:val="0DD378CD"/>
    <w:rsid w:val="0DDC7A07"/>
    <w:rsid w:val="0DDE625E"/>
    <w:rsid w:val="0DE05100"/>
    <w:rsid w:val="0DE12EBC"/>
    <w:rsid w:val="0DE933D3"/>
    <w:rsid w:val="0DEA0028"/>
    <w:rsid w:val="0DEB57C4"/>
    <w:rsid w:val="0DEC5A88"/>
    <w:rsid w:val="0DEC7254"/>
    <w:rsid w:val="0DF53563"/>
    <w:rsid w:val="0DF82DDA"/>
    <w:rsid w:val="0DF866F1"/>
    <w:rsid w:val="0E091E3F"/>
    <w:rsid w:val="0E0A4980"/>
    <w:rsid w:val="0E131F5C"/>
    <w:rsid w:val="0E1C68E6"/>
    <w:rsid w:val="0E201E17"/>
    <w:rsid w:val="0E23451A"/>
    <w:rsid w:val="0E251A01"/>
    <w:rsid w:val="0E2E39AC"/>
    <w:rsid w:val="0E2F2242"/>
    <w:rsid w:val="0E2F4B1D"/>
    <w:rsid w:val="0E3101FA"/>
    <w:rsid w:val="0E354029"/>
    <w:rsid w:val="0E3565C6"/>
    <w:rsid w:val="0E3D0999"/>
    <w:rsid w:val="0E455503"/>
    <w:rsid w:val="0E514C4A"/>
    <w:rsid w:val="0E5556FE"/>
    <w:rsid w:val="0E5A4D96"/>
    <w:rsid w:val="0E660AD9"/>
    <w:rsid w:val="0E6766A3"/>
    <w:rsid w:val="0E6B0BF9"/>
    <w:rsid w:val="0E6E3E59"/>
    <w:rsid w:val="0E735523"/>
    <w:rsid w:val="0E7C4A0E"/>
    <w:rsid w:val="0E7F2321"/>
    <w:rsid w:val="0E7F604B"/>
    <w:rsid w:val="0E8D15B0"/>
    <w:rsid w:val="0E9643C7"/>
    <w:rsid w:val="0E970A2E"/>
    <w:rsid w:val="0E995FAA"/>
    <w:rsid w:val="0EA002E1"/>
    <w:rsid w:val="0EA06E0A"/>
    <w:rsid w:val="0EA33B14"/>
    <w:rsid w:val="0EAD415E"/>
    <w:rsid w:val="0EAD5464"/>
    <w:rsid w:val="0EB222D8"/>
    <w:rsid w:val="0EB30520"/>
    <w:rsid w:val="0EB32A33"/>
    <w:rsid w:val="0EB421C8"/>
    <w:rsid w:val="0EB74E99"/>
    <w:rsid w:val="0EBC4F82"/>
    <w:rsid w:val="0ECB27AF"/>
    <w:rsid w:val="0ECE09C3"/>
    <w:rsid w:val="0ED66EE8"/>
    <w:rsid w:val="0EDA3649"/>
    <w:rsid w:val="0EDA720A"/>
    <w:rsid w:val="0EDB511D"/>
    <w:rsid w:val="0EDC2A58"/>
    <w:rsid w:val="0EDD1C36"/>
    <w:rsid w:val="0EE2689F"/>
    <w:rsid w:val="0EE40B64"/>
    <w:rsid w:val="0EE4755F"/>
    <w:rsid w:val="0EE813A5"/>
    <w:rsid w:val="0EE86C8A"/>
    <w:rsid w:val="0EED0A85"/>
    <w:rsid w:val="0EEF2465"/>
    <w:rsid w:val="0EF21682"/>
    <w:rsid w:val="0EF23FF2"/>
    <w:rsid w:val="0EF37E63"/>
    <w:rsid w:val="0EF639E4"/>
    <w:rsid w:val="0EF94F05"/>
    <w:rsid w:val="0EF95682"/>
    <w:rsid w:val="0EFE7938"/>
    <w:rsid w:val="0F0A69BF"/>
    <w:rsid w:val="0F105AD3"/>
    <w:rsid w:val="0F134D01"/>
    <w:rsid w:val="0F180651"/>
    <w:rsid w:val="0F1B17B2"/>
    <w:rsid w:val="0F294108"/>
    <w:rsid w:val="0F2B027C"/>
    <w:rsid w:val="0F2B5538"/>
    <w:rsid w:val="0F2E5657"/>
    <w:rsid w:val="0F366308"/>
    <w:rsid w:val="0F480069"/>
    <w:rsid w:val="0F4F4D51"/>
    <w:rsid w:val="0F50489E"/>
    <w:rsid w:val="0F56185C"/>
    <w:rsid w:val="0F571792"/>
    <w:rsid w:val="0F57367D"/>
    <w:rsid w:val="0F624237"/>
    <w:rsid w:val="0F637A32"/>
    <w:rsid w:val="0F670AD9"/>
    <w:rsid w:val="0F6A792A"/>
    <w:rsid w:val="0F6B54F6"/>
    <w:rsid w:val="0F720EA3"/>
    <w:rsid w:val="0F734A16"/>
    <w:rsid w:val="0F780344"/>
    <w:rsid w:val="0F7A3A55"/>
    <w:rsid w:val="0F7D25AB"/>
    <w:rsid w:val="0F7F5307"/>
    <w:rsid w:val="0F855403"/>
    <w:rsid w:val="0F872B6F"/>
    <w:rsid w:val="0F8F0D0D"/>
    <w:rsid w:val="0F92171E"/>
    <w:rsid w:val="0F923DC3"/>
    <w:rsid w:val="0F9B3AD0"/>
    <w:rsid w:val="0F9D4866"/>
    <w:rsid w:val="0F9D5EC9"/>
    <w:rsid w:val="0F9D6DFA"/>
    <w:rsid w:val="0F9F2A64"/>
    <w:rsid w:val="0FA055DE"/>
    <w:rsid w:val="0FA117DB"/>
    <w:rsid w:val="0FA144C3"/>
    <w:rsid w:val="0FA22874"/>
    <w:rsid w:val="0FA518FD"/>
    <w:rsid w:val="0FAA5D1B"/>
    <w:rsid w:val="0FAF3BEE"/>
    <w:rsid w:val="0FB47780"/>
    <w:rsid w:val="0FB755FA"/>
    <w:rsid w:val="0FB9405A"/>
    <w:rsid w:val="0FC224FB"/>
    <w:rsid w:val="0FC353C9"/>
    <w:rsid w:val="0FC41626"/>
    <w:rsid w:val="0FCE4A14"/>
    <w:rsid w:val="0FD356E1"/>
    <w:rsid w:val="0FD55613"/>
    <w:rsid w:val="0FD66C59"/>
    <w:rsid w:val="0FE172D4"/>
    <w:rsid w:val="0FEC6456"/>
    <w:rsid w:val="0FF14CF9"/>
    <w:rsid w:val="0FF22B2C"/>
    <w:rsid w:val="100426CD"/>
    <w:rsid w:val="10052C3B"/>
    <w:rsid w:val="1005569C"/>
    <w:rsid w:val="100F2F6F"/>
    <w:rsid w:val="101258B0"/>
    <w:rsid w:val="1014737A"/>
    <w:rsid w:val="101555E2"/>
    <w:rsid w:val="101A05B1"/>
    <w:rsid w:val="10230B59"/>
    <w:rsid w:val="10277D67"/>
    <w:rsid w:val="10280B2F"/>
    <w:rsid w:val="102920FF"/>
    <w:rsid w:val="102B15CA"/>
    <w:rsid w:val="10304FF8"/>
    <w:rsid w:val="10331A32"/>
    <w:rsid w:val="103E554D"/>
    <w:rsid w:val="1052329E"/>
    <w:rsid w:val="10544C55"/>
    <w:rsid w:val="1059154F"/>
    <w:rsid w:val="10650692"/>
    <w:rsid w:val="10653866"/>
    <w:rsid w:val="106C7BEF"/>
    <w:rsid w:val="107346B3"/>
    <w:rsid w:val="10753F2B"/>
    <w:rsid w:val="107B34B3"/>
    <w:rsid w:val="107C0445"/>
    <w:rsid w:val="107F1053"/>
    <w:rsid w:val="10893248"/>
    <w:rsid w:val="108D7584"/>
    <w:rsid w:val="108E48C3"/>
    <w:rsid w:val="108F45D9"/>
    <w:rsid w:val="10A21FD4"/>
    <w:rsid w:val="10A23D15"/>
    <w:rsid w:val="10A93770"/>
    <w:rsid w:val="10B202D1"/>
    <w:rsid w:val="10B71E19"/>
    <w:rsid w:val="10BA57CA"/>
    <w:rsid w:val="10BD7CD5"/>
    <w:rsid w:val="10C271CB"/>
    <w:rsid w:val="10C328A8"/>
    <w:rsid w:val="10C664EA"/>
    <w:rsid w:val="10C81B7A"/>
    <w:rsid w:val="10CC300F"/>
    <w:rsid w:val="10CC54E7"/>
    <w:rsid w:val="10CD0C05"/>
    <w:rsid w:val="10D07A1E"/>
    <w:rsid w:val="10D27D32"/>
    <w:rsid w:val="10D6624E"/>
    <w:rsid w:val="10DE4B3D"/>
    <w:rsid w:val="10DF0506"/>
    <w:rsid w:val="10E057C3"/>
    <w:rsid w:val="10E40A03"/>
    <w:rsid w:val="10E53540"/>
    <w:rsid w:val="10E75CB5"/>
    <w:rsid w:val="10ED0C31"/>
    <w:rsid w:val="10EF0EFD"/>
    <w:rsid w:val="10F004B3"/>
    <w:rsid w:val="10F3120E"/>
    <w:rsid w:val="10F3657A"/>
    <w:rsid w:val="11055D93"/>
    <w:rsid w:val="110A1703"/>
    <w:rsid w:val="11104679"/>
    <w:rsid w:val="11201FC8"/>
    <w:rsid w:val="11230D80"/>
    <w:rsid w:val="11247F32"/>
    <w:rsid w:val="112E4CC7"/>
    <w:rsid w:val="112E7454"/>
    <w:rsid w:val="11331097"/>
    <w:rsid w:val="11345786"/>
    <w:rsid w:val="11445EBB"/>
    <w:rsid w:val="114C20E7"/>
    <w:rsid w:val="114F227E"/>
    <w:rsid w:val="11543070"/>
    <w:rsid w:val="115C5EE6"/>
    <w:rsid w:val="115D7AAB"/>
    <w:rsid w:val="115F0637"/>
    <w:rsid w:val="115F2A48"/>
    <w:rsid w:val="11753702"/>
    <w:rsid w:val="11771D13"/>
    <w:rsid w:val="11786209"/>
    <w:rsid w:val="11870766"/>
    <w:rsid w:val="11A22E37"/>
    <w:rsid w:val="11B8455D"/>
    <w:rsid w:val="11BC7D16"/>
    <w:rsid w:val="11BD6381"/>
    <w:rsid w:val="11C37065"/>
    <w:rsid w:val="11C42AA4"/>
    <w:rsid w:val="11CA6B3C"/>
    <w:rsid w:val="11CF3779"/>
    <w:rsid w:val="11DD4759"/>
    <w:rsid w:val="11E36646"/>
    <w:rsid w:val="11E46B39"/>
    <w:rsid w:val="11EC217E"/>
    <w:rsid w:val="11ED760C"/>
    <w:rsid w:val="11EE10A9"/>
    <w:rsid w:val="11F015EA"/>
    <w:rsid w:val="11FC3384"/>
    <w:rsid w:val="11FE1B12"/>
    <w:rsid w:val="12002AF9"/>
    <w:rsid w:val="12005A5A"/>
    <w:rsid w:val="1201689F"/>
    <w:rsid w:val="120169DF"/>
    <w:rsid w:val="12107113"/>
    <w:rsid w:val="12146269"/>
    <w:rsid w:val="1219116B"/>
    <w:rsid w:val="12213D74"/>
    <w:rsid w:val="12224784"/>
    <w:rsid w:val="122452CD"/>
    <w:rsid w:val="122D7253"/>
    <w:rsid w:val="12305BC7"/>
    <w:rsid w:val="1236016D"/>
    <w:rsid w:val="123E7323"/>
    <w:rsid w:val="123F3A4F"/>
    <w:rsid w:val="12407696"/>
    <w:rsid w:val="1242559C"/>
    <w:rsid w:val="12451AE8"/>
    <w:rsid w:val="124737BF"/>
    <w:rsid w:val="12481C28"/>
    <w:rsid w:val="124C2074"/>
    <w:rsid w:val="124C306C"/>
    <w:rsid w:val="124C73C6"/>
    <w:rsid w:val="125C0250"/>
    <w:rsid w:val="125F159E"/>
    <w:rsid w:val="126040F5"/>
    <w:rsid w:val="1269379A"/>
    <w:rsid w:val="126A74D7"/>
    <w:rsid w:val="126B331A"/>
    <w:rsid w:val="12701AE0"/>
    <w:rsid w:val="1270200C"/>
    <w:rsid w:val="127D71C5"/>
    <w:rsid w:val="12851CC1"/>
    <w:rsid w:val="128739D8"/>
    <w:rsid w:val="1291297F"/>
    <w:rsid w:val="12917DAD"/>
    <w:rsid w:val="12973AC4"/>
    <w:rsid w:val="129A5B10"/>
    <w:rsid w:val="129B154A"/>
    <w:rsid w:val="129D36FB"/>
    <w:rsid w:val="129D60FB"/>
    <w:rsid w:val="129E4E74"/>
    <w:rsid w:val="12A06E59"/>
    <w:rsid w:val="12AC346D"/>
    <w:rsid w:val="12B11157"/>
    <w:rsid w:val="12B8262C"/>
    <w:rsid w:val="12B94A4E"/>
    <w:rsid w:val="12BA6D72"/>
    <w:rsid w:val="12BA749B"/>
    <w:rsid w:val="12BB4E4A"/>
    <w:rsid w:val="12C13910"/>
    <w:rsid w:val="12C431A3"/>
    <w:rsid w:val="12C43F1B"/>
    <w:rsid w:val="12CD61AE"/>
    <w:rsid w:val="12D2219C"/>
    <w:rsid w:val="12D42C70"/>
    <w:rsid w:val="12D4768F"/>
    <w:rsid w:val="12D66482"/>
    <w:rsid w:val="12D8442A"/>
    <w:rsid w:val="12DB56FE"/>
    <w:rsid w:val="12DC14EC"/>
    <w:rsid w:val="12E055CB"/>
    <w:rsid w:val="12E22EAE"/>
    <w:rsid w:val="12E511C4"/>
    <w:rsid w:val="12EB4C6B"/>
    <w:rsid w:val="12ED4CA4"/>
    <w:rsid w:val="12F97387"/>
    <w:rsid w:val="13020863"/>
    <w:rsid w:val="1304595D"/>
    <w:rsid w:val="130643E1"/>
    <w:rsid w:val="13186ECD"/>
    <w:rsid w:val="131A4E5A"/>
    <w:rsid w:val="1320416E"/>
    <w:rsid w:val="13270084"/>
    <w:rsid w:val="13302D63"/>
    <w:rsid w:val="13364930"/>
    <w:rsid w:val="133A62AD"/>
    <w:rsid w:val="133B4BF6"/>
    <w:rsid w:val="133D1EEF"/>
    <w:rsid w:val="13470090"/>
    <w:rsid w:val="13496E52"/>
    <w:rsid w:val="134D166A"/>
    <w:rsid w:val="134E2C72"/>
    <w:rsid w:val="134F0FBD"/>
    <w:rsid w:val="134F4011"/>
    <w:rsid w:val="135539B8"/>
    <w:rsid w:val="13563426"/>
    <w:rsid w:val="135843BA"/>
    <w:rsid w:val="135E5709"/>
    <w:rsid w:val="135E7878"/>
    <w:rsid w:val="13632534"/>
    <w:rsid w:val="137E14B4"/>
    <w:rsid w:val="13800F89"/>
    <w:rsid w:val="138520DF"/>
    <w:rsid w:val="13861B51"/>
    <w:rsid w:val="1389002B"/>
    <w:rsid w:val="138E435F"/>
    <w:rsid w:val="1391709B"/>
    <w:rsid w:val="139568DB"/>
    <w:rsid w:val="139712DB"/>
    <w:rsid w:val="139E20CE"/>
    <w:rsid w:val="13A0724C"/>
    <w:rsid w:val="13A52278"/>
    <w:rsid w:val="13A807DF"/>
    <w:rsid w:val="13AE3E1E"/>
    <w:rsid w:val="13AE55EE"/>
    <w:rsid w:val="13B07319"/>
    <w:rsid w:val="13B35420"/>
    <w:rsid w:val="13B435B7"/>
    <w:rsid w:val="13B6682E"/>
    <w:rsid w:val="13BD6E51"/>
    <w:rsid w:val="13BE0EAE"/>
    <w:rsid w:val="13C2176A"/>
    <w:rsid w:val="13C76357"/>
    <w:rsid w:val="13CB1330"/>
    <w:rsid w:val="13CD6D6D"/>
    <w:rsid w:val="13DD38E3"/>
    <w:rsid w:val="13DF7D3E"/>
    <w:rsid w:val="13E03594"/>
    <w:rsid w:val="13E210C0"/>
    <w:rsid w:val="13E2465B"/>
    <w:rsid w:val="13EF7F87"/>
    <w:rsid w:val="13F243ED"/>
    <w:rsid w:val="13F355D7"/>
    <w:rsid w:val="13F55D3D"/>
    <w:rsid w:val="140151A5"/>
    <w:rsid w:val="140231F6"/>
    <w:rsid w:val="141719A1"/>
    <w:rsid w:val="141833DC"/>
    <w:rsid w:val="1425481C"/>
    <w:rsid w:val="142F3185"/>
    <w:rsid w:val="143651BD"/>
    <w:rsid w:val="143814A1"/>
    <w:rsid w:val="14397286"/>
    <w:rsid w:val="143D0E09"/>
    <w:rsid w:val="143F55A9"/>
    <w:rsid w:val="144321A3"/>
    <w:rsid w:val="14436C8D"/>
    <w:rsid w:val="14455A5C"/>
    <w:rsid w:val="1445637A"/>
    <w:rsid w:val="14456795"/>
    <w:rsid w:val="14457274"/>
    <w:rsid w:val="14465F98"/>
    <w:rsid w:val="1448798D"/>
    <w:rsid w:val="144D4CEB"/>
    <w:rsid w:val="145A2965"/>
    <w:rsid w:val="145C6C1F"/>
    <w:rsid w:val="145F2A48"/>
    <w:rsid w:val="14601182"/>
    <w:rsid w:val="14641BE6"/>
    <w:rsid w:val="14662B6C"/>
    <w:rsid w:val="146851D3"/>
    <w:rsid w:val="1469147F"/>
    <w:rsid w:val="146E021C"/>
    <w:rsid w:val="147557D9"/>
    <w:rsid w:val="147B332B"/>
    <w:rsid w:val="147E49C9"/>
    <w:rsid w:val="147F4F06"/>
    <w:rsid w:val="148427F1"/>
    <w:rsid w:val="148B613C"/>
    <w:rsid w:val="148D1121"/>
    <w:rsid w:val="1496181F"/>
    <w:rsid w:val="149970D5"/>
    <w:rsid w:val="149B7EF5"/>
    <w:rsid w:val="14A1156C"/>
    <w:rsid w:val="14A272A0"/>
    <w:rsid w:val="14AA5BB0"/>
    <w:rsid w:val="14B17753"/>
    <w:rsid w:val="14BC4587"/>
    <w:rsid w:val="14CD2BB6"/>
    <w:rsid w:val="14CF29AF"/>
    <w:rsid w:val="14D45487"/>
    <w:rsid w:val="14D72A11"/>
    <w:rsid w:val="14E15E93"/>
    <w:rsid w:val="14E40BE0"/>
    <w:rsid w:val="14E71FA9"/>
    <w:rsid w:val="14EA0C41"/>
    <w:rsid w:val="14EB6D41"/>
    <w:rsid w:val="14EC46CE"/>
    <w:rsid w:val="14EE250C"/>
    <w:rsid w:val="14FD1C6F"/>
    <w:rsid w:val="150474F5"/>
    <w:rsid w:val="15096DC1"/>
    <w:rsid w:val="15115DB2"/>
    <w:rsid w:val="15121FEC"/>
    <w:rsid w:val="151452DB"/>
    <w:rsid w:val="15240C98"/>
    <w:rsid w:val="152E6BB6"/>
    <w:rsid w:val="153376C5"/>
    <w:rsid w:val="153562E2"/>
    <w:rsid w:val="153D6913"/>
    <w:rsid w:val="15455C88"/>
    <w:rsid w:val="154767E0"/>
    <w:rsid w:val="15486B6A"/>
    <w:rsid w:val="154A42EC"/>
    <w:rsid w:val="154E6FA4"/>
    <w:rsid w:val="15503496"/>
    <w:rsid w:val="15592A1C"/>
    <w:rsid w:val="155D3CBD"/>
    <w:rsid w:val="1563595C"/>
    <w:rsid w:val="15686B42"/>
    <w:rsid w:val="15693AA8"/>
    <w:rsid w:val="156B4D44"/>
    <w:rsid w:val="15740235"/>
    <w:rsid w:val="157A6B95"/>
    <w:rsid w:val="158060F5"/>
    <w:rsid w:val="158579A9"/>
    <w:rsid w:val="15875F00"/>
    <w:rsid w:val="158B41D8"/>
    <w:rsid w:val="158E1F15"/>
    <w:rsid w:val="158F210F"/>
    <w:rsid w:val="1591739B"/>
    <w:rsid w:val="159564C1"/>
    <w:rsid w:val="1597472B"/>
    <w:rsid w:val="159E426C"/>
    <w:rsid w:val="15A772DF"/>
    <w:rsid w:val="15AC46E0"/>
    <w:rsid w:val="15B06B25"/>
    <w:rsid w:val="15B10648"/>
    <w:rsid w:val="15B2504E"/>
    <w:rsid w:val="15B37470"/>
    <w:rsid w:val="15BA022E"/>
    <w:rsid w:val="15BF562B"/>
    <w:rsid w:val="15C0762A"/>
    <w:rsid w:val="15C25AC7"/>
    <w:rsid w:val="15C54687"/>
    <w:rsid w:val="15C67335"/>
    <w:rsid w:val="15CB5DA1"/>
    <w:rsid w:val="15D704D3"/>
    <w:rsid w:val="15D84AE5"/>
    <w:rsid w:val="15D905CE"/>
    <w:rsid w:val="15DD0091"/>
    <w:rsid w:val="15DD6AFA"/>
    <w:rsid w:val="15DF59D3"/>
    <w:rsid w:val="15E42376"/>
    <w:rsid w:val="15EC66A8"/>
    <w:rsid w:val="15ED4887"/>
    <w:rsid w:val="15F57552"/>
    <w:rsid w:val="15F64E72"/>
    <w:rsid w:val="15FA5241"/>
    <w:rsid w:val="16016D42"/>
    <w:rsid w:val="16041BDC"/>
    <w:rsid w:val="16114F07"/>
    <w:rsid w:val="16131C9F"/>
    <w:rsid w:val="161916D2"/>
    <w:rsid w:val="161C1C46"/>
    <w:rsid w:val="161C78C8"/>
    <w:rsid w:val="16241BF0"/>
    <w:rsid w:val="162E61F0"/>
    <w:rsid w:val="16302BC4"/>
    <w:rsid w:val="16341D5B"/>
    <w:rsid w:val="1647628B"/>
    <w:rsid w:val="164F0930"/>
    <w:rsid w:val="1657785D"/>
    <w:rsid w:val="16587C7E"/>
    <w:rsid w:val="1659111A"/>
    <w:rsid w:val="16593336"/>
    <w:rsid w:val="166230BE"/>
    <w:rsid w:val="166D424C"/>
    <w:rsid w:val="167673AF"/>
    <w:rsid w:val="1680059A"/>
    <w:rsid w:val="16826084"/>
    <w:rsid w:val="16837645"/>
    <w:rsid w:val="16840B44"/>
    <w:rsid w:val="16886AD6"/>
    <w:rsid w:val="16893F6C"/>
    <w:rsid w:val="168C1048"/>
    <w:rsid w:val="168E6EB7"/>
    <w:rsid w:val="16911C3B"/>
    <w:rsid w:val="169F4A32"/>
    <w:rsid w:val="16A2666E"/>
    <w:rsid w:val="16A27912"/>
    <w:rsid w:val="16AB5148"/>
    <w:rsid w:val="16B90278"/>
    <w:rsid w:val="16BF388D"/>
    <w:rsid w:val="16C05759"/>
    <w:rsid w:val="16C80877"/>
    <w:rsid w:val="16D063DE"/>
    <w:rsid w:val="16D83912"/>
    <w:rsid w:val="16DD37E6"/>
    <w:rsid w:val="16E255F2"/>
    <w:rsid w:val="16EC04D5"/>
    <w:rsid w:val="16EF3B6D"/>
    <w:rsid w:val="17005CA4"/>
    <w:rsid w:val="17023975"/>
    <w:rsid w:val="170C3304"/>
    <w:rsid w:val="171056AD"/>
    <w:rsid w:val="171145C9"/>
    <w:rsid w:val="17145300"/>
    <w:rsid w:val="171707B7"/>
    <w:rsid w:val="171945BF"/>
    <w:rsid w:val="17195A64"/>
    <w:rsid w:val="1720270C"/>
    <w:rsid w:val="173276E9"/>
    <w:rsid w:val="1734660D"/>
    <w:rsid w:val="17397BE4"/>
    <w:rsid w:val="1745614D"/>
    <w:rsid w:val="17484E5C"/>
    <w:rsid w:val="174F72D8"/>
    <w:rsid w:val="17547625"/>
    <w:rsid w:val="175911B2"/>
    <w:rsid w:val="175E443A"/>
    <w:rsid w:val="17631693"/>
    <w:rsid w:val="17642935"/>
    <w:rsid w:val="1766311A"/>
    <w:rsid w:val="176C72A1"/>
    <w:rsid w:val="177670D7"/>
    <w:rsid w:val="17780592"/>
    <w:rsid w:val="177A7438"/>
    <w:rsid w:val="17846474"/>
    <w:rsid w:val="178F1CAD"/>
    <w:rsid w:val="179102D6"/>
    <w:rsid w:val="17917E87"/>
    <w:rsid w:val="17962E78"/>
    <w:rsid w:val="179A4D81"/>
    <w:rsid w:val="17AA1384"/>
    <w:rsid w:val="17AC5AFD"/>
    <w:rsid w:val="17AD1CF5"/>
    <w:rsid w:val="17AF55E6"/>
    <w:rsid w:val="17BA0030"/>
    <w:rsid w:val="17BD524D"/>
    <w:rsid w:val="17BD6D3C"/>
    <w:rsid w:val="17C52509"/>
    <w:rsid w:val="17C67F2F"/>
    <w:rsid w:val="17C96028"/>
    <w:rsid w:val="17CA7AB8"/>
    <w:rsid w:val="17CC4D80"/>
    <w:rsid w:val="17D271F1"/>
    <w:rsid w:val="17D67A8D"/>
    <w:rsid w:val="17DD6CC8"/>
    <w:rsid w:val="17E05975"/>
    <w:rsid w:val="17E5657E"/>
    <w:rsid w:val="17E96D87"/>
    <w:rsid w:val="17F45FC7"/>
    <w:rsid w:val="17F4647D"/>
    <w:rsid w:val="17F7047B"/>
    <w:rsid w:val="17FC5129"/>
    <w:rsid w:val="17FE0088"/>
    <w:rsid w:val="18011BBE"/>
    <w:rsid w:val="1802313F"/>
    <w:rsid w:val="180E6D4F"/>
    <w:rsid w:val="180F6FFA"/>
    <w:rsid w:val="1814550C"/>
    <w:rsid w:val="1818706C"/>
    <w:rsid w:val="183B6A65"/>
    <w:rsid w:val="18460317"/>
    <w:rsid w:val="18491623"/>
    <w:rsid w:val="184B379B"/>
    <w:rsid w:val="184E6551"/>
    <w:rsid w:val="18513087"/>
    <w:rsid w:val="18560EF3"/>
    <w:rsid w:val="18610E0A"/>
    <w:rsid w:val="18674CA1"/>
    <w:rsid w:val="1868047D"/>
    <w:rsid w:val="186B7493"/>
    <w:rsid w:val="186D4A3D"/>
    <w:rsid w:val="18726531"/>
    <w:rsid w:val="1874125E"/>
    <w:rsid w:val="18776F21"/>
    <w:rsid w:val="187F208B"/>
    <w:rsid w:val="18905779"/>
    <w:rsid w:val="18975248"/>
    <w:rsid w:val="189A6369"/>
    <w:rsid w:val="189E041F"/>
    <w:rsid w:val="189E696C"/>
    <w:rsid w:val="189F7C03"/>
    <w:rsid w:val="18B74DDA"/>
    <w:rsid w:val="18BF5435"/>
    <w:rsid w:val="18CB6239"/>
    <w:rsid w:val="18D05988"/>
    <w:rsid w:val="18D13170"/>
    <w:rsid w:val="18DE1E48"/>
    <w:rsid w:val="18E42CDD"/>
    <w:rsid w:val="18E44A77"/>
    <w:rsid w:val="18E461A9"/>
    <w:rsid w:val="18E55C3C"/>
    <w:rsid w:val="18ED4A8D"/>
    <w:rsid w:val="18F063B2"/>
    <w:rsid w:val="18F70B21"/>
    <w:rsid w:val="18F97719"/>
    <w:rsid w:val="18FF5795"/>
    <w:rsid w:val="1903528E"/>
    <w:rsid w:val="1905348B"/>
    <w:rsid w:val="190E4CC3"/>
    <w:rsid w:val="190F22CA"/>
    <w:rsid w:val="19122F2B"/>
    <w:rsid w:val="191531C7"/>
    <w:rsid w:val="19201236"/>
    <w:rsid w:val="19217439"/>
    <w:rsid w:val="192A165C"/>
    <w:rsid w:val="192B3E00"/>
    <w:rsid w:val="192F5C51"/>
    <w:rsid w:val="193034D5"/>
    <w:rsid w:val="19304624"/>
    <w:rsid w:val="19340624"/>
    <w:rsid w:val="193F176B"/>
    <w:rsid w:val="1945782A"/>
    <w:rsid w:val="194B5050"/>
    <w:rsid w:val="19611CCB"/>
    <w:rsid w:val="196A3B93"/>
    <w:rsid w:val="196C3C65"/>
    <w:rsid w:val="19726F06"/>
    <w:rsid w:val="19752EA6"/>
    <w:rsid w:val="19794345"/>
    <w:rsid w:val="197D2E56"/>
    <w:rsid w:val="19825BD9"/>
    <w:rsid w:val="19911DD3"/>
    <w:rsid w:val="199660C4"/>
    <w:rsid w:val="199F7AC4"/>
    <w:rsid w:val="19A20CC5"/>
    <w:rsid w:val="19A21757"/>
    <w:rsid w:val="19AA3258"/>
    <w:rsid w:val="19AD67D0"/>
    <w:rsid w:val="19B05F08"/>
    <w:rsid w:val="19B40145"/>
    <w:rsid w:val="19B634EF"/>
    <w:rsid w:val="19BC1BF6"/>
    <w:rsid w:val="19BE2793"/>
    <w:rsid w:val="19C06EDF"/>
    <w:rsid w:val="19C3729A"/>
    <w:rsid w:val="19C855BC"/>
    <w:rsid w:val="19CC24D5"/>
    <w:rsid w:val="19CD3FC7"/>
    <w:rsid w:val="19CF1AA9"/>
    <w:rsid w:val="19D130F9"/>
    <w:rsid w:val="19D1324C"/>
    <w:rsid w:val="19DA4F74"/>
    <w:rsid w:val="19DF256B"/>
    <w:rsid w:val="19E5737D"/>
    <w:rsid w:val="19E74B1B"/>
    <w:rsid w:val="19EA36B9"/>
    <w:rsid w:val="19ED3885"/>
    <w:rsid w:val="19EE12B1"/>
    <w:rsid w:val="19F0360B"/>
    <w:rsid w:val="19F31CE0"/>
    <w:rsid w:val="19F7634E"/>
    <w:rsid w:val="19FB3967"/>
    <w:rsid w:val="19FE3203"/>
    <w:rsid w:val="1A054BF1"/>
    <w:rsid w:val="1A09255B"/>
    <w:rsid w:val="1A0C2C6C"/>
    <w:rsid w:val="1A0F44D9"/>
    <w:rsid w:val="1A1B42CC"/>
    <w:rsid w:val="1A1C6EE0"/>
    <w:rsid w:val="1A2427B8"/>
    <w:rsid w:val="1A25014A"/>
    <w:rsid w:val="1A271E4A"/>
    <w:rsid w:val="1A2E502F"/>
    <w:rsid w:val="1A3C4D60"/>
    <w:rsid w:val="1A3D7631"/>
    <w:rsid w:val="1A427511"/>
    <w:rsid w:val="1A431991"/>
    <w:rsid w:val="1A5346AA"/>
    <w:rsid w:val="1A596D4D"/>
    <w:rsid w:val="1A5A7563"/>
    <w:rsid w:val="1A5E149D"/>
    <w:rsid w:val="1A631C48"/>
    <w:rsid w:val="1A651293"/>
    <w:rsid w:val="1A67285D"/>
    <w:rsid w:val="1A6835CF"/>
    <w:rsid w:val="1A686ADF"/>
    <w:rsid w:val="1A737997"/>
    <w:rsid w:val="1A756FFB"/>
    <w:rsid w:val="1A791ECA"/>
    <w:rsid w:val="1A7B71BA"/>
    <w:rsid w:val="1A806BAE"/>
    <w:rsid w:val="1A883D5A"/>
    <w:rsid w:val="1A947B70"/>
    <w:rsid w:val="1A990435"/>
    <w:rsid w:val="1A9955A8"/>
    <w:rsid w:val="1AA529E4"/>
    <w:rsid w:val="1AA861F3"/>
    <w:rsid w:val="1AA90428"/>
    <w:rsid w:val="1AA9685F"/>
    <w:rsid w:val="1AAA2CDB"/>
    <w:rsid w:val="1AAD0794"/>
    <w:rsid w:val="1AB0268D"/>
    <w:rsid w:val="1AB23DD2"/>
    <w:rsid w:val="1AB315AA"/>
    <w:rsid w:val="1AB369F1"/>
    <w:rsid w:val="1AC80AFB"/>
    <w:rsid w:val="1ACB5993"/>
    <w:rsid w:val="1ACB7C0E"/>
    <w:rsid w:val="1AD71615"/>
    <w:rsid w:val="1AE8294F"/>
    <w:rsid w:val="1AEA3DBC"/>
    <w:rsid w:val="1AF2133E"/>
    <w:rsid w:val="1AF21DC2"/>
    <w:rsid w:val="1AF70B8D"/>
    <w:rsid w:val="1AF82436"/>
    <w:rsid w:val="1AFF38D2"/>
    <w:rsid w:val="1AFF4458"/>
    <w:rsid w:val="1B073E41"/>
    <w:rsid w:val="1B0A3059"/>
    <w:rsid w:val="1B0A5950"/>
    <w:rsid w:val="1B104C54"/>
    <w:rsid w:val="1B145384"/>
    <w:rsid w:val="1B146684"/>
    <w:rsid w:val="1B170A9C"/>
    <w:rsid w:val="1B1B3B37"/>
    <w:rsid w:val="1B1C4DB8"/>
    <w:rsid w:val="1B2018F7"/>
    <w:rsid w:val="1B227498"/>
    <w:rsid w:val="1B232ACE"/>
    <w:rsid w:val="1B2333D9"/>
    <w:rsid w:val="1B235226"/>
    <w:rsid w:val="1B273E7D"/>
    <w:rsid w:val="1B290026"/>
    <w:rsid w:val="1B300C69"/>
    <w:rsid w:val="1B31379E"/>
    <w:rsid w:val="1B341DF1"/>
    <w:rsid w:val="1B3647EA"/>
    <w:rsid w:val="1B3A71BB"/>
    <w:rsid w:val="1B3E28B7"/>
    <w:rsid w:val="1B4029E4"/>
    <w:rsid w:val="1B4114A5"/>
    <w:rsid w:val="1B414FB6"/>
    <w:rsid w:val="1B4F2E94"/>
    <w:rsid w:val="1B517D63"/>
    <w:rsid w:val="1B567D81"/>
    <w:rsid w:val="1B5A7B80"/>
    <w:rsid w:val="1B5E370B"/>
    <w:rsid w:val="1B5E5946"/>
    <w:rsid w:val="1B620E23"/>
    <w:rsid w:val="1B6522DC"/>
    <w:rsid w:val="1B6B5A52"/>
    <w:rsid w:val="1B6F295C"/>
    <w:rsid w:val="1B70557E"/>
    <w:rsid w:val="1B716C4A"/>
    <w:rsid w:val="1B7235D2"/>
    <w:rsid w:val="1B760521"/>
    <w:rsid w:val="1B7712E6"/>
    <w:rsid w:val="1B7715BB"/>
    <w:rsid w:val="1B7A72FF"/>
    <w:rsid w:val="1B7E4C90"/>
    <w:rsid w:val="1B813A01"/>
    <w:rsid w:val="1B814094"/>
    <w:rsid w:val="1B825F10"/>
    <w:rsid w:val="1B85364B"/>
    <w:rsid w:val="1B854E2A"/>
    <w:rsid w:val="1B890186"/>
    <w:rsid w:val="1B8B018A"/>
    <w:rsid w:val="1B901C85"/>
    <w:rsid w:val="1B9066E5"/>
    <w:rsid w:val="1B9B40C6"/>
    <w:rsid w:val="1B9C7B13"/>
    <w:rsid w:val="1BA45361"/>
    <w:rsid w:val="1BA9646E"/>
    <w:rsid w:val="1BA97D80"/>
    <w:rsid w:val="1BB71006"/>
    <w:rsid w:val="1BB85AF7"/>
    <w:rsid w:val="1BBD69D9"/>
    <w:rsid w:val="1BBF2D60"/>
    <w:rsid w:val="1BC02F79"/>
    <w:rsid w:val="1BCB5CEF"/>
    <w:rsid w:val="1BCE23E4"/>
    <w:rsid w:val="1BD13F00"/>
    <w:rsid w:val="1BE528D3"/>
    <w:rsid w:val="1BE64B23"/>
    <w:rsid w:val="1BE863A8"/>
    <w:rsid w:val="1BEC34E5"/>
    <w:rsid w:val="1BED33EB"/>
    <w:rsid w:val="1BF1388B"/>
    <w:rsid w:val="1BF71A5C"/>
    <w:rsid w:val="1BF74CC9"/>
    <w:rsid w:val="1C0B4E61"/>
    <w:rsid w:val="1C0C738C"/>
    <w:rsid w:val="1C14392C"/>
    <w:rsid w:val="1C167AEF"/>
    <w:rsid w:val="1C1808CF"/>
    <w:rsid w:val="1C1D41B1"/>
    <w:rsid w:val="1C206C79"/>
    <w:rsid w:val="1C2A24F7"/>
    <w:rsid w:val="1C3A00E5"/>
    <w:rsid w:val="1C4B7356"/>
    <w:rsid w:val="1C4D3D0D"/>
    <w:rsid w:val="1C5039D3"/>
    <w:rsid w:val="1C505883"/>
    <w:rsid w:val="1C613143"/>
    <w:rsid w:val="1C637B57"/>
    <w:rsid w:val="1C650009"/>
    <w:rsid w:val="1C662667"/>
    <w:rsid w:val="1C671305"/>
    <w:rsid w:val="1C6A0303"/>
    <w:rsid w:val="1C6A1591"/>
    <w:rsid w:val="1C6F6308"/>
    <w:rsid w:val="1C7528F7"/>
    <w:rsid w:val="1C761A01"/>
    <w:rsid w:val="1C774C99"/>
    <w:rsid w:val="1C783511"/>
    <w:rsid w:val="1C7919C2"/>
    <w:rsid w:val="1C7B7CE2"/>
    <w:rsid w:val="1C841AE3"/>
    <w:rsid w:val="1C924270"/>
    <w:rsid w:val="1C944D10"/>
    <w:rsid w:val="1C9E1D10"/>
    <w:rsid w:val="1C9F6D9D"/>
    <w:rsid w:val="1CA040A7"/>
    <w:rsid w:val="1CA22B94"/>
    <w:rsid w:val="1CA74E6B"/>
    <w:rsid w:val="1CAF1A07"/>
    <w:rsid w:val="1CBA6FCF"/>
    <w:rsid w:val="1CC06173"/>
    <w:rsid w:val="1CC71A7A"/>
    <w:rsid w:val="1CCB4141"/>
    <w:rsid w:val="1CCC3566"/>
    <w:rsid w:val="1CD01DF0"/>
    <w:rsid w:val="1CD33335"/>
    <w:rsid w:val="1CD75967"/>
    <w:rsid w:val="1CD9665E"/>
    <w:rsid w:val="1CDB0F56"/>
    <w:rsid w:val="1CE53DFE"/>
    <w:rsid w:val="1CEF3820"/>
    <w:rsid w:val="1CF7460B"/>
    <w:rsid w:val="1CF812DD"/>
    <w:rsid w:val="1CF85544"/>
    <w:rsid w:val="1D031467"/>
    <w:rsid w:val="1D09187E"/>
    <w:rsid w:val="1D096FEC"/>
    <w:rsid w:val="1D0E4CA7"/>
    <w:rsid w:val="1D100329"/>
    <w:rsid w:val="1D10326C"/>
    <w:rsid w:val="1D1520A1"/>
    <w:rsid w:val="1D194369"/>
    <w:rsid w:val="1D1B0F74"/>
    <w:rsid w:val="1D25124B"/>
    <w:rsid w:val="1D2549CD"/>
    <w:rsid w:val="1D2566E4"/>
    <w:rsid w:val="1D2846DB"/>
    <w:rsid w:val="1D3472D4"/>
    <w:rsid w:val="1D46366E"/>
    <w:rsid w:val="1D48521A"/>
    <w:rsid w:val="1D4B0F71"/>
    <w:rsid w:val="1D4C4FDA"/>
    <w:rsid w:val="1D4C72A8"/>
    <w:rsid w:val="1D512DE5"/>
    <w:rsid w:val="1D5B0722"/>
    <w:rsid w:val="1D5D5D9A"/>
    <w:rsid w:val="1D5F1B29"/>
    <w:rsid w:val="1D625709"/>
    <w:rsid w:val="1D6A0CC1"/>
    <w:rsid w:val="1D6F0B58"/>
    <w:rsid w:val="1D7039F7"/>
    <w:rsid w:val="1D734A25"/>
    <w:rsid w:val="1D765E42"/>
    <w:rsid w:val="1D8331F9"/>
    <w:rsid w:val="1D833BBD"/>
    <w:rsid w:val="1D836B41"/>
    <w:rsid w:val="1D852D89"/>
    <w:rsid w:val="1D8C3911"/>
    <w:rsid w:val="1D8F54C0"/>
    <w:rsid w:val="1D943DDE"/>
    <w:rsid w:val="1D946EDF"/>
    <w:rsid w:val="1D982F37"/>
    <w:rsid w:val="1D9D05D1"/>
    <w:rsid w:val="1DA94E1E"/>
    <w:rsid w:val="1DAA165B"/>
    <w:rsid w:val="1DAF1100"/>
    <w:rsid w:val="1DB51E48"/>
    <w:rsid w:val="1DB653B4"/>
    <w:rsid w:val="1DBA3FCB"/>
    <w:rsid w:val="1DD33648"/>
    <w:rsid w:val="1DDA53AB"/>
    <w:rsid w:val="1DDB624C"/>
    <w:rsid w:val="1DDD7E52"/>
    <w:rsid w:val="1DDE2DE8"/>
    <w:rsid w:val="1DE05B0C"/>
    <w:rsid w:val="1DE120D2"/>
    <w:rsid w:val="1DE95215"/>
    <w:rsid w:val="1DF11E04"/>
    <w:rsid w:val="1DF67F3A"/>
    <w:rsid w:val="1DF76A5F"/>
    <w:rsid w:val="1DF80319"/>
    <w:rsid w:val="1DF91074"/>
    <w:rsid w:val="1DFA7B72"/>
    <w:rsid w:val="1E0D52F1"/>
    <w:rsid w:val="1E0E5BE1"/>
    <w:rsid w:val="1E1855FA"/>
    <w:rsid w:val="1E1933E1"/>
    <w:rsid w:val="1E1C7EAF"/>
    <w:rsid w:val="1E2015F4"/>
    <w:rsid w:val="1E226118"/>
    <w:rsid w:val="1E2274B6"/>
    <w:rsid w:val="1E257E21"/>
    <w:rsid w:val="1E291ACE"/>
    <w:rsid w:val="1E2D038D"/>
    <w:rsid w:val="1E317DFA"/>
    <w:rsid w:val="1E487F4D"/>
    <w:rsid w:val="1E497F81"/>
    <w:rsid w:val="1E4D4F1E"/>
    <w:rsid w:val="1E527DFA"/>
    <w:rsid w:val="1E592A3C"/>
    <w:rsid w:val="1E5D4306"/>
    <w:rsid w:val="1E6F2535"/>
    <w:rsid w:val="1E7431EE"/>
    <w:rsid w:val="1E785CAB"/>
    <w:rsid w:val="1E7D7BFA"/>
    <w:rsid w:val="1E835DF2"/>
    <w:rsid w:val="1E8E29BF"/>
    <w:rsid w:val="1E925C1E"/>
    <w:rsid w:val="1E980E02"/>
    <w:rsid w:val="1E990C2E"/>
    <w:rsid w:val="1E9C0FDE"/>
    <w:rsid w:val="1E9E5CA8"/>
    <w:rsid w:val="1E9F144E"/>
    <w:rsid w:val="1E9F6C01"/>
    <w:rsid w:val="1EA33919"/>
    <w:rsid w:val="1EA84453"/>
    <w:rsid w:val="1EA94F56"/>
    <w:rsid w:val="1EAB0F9F"/>
    <w:rsid w:val="1EAB7E60"/>
    <w:rsid w:val="1EAD057E"/>
    <w:rsid w:val="1EB574BE"/>
    <w:rsid w:val="1EB93C5C"/>
    <w:rsid w:val="1EC92B25"/>
    <w:rsid w:val="1ED631BC"/>
    <w:rsid w:val="1ED95400"/>
    <w:rsid w:val="1EE07AD2"/>
    <w:rsid w:val="1EE24B9A"/>
    <w:rsid w:val="1EEC067C"/>
    <w:rsid w:val="1EEF0A38"/>
    <w:rsid w:val="1EEF3F6E"/>
    <w:rsid w:val="1EF162D6"/>
    <w:rsid w:val="1EFF3BA2"/>
    <w:rsid w:val="1F002ED8"/>
    <w:rsid w:val="1F043AC5"/>
    <w:rsid w:val="1F0B0BF9"/>
    <w:rsid w:val="1F0E0C54"/>
    <w:rsid w:val="1F130929"/>
    <w:rsid w:val="1F136643"/>
    <w:rsid w:val="1F1E6508"/>
    <w:rsid w:val="1F2957BE"/>
    <w:rsid w:val="1F2D0E7A"/>
    <w:rsid w:val="1F2E67EF"/>
    <w:rsid w:val="1F314D33"/>
    <w:rsid w:val="1F3555B8"/>
    <w:rsid w:val="1F3B31BB"/>
    <w:rsid w:val="1F3C7230"/>
    <w:rsid w:val="1F480EC1"/>
    <w:rsid w:val="1F4A3ACC"/>
    <w:rsid w:val="1F5A75BF"/>
    <w:rsid w:val="1F5D4A20"/>
    <w:rsid w:val="1F6312D6"/>
    <w:rsid w:val="1F675629"/>
    <w:rsid w:val="1F676D74"/>
    <w:rsid w:val="1F6A1772"/>
    <w:rsid w:val="1F6D2A0D"/>
    <w:rsid w:val="1F743F4C"/>
    <w:rsid w:val="1F7562BF"/>
    <w:rsid w:val="1F757C0D"/>
    <w:rsid w:val="1F8473B7"/>
    <w:rsid w:val="1F877C5A"/>
    <w:rsid w:val="1F9C1E52"/>
    <w:rsid w:val="1FA12C85"/>
    <w:rsid w:val="1FAB244F"/>
    <w:rsid w:val="1FB53B26"/>
    <w:rsid w:val="1FB76EAB"/>
    <w:rsid w:val="1FBB7F02"/>
    <w:rsid w:val="1FBF5ED1"/>
    <w:rsid w:val="1FC53FDE"/>
    <w:rsid w:val="1FC60646"/>
    <w:rsid w:val="1FC86419"/>
    <w:rsid w:val="1FCB13C8"/>
    <w:rsid w:val="1FD84F74"/>
    <w:rsid w:val="1FDA68DD"/>
    <w:rsid w:val="1FE3727E"/>
    <w:rsid w:val="1FEB1571"/>
    <w:rsid w:val="1FEE3FB7"/>
    <w:rsid w:val="1FF24D36"/>
    <w:rsid w:val="1FF66323"/>
    <w:rsid w:val="20007A92"/>
    <w:rsid w:val="20062454"/>
    <w:rsid w:val="2008719F"/>
    <w:rsid w:val="200D7E87"/>
    <w:rsid w:val="201D334F"/>
    <w:rsid w:val="201D467C"/>
    <w:rsid w:val="201E7D2B"/>
    <w:rsid w:val="201F4B7F"/>
    <w:rsid w:val="202A720D"/>
    <w:rsid w:val="202C38E6"/>
    <w:rsid w:val="202D48CA"/>
    <w:rsid w:val="203650F8"/>
    <w:rsid w:val="20394A2F"/>
    <w:rsid w:val="203B2E2E"/>
    <w:rsid w:val="203F7683"/>
    <w:rsid w:val="20416734"/>
    <w:rsid w:val="204B106C"/>
    <w:rsid w:val="205032ED"/>
    <w:rsid w:val="20503F66"/>
    <w:rsid w:val="20536979"/>
    <w:rsid w:val="20553D70"/>
    <w:rsid w:val="20556700"/>
    <w:rsid w:val="205C135C"/>
    <w:rsid w:val="20610E08"/>
    <w:rsid w:val="20655893"/>
    <w:rsid w:val="206F23D6"/>
    <w:rsid w:val="20772A2F"/>
    <w:rsid w:val="208054AA"/>
    <w:rsid w:val="208214A7"/>
    <w:rsid w:val="20827A89"/>
    <w:rsid w:val="20945692"/>
    <w:rsid w:val="209C52A8"/>
    <w:rsid w:val="20A3656E"/>
    <w:rsid w:val="20AA6B30"/>
    <w:rsid w:val="20B47167"/>
    <w:rsid w:val="20B50B9F"/>
    <w:rsid w:val="20B50FAF"/>
    <w:rsid w:val="20B8658D"/>
    <w:rsid w:val="20B9507C"/>
    <w:rsid w:val="20B95421"/>
    <w:rsid w:val="20BC769C"/>
    <w:rsid w:val="20BE4FC2"/>
    <w:rsid w:val="20BF2933"/>
    <w:rsid w:val="20C20F18"/>
    <w:rsid w:val="20C735C6"/>
    <w:rsid w:val="20C74F8E"/>
    <w:rsid w:val="20CA090C"/>
    <w:rsid w:val="20DC0DCC"/>
    <w:rsid w:val="20DF51A5"/>
    <w:rsid w:val="20E20AB6"/>
    <w:rsid w:val="20E836F1"/>
    <w:rsid w:val="20EE5799"/>
    <w:rsid w:val="20F023D5"/>
    <w:rsid w:val="20F05EBB"/>
    <w:rsid w:val="20F314C0"/>
    <w:rsid w:val="20F34384"/>
    <w:rsid w:val="20F41E5A"/>
    <w:rsid w:val="21012775"/>
    <w:rsid w:val="210600AA"/>
    <w:rsid w:val="210E3717"/>
    <w:rsid w:val="21116729"/>
    <w:rsid w:val="211D7E62"/>
    <w:rsid w:val="211F5A07"/>
    <w:rsid w:val="21221450"/>
    <w:rsid w:val="21222D11"/>
    <w:rsid w:val="21224F5C"/>
    <w:rsid w:val="21230085"/>
    <w:rsid w:val="21247D35"/>
    <w:rsid w:val="2125607E"/>
    <w:rsid w:val="21263ACB"/>
    <w:rsid w:val="21276387"/>
    <w:rsid w:val="212C07BA"/>
    <w:rsid w:val="213011CE"/>
    <w:rsid w:val="2134517B"/>
    <w:rsid w:val="213821B7"/>
    <w:rsid w:val="213844C7"/>
    <w:rsid w:val="21432BF1"/>
    <w:rsid w:val="214860F0"/>
    <w:rsid w:val="215475F6"/>
    <w:rsid w:val="2157557F"/>
    <w:rsid w:val="215B3715"/>
    <w:rsid w:val="215C5A31"/>
    <w:rsid w:val="2165745F"/>
    <w:rsid w:val="216A2400"/>
    <w:rsid w:val="216F599D"/>
    <w:rsid w:val="217B4F64"/>
    <w:rsid w:val="217D1117"/>
    <w:rsid w:val="217D5A0B"/>
    <w:rsid w:val="217E294E"/>
    <w:rsid w:val="219066B0"/>
    <w:rsid w:val="2193414B"/>
    <w:rsid w:val="21983B12"/>
    <w:rsid w:val="219B26C4"/>
    <w:rsid w:val="219C2877"/>
    <w:rsid w:val="21A506F3"/>
    <w:rsid w:val="21B177CA"/>
    <w:rsid w:val="21BA4AE3"/>
    <w:rsid w:val="21BC2D86"/>
    <w:rsid w:val="21BF7D32"/>
    <w:rsid w:val="21C421BF"/>
    <w:rsid w:val="21C53948"/>
    <w:rsid w:val="21CB4F73"/>
    <w:rsid w:val="21CE0775"/>
    <w:rsid w:val="21D07114"/>
    <w:rsid w:val="21D516DD"/>
    <w:rsid w:val="21D548F7"/>
    <w:rsid w:val="21D876EC"/>
    <w:rsid w:val="21D92B0B"/>
    <w:rsid w:val="21DA1B9C"/>
    <w:rsid w:val="21E35082"/>
    <w:rsid w:val="21F01F73"/>
    <w:rsid w:val="21F12CDA"/>
    <w:rsid w:val="21F3114B"/>
    <w:rsid w:val="21FB42B1"/>
    <w:rsid w:val="21FB683C"/>
    <w:rsid w:val="22051153"/>
    <w:rsid w:val="22083862"/>
    <w:rsid w:val="2209217F"/>
    <w:rsid w:val="220A6C52"/>
    <w:rsid w:val="22134E00"/>
    <w:rsid w:val="22170727"/>
    <w:rsid w:val="221D4DBA"/>
    <w:rsid w:val="221F6BC8"/>
    <w:rsid w:val="2221597B"/>
    <w:rsid w:val="2222762F"/>
    <w:rsid w:val="22247161"/>
    <w:rsid w:val="22295A6E"/>
    <w:rsid w:val="222E09C9"/>
    <w:rsid w:val="2230581A"/>
    <w:rsid w:val="223106EA"/>
    <w:rsid w:val="22375CCC"/>
    <w:rsid w:val="223B2944"/>
    <w:rsid w:val="223D7198"/>
    <w:rsid w:val="224215A0"/>
    <w:rsid w:val="2246316A"/>
    <w:rsid w:val="224A232B"/>
    <w:rsid w:val="224D69EE"/>
    <w:rsid w:val="224F0677"/>
    <w:rsid w:val="225435A6"/>
    <w:rsid w:val="225C6A58"/>
    <w:rsid w:val="225F7892"/>
    <w:rsid w:val="22614E2C"/>
    <w:rsid w:val="22661232"/>
    <w:rsid w:val="2266723F"/>
    <w:rsid w:val="226B1B72"/>
    <w:rsid w:val="226C0B7E"/>
    <w:rsid w:val="2272235F"/>
    <w:rsid w:val="227947ED"/>
    <w:rsid w:val="22795AAD"/>
    <w:rsid w:val="227A74D3"/>
    <w:rsid w:val="228458AC"/>
    <w:rsid w:val="2297456A"/>
    <w:rsid w:val="22A315FB"/>
    <w:rsid w:val="22AA275A"/>
    <w:rsid w:val="22AF513B"/>
    <w:rsid w:val="22B86155"/>
    <w:rsid w:val="22B95396"/>
    <w:rsid w:val="22C227A5"/>
    <w:rsid w:val="22C34E7A"/>
    <w:rsid w:val="22C34F2B"/>
    <w:rsid w:val="22C51058"/>
    <w:rsid w:val="22CE1556"/>
    <w:rsid w:val="22D45182"/>
    <w:rsid w:val="22D6410D"/>
    <w:rsid w:val="22D75A83"/>
    <w:rsid w:val="22DA2E85"/>
    <w:rsid w:val="22EA53F7"/>
    <w:rsid w:val="22F334B0"/>
    <w:rsid w:val="22F67BAE"/>
    <w:rsid w:val="22F7682B"/>
    <w:rsid w:val="22F92E16"/>
    <w:rsid w:val="22FA5574"/>
    <w:rsid w:val="22FB60ED"/>
    <w:rsid w:val="22FD43FD"/>
    <w:rsid w:val="230200D2"/>
    <w:rsid w:val="230E3494"/>
    <w:rsid w:val="2313253D"/>
    <w:rsid w:val="231605ED"/>
    <w:rsid w:val="23175E2C"/>
    <w:rsid w:val="231C1B47"/>
    <w:rsid w:val="23257EA0"/>
    <w:rsid w:val="233008BB"/>
    <w:rsid w:val="23353CD6"/>
    <w:rsid w:val="233B6C84"/>
    <w:rsid w:val="233C6DD5"/>
    <w:rsid w:val="234032A8"/>
    <w:rsid w:val="23436F3C"/>
    <w:rsid w:val="23496B11"/>
    <w:rsid w:val="234A43D3"/>
    <w:rsid w:val="234C04FE"/>
    <w:rsid w:val="234C529E"/>
    <w:rsid w:val="234D6280"/>
    <w:rsid w:val="235B3507"/>
    <w:rsid w:val="235B6C61"/>
    <w:rsid w:val="236314A6"/>
    <w:rsid w:val="2363199C"/>
    <w:rsid w:val="23733C5B"/>
    <w:rsid w:val="237D1453"/>
    <w:rsid w:val="237F1F8A"/>
    <w:rsid w:val="23871B7D"/>
    <w:rsid w:val="2391313B"/>
    <w:rsid w:val="23A23AAF"/>
    <w:rsid w:val="23A7530C"/>
    <w:rsid w:val="23AF0FEB"/>
    <w:rsid w:val="23C23D42"/>
    <w:rsid w:val="23C45450"/>
    <w:rsid w:val="23C47A32"/>
    <w:rsid w:val="23C62F64"/>
    <w:rsid w:val="23CC1AEE"/>
    <w:rsid w:val="23D81B7F"/>
    <w:rsid w:val="23DE2619"/>
    <w:rsid w:val="23E10932"/>
    <w:rsid w:val="23E162E7"/>
    <w:rsid w:val="23E224E2"/>
    <w:rsid w:val="23E46599"/>
    <w:rsid w:val="23E701BF"/>
    <w:rsid w:val="23E75E8B"/>
    <w:rsid w:val="23EB5CFB"/>
    <w:rsid w:val="23EB6207"/>
    <w:rsid w:val="23ED1553"/>
    <w:rsid w:val="23F20F75"/>
    <w:rsid w:val="23F36C10"/>
    <w:rsid w:val="23FA2CF1"/>
    <w:rsid w:val="23FE46B0"/>
    <w:rsid w:val="24076A96"/>
    <w:rsid w:val="241159AA"/>
    <w:rsid w:val="24160827"/>
    <w:rsid w:val="241C4C43"/>
    <w:rsid w:val="2421375E"/>
    <w:rsid w:val="24227112"/>
    <w:rsid w:val="24271F39"/>
    <w:rsid w:val="24281398"/>
    <w:rsid w:val="242B0F49"/>
    <w:rsid w:val="242C3D90"/>
    <w:rsid w:val="242D5B90"/>
    <w:rsid w:val="242E54E0"/>
    <w:rsid w:val="24322E2A"/>
    <w:rsid w:val="24382946"/>
    <w:rsid w:val="243F384B"/>
    <w:rsid w:val="244B5E2A"/>
    <w:rsid w:val="244D3FDF"/>
    <w:rsid w:val="2453706D"/>
    <w:rsid w:val="245431A7"/>
    <w:rsid w:val="245A42E9"/>
    <w:rsid w:val="245F4F75"/>
    <w:rsid w:val="24647EE4"/>
    <w:rsid w:val="247462CD"/>
    <w:rsid w:val="2479672A"/>
    <w:rsid w:val="247A6943"/>
    <w:rsid w:val="247F3198"/>
    <w:rsid w:val="248031E1"/>
    <w:rsid w:val="248308D5"/>
    <w:rsid w:val="2484374F"/>
    <w:rsid w:val="24950B15"/>
    <w:rsid w:val="249530BE"/>
    <w:rsid w:val="249718EA"/>
    <w:rsid w:val="249D5B86"/>
    <w:rsid w:val="249E628F"/>
    <w:rsid w:val="24A7453D"/>
    <w:rsid w:val="24AA42B7"/>
    <w:rsid w:val="24AE3B0C"/>
    <w:rsid w:val="24AE4ADB"/>
    <w:rsid w:val="24B10DC5"/>
    <w:rsid w:val="24B53686"/>
    <w:rsid w:val="24B559D1"/>
    <w:rsid w:val="24C05420"/>
    <w:rsid w:val="24C337FB"/>
    <w:rsid w:val="24C73490"/>
    <w:rsid w:val="24CA510F"/>
    <w:rsid w:val="24D41A9B"/>
    <w:rsid w:val="24DA1AA1"/>
    <w:rsid w:val="24E406A0"/>
    <w:rsid w:val="24E60307"/>
    <w:rsid w:val="24F26C22"/>
    <w:rsid w:val="24F4219F"/>
    <w:rsid w:val="24F86A7E"/>
    <w:rsid w:val="24FC3D5A"/>
    <w:rsid w:val="24FF797D"/>
    <w:rsid w:val="25002F82"/>
    <w:rsid w:val="25035118"/>
    <w:rsid w:val="25057799"/>
    <w:rsid w:val="250D7C95"/>
    <w:rsid w:val="25192894"/>
    <w:rsid w:val="251A40D3"/>
    <w:rsid w:val="251D3DE2"/>
    <w:rsid w:val="251E2B19"/>
    <w:rsid w:val="251F7CE2"/>
    <w:rsid w:val="25232337"/>
    <w:rsid w:val="252A1A79"/>
    <w:rsid w:val="252B2256"/>
    <w:rsid w:val="25396B5C"/>
    <w:rsid w:val="253A6D64"/>
    <w:rsid w:val="254004A0"/>
    <w:rsid w:val="25423E5E"/>
    <w:rsid w:val="2542476E"/>
    <w:rsid w:val="2545669B"/>
    <w:rsid w:val="25460DDE"/>
    <w:rsid w:val="25471DD3"/>
    <w:rsid w:val="2548494C"/>
    <w:rsid w:val="2549218E"/>
    <w:rsid w:val="254A76ED"/>
    <w:rsid w:val="254D23C9"/>
    <w:rsid w:val="254E5533"/>
    <w:rsid w:val="2552150A"/>
    <w:rsid w:val="2555751D"/>
    <w:rsid w:val="255A01D2"/>
    <w:rsid w:val="255A190F"/>
    <w:rsid w:val="255B7942"/>
    <w:rsid w:val="255C1023"/>
    <w:rsid w:val="25643E22"/>
    <w:rsid w:val="25646FF8"/>
    <w:rsid w:val="25691527"/>
    <w:rsid w:val="256C0694"/>
    <w:rsid w:val="256E7FF4"/>
    <w:rsid w:val="257063EC"/>
    <w:rsid w:val="257965F6"/>
    <w:rsid w:val="257A48AA"/>
    <w:rsid w:val="258C1C93"/>
    <w:rsid w:val="25955E33"/>
    <w:rsid w:val="25996CD2"/>
    <w:rsid w:val="259B03CD"/>
    <w:rsid w:val="25A31058"/>
    <w:rsid w:val="25A4283E"/>
    <w:rsid w:val="25A7053A"/>
    <w:rsid w:val="25A81123"/>
    <w:rsid w:val="25AD33DA"/>
    <w:rsid w:val="25C97830"/>
    <w:rsid w:val="25CC72F3"/>
    <w:rsid w:val="25CD39EF"/>
    <w:rsid w:val="25D610D7"/>
    <w:rsid w:val="25D835F2"/>
    <w:rsid w:val="25E97B75"/>
    <w:rsid w:val="25EC693D"/>
    <w:rsid w:val="25F52036"/>
    <w:rsid w:val="26067F06"/>
    <w:rsid w:val="26111CED"/>
    <w:rsid w:val="26121D60"/>
    <w:rsid w:val="261406B8"/>
    <w:rsid w:val="261B4315"/>
    <w:rsid w:val="261C0360"/>
    <w:rsid w:val="261C1765"/>
    <w:rsid w:val="26202FF9"/>
    <w:rsid w:val="26261210"/>
    <w:rsid w:val="26297C37"/>
    <w:rsid w:val="262B2943"/>
    <w:rsid w:val="262D7C4B"/>
    <w:rsid w:val="262E7C66"/>
    <w:rsid w:val="263E74F9"/>
    <w:rsid w:val="26474F55"/>
    <w:rsid w:val="264C14C0"/>
    <w:rsid w:val="264C62B5"/>
    <w:rsid w:val="264E2A67"/>
    <w:rsid w:val="26564EF4"/>
    <w:rsid w:val="26577133"/>
    <w:rsid w:val="265773AF"/>
    <w:rsid w:val="26590210"/>
    <w:rsid w:val="26594AB2"/>
    <w:rsid w:val="265A6193"/>
    <w:rsid w:val="26604A0D"/>
    <w:rsid w:val="266B176E"/>
    <w:rsid w:val="26730443"/>
    <w:rsid w:val="267547A4"/>
    <w:rsid w:val="2675517F"/>
    <w:rsid w:val="2677037B"/>
    <w:rsid w:val="26797185"/>
    <w:rsid w:val="267F0740"/>
    <w:rsid w:val="268302AB"/>
    <w:rsid w:val="26884903"/>
    <w:rsid w:val="268D720C"/>
    <w:rsid w:val="26932880"/>
    <w:rsid w:val="2695172D"/>
    <w:rsid w:val="26984497"/>
    <w:rsid w:val="2699001D"/>
    <w:rsid w:val="269D4398"/>
    <w:rsid w:val="26A53D26"/>
    <w:rsid w:val="26A95011"/>
    <w:rsid w:val="26AC5B68"/>
    <w:rsid w:val="26B237DE"/>
    <w:rsid w:val="26B643D5"/>
    <w:rsid w:val="26BF267A"/>
    <w:rsid w:val="26D026C1"/>
    <w:rsid w:val="26DA75C4"/>
    <w:rsid w:val="26E3679A"/>
    <w:rsid w:val="26EF2705"/>
    <w:rsid w:val="26F43AC0"/>
    <w:rsid w:val="26FC7337"/>
    <w:rsid w:val="270405F7"/>
    <w:rsid w:val="2704369A"/>
    <w:rsid w:val="27107F09"/>
    <w:rsid w:val="27157225"/>
    <w:rsid w:val="271B3724"/>
    <w:rsid w:val="2720457C"/>
    <w:rsid w:val="27352008"/>
    <w:rsid w:val="273809AB"/>
    <w:rsid w:val="27394BE6"/>
    <w:rsid w:val="273D233B"/>
    <w:rsid w:val="273E401C"/>
    <w:rsid w:val="27412E98"/>
    <w:rsid w:val="274573B1"/>
    <w:rsid w:val="27487B40"/>
    <w:rsid w:val="274A632D"/>
    <w:rsid w:val="274B79B9"/>
    <w:rsid w:val="274E6C02"/>
    <w:rsid w:val="27517F57"/>
    <w:rsid w:val="2754550B"/>
    <w:rsid w:val="275E75F5"/>
    <w:rsid w:val="276F0889"/>
    <w:rsid w:val="2770238D"/>
    <w:rsid w:val="27702394"/>
    <w:rsid w:val="27763743"/>
    <w:rsid w:val="277A6CA9"/>
    <w:rsid w:val="277E7150"/>
    <w:rsid w:val="27827E62"/>
    <w:rsid w:val="27846CDC"/>
    <w:rsid w:val="27903B1B"/>
    <w:rsid w:val="27952325"/>
    <w:rsid w:val="279577EA"/>
    <w:rsid w:val="2797247E"/>
    <w:rsid w:val="279F4678"/>
    <w:rsid w:val="27A40DD1"/>
    <w:rsid w:val="27AB0B00"/>
    <w:rsid w:val="27AF1FE7"/>
    <w:rsid w:val="27B06FC0"/>
    <w:rsid w:val="27B139B3"/>
    <w:rsid w:val="27B20FE2"/>
    <w:rsid w:val="27B63F5E"/>
    <w:rsid w:val="27B70B90"/>
    <w:rsid w:val="27BD398B"/>
    <w:rsid w:val="27C73469"/>
    <w:rsid w:val="27D13B6B"/>
    <w:rsid w:val="27D66562"/>
    <w:rsid w:val="27D90194"/>
    <w:rsid w:val="27F66E1B"/>
    <w:rsid w:val="27FA7EA6"/>
    <w:rsid w:val="27FD16A0"/>
    <w:rsid w:val="27FE7AC5"/>
    <w:rsid w:val="28005EF2"/>
    <w:rsid w:val="2801042D"/>
    <w:rsid w:val="28067ECF"/>
    <w:rsid w:val="281B3FF1"/>
    <w:rsid w:val="281C4F96"/>
    <w:rsid w:val="28291D7E"/>
    <w:rsid w:val="284076F1"/>
    <w:rsid w:val="284D140E"/>
    <w:rsid w:val="28501C30"/>
    <w:rsid w:val="285270E2"/>
    <w:rsid w:val="28580BAC"/>
    <w:rsid w:val="28625098"/>
    <w:rsid w:val="28645883"/>
    <w:rsid w:val="2876058C"/>
    <w:rsid w:val="28780AC0"/>
    <w:rsid w:val="287F36F6"/>
    <w:rsid w:val="2880002F"/>
    <w:rsid w:val="28862E8A"/>
    <w:rsid w:val="288A2F10"/>
    <w:rsid w:val="288B3DC1"/>
    <w:rsid w:val="289056D4"/>
    <w:rsid w:val="2891025B"/>
    <w:rsid w:val="28A01BCB"/>
    <w:rsid w:val="28A508A6"/>
    <w:rsid w:val="28A51C6D"/>
    <w:rsid w:val="28A86721"/>
    <w:rsid w:val="28AE3B89"/>
    <w:rsid w:val="28B27646"/>
    <w:rsid w:val="28B95EB1"/>
    <w:rsid w:val="28BD771F"/>
    <w:rsid w:val="28C34A20"/>
    <w:rsid w:val="28C54F1A"/>
    <w:rsid w:val="28C8222E"/>
    <w:rsid w:val="28C93DE4"/>
    <w:rsid w:val="28D436EF"/>
    <w:rsid w:val="28E21565"/>
    <w:rsid w:val="28E30B1C"/>
    <w:rsid w:val="28E3650E"/>
    <w:rsid w:val="28E511EE"/>
    <w:rsid w:val="28E84684"/>
    <w:rsid w:val="28E93A95"/>
    <w:rsid w:val="28EC48A0"/>
    <w:rsid w:val="28ED5742"/>
    <w:rsid w:val="28EE1F77"/>
    <w:rsid w:val="28F25FAB"/>
    <w:rsid w:val="28F34701"/>
    <w:rsid w:val="28F87151"/>
    <w:rsid w:val="28FC1BFD"/>
    <w:rsid w:val="290075E0"/>
    <w:rsid w:val="29033440"/>
    <w:rsid w:val="29034FD0"/>
    <w:rsid w:val="29073922"/>
    <w:rsid w:val="29111456"/>
    <w:rsid w:val="291122CD"/>
    <w:rsid w:val="2911394E"/>
    <w:rsid w:val="29143613"/>
    <w:rsid w:val="291C1F21"/>
    <w:rsid w:val="291D0A27"/>
    <w:rsid w:val="291E7B97"/>
    <w:rsid w:val="29382034"/>
    <w:rsid w:val="293A2AAC"/>
    <w:rsid w:val="294A6CDE"/>
    <w:rsid w:val="295056AF"/>
    <w:rsid w:val="295127D9"/>
    <w:rsid w:val="29514EC6"/>
    <w:rsid w:val="29535419"/>
    <w:rsid w:val="295649BC"/>
    <w:rsid w:val="296B1792"/>
    <w:rsid w:val="296D1FAD"/>
    <w:rsid w:val="2973192B"/>
    <w:rsid w:val="29777F9D"/>
    <w:rsid w:val="29783CE1"/>
    <w:rsid w:val="29891201"/>
    <w:rsid w:val="29942DDC"/>
    <w:rsid w:val="299E47F7"/>
    <w:rsid w:val="29A41A2A"/>
    <w:rsid w:val="29A92EC5"/>
    <w:rsid w:val="29B31DC2"/>
    <w:rsid w:val="29C07ECB"/>
    <w:rsid w:val="29C46A3F"/>
    <w:rsid w:val="29C53D67"/>
    <w:rsid w:val="29D625A3"/>
    <w:rsid w:val="29D74719"/>
    <w:rsid w:val="29DA3281"/>
    <w:rsid w:val="29DF1B5C"/>
    <w:rsid w:val="29E10BAF"/>
    <w:rsid w:val="29E751F1"/>
    <w:rsid w:val="29E94938"/>
    <w:rsid w:val="29F06936"/>
    <w:rsid w:val="2A02605E"/>
    <w:rsid w:val="2A032081"/>
    <w:rsid w:val="2A045C08"/>
    <w:rsid w:val="2A1A2605"/>
    <w:rsid w:val="2A2178A5"/>
    <w:rsid w:val="2A233824"/>
    <w:rsid w:val="2A287D13"/>
    <w:rsid w:val="2A2A16F3"/>
    <w:rsid w:val="2A306BB2"/>
    <w:rsid w:val="2A316A8C"/>
    <w:rsid w:val="2A334E62"/>
    <w:rsid w:val="2A34204B"/>
    <w:rsid w:val="2A3C1A1A"/>
    <w:rsid w:val="2A4129D1"/>
    <w:rsid w:val="2A4802A6"/>
    <w:rsid w:val="2A580079"/>
    <w:rsid w:val="2A595528"/>
    <w:rsid w:val="2A660E66"/>
    <w:rsid w:val="2A673D51"/>
    <w:rsid w:val="2A6D6ED3"/>
    <w:rsid w:val="2A7013D3"/>
    <w:rsid w:val="2A740907"/>
    <w:rsid w:val="2A7611C9"/>
    <w:rsid w:val="2A86708B"/>
    <w:rsid w:val="2A8E31BE"/>
    <w:rsid w:val="2A99491C"/>
    <w:rsid w:val="2AA24708"/>
    <w:rsid w:val="2AAE21AF"/>
    <w:rsid w:val="2AB165A5"/>
    <w:rsid w:val="2AB47C50"/>
    <w:rsid w:val="2AB6309A"/>
    <w:rsid w:val="2AB918F4"/>
    <w:rsid w:val="2ABA4DC2"/>
    <w:rsid w:val="2ABE7F8D"/>
    <w:rsid w:val="2ABF097B"/>
    <w:rsid w:val="2AC56C0A"/>
    <w:rsid w:val="2AC665EC"/>
    <w:rsid w:val="2ADA5691"/>
    <w:rsid w:val="2AE82C29"/>
    <w:rsid w:val="2AF23439"/>
    <w:rsid w:val="2AF344F9"/>
    <w:rsid w:val="2AF43939"/>
    <w:rsid w:val="2AF747FC"/>
    <w:rsid w:val="2AF8045C"/>
    <w:rsid w:val="2AFC6CEA"/>
    <w:rsid w:val="2B10291E"/>
    <w:rsid w:val="2B1D0523"/>
    <w:rsid w:val="2B2322C5"/>
    <w:rsid w:val="2B247438"/>
    <w:rsid w:val="2B2B6AA1"/>
    <w:rsid w:val="2B2C6C67"/>
    <w:rsid w:val="2B344320"/>
    <w:rsid w:val="2B3A23C6"/>
    <w:rsid w:val="2B4226DE"/>
    <w:rsid w:val="2B4B4AAC"/>
    <w:rsid w:val="2B5A0158"/>
    <w:rsid w:val="2B5C503E"/>
    <w:rsid w:val="2B607046"/>
    <w:rsid w:val="2B60781A"/>
    <w:rsid w:val="2B6215C2"/>
    <w:rsid w:val="2B661225"/>
    <w:rsid w:val="2B661F14"/>
    <w:rsid w:val="2B6F3B5C"/>
    <w:rsid w:val="2B731E58"/>
    <w:rsid w:val="2B7A3721"/>
    <w:rsid w:val="2B7B13AA"/>
    <w:rsid w:val="2B824863"/>
    <w:rsid w:val="2B8B0C8A"/>
    <w:rsid w:val="2BA02BCB"/>
    <w:rsid w:val="2BA52122"/>
    <w:rsid w:val="2BAB7665"/>
    <w:rsid w:val="2BAF4B28"/>
    <w:rsid w:val="2BAF7AE4"/>
    <w:rsid w:val="2BBC4244"/>
    <w:rsid w:val="2BBE6D1B"/>
    <w:rsid w:val="2BC41183"/>
    <w:rsid w:val="2BC95752"/>
    <w:rsid w:val="2BCC1D40"/>
    <w:rsid w:val="2BD02288"/>
    <w:rsid w:val="2BD634BC"/>
    <w:rsid w:val="2BDE26DD"/>
    <w:rsid w:val="2BE40EF9"/>
    <w:rsid w:val="2BEC436E"/>
    <w:rsid w:val="2BEC44BC"/>
    <w:rsid w:val="2BEF0B6D"/>
    <w:rsid w:val="2BEF2245"/>
    <w:rsid w:val="2BF230D3"/>
    <w:rsid w:val="2BF83A23"/>
    <w:rsid w:val="2BF954FA"/>
    <w:rsid w:val="2C041306"/>
    <w:rsid w:val="2C041E00"/>
    <w:rsid w:val="2C127E36"/>
    <w:rsid w:val="2C157101"/>
    <w:rsid w:val="2C1952D6"/>
    <w:rsid w:val="2C1D1770"/>
    <w:rsid w:val="2C2D7C75"/>
    <w:rsid w:val="2C2E3EAB"/>
    <w:rsid w:val="2C361B64"/>
    <w:rsid w:val="2C3717DD"/>
    <w:rsid w:val="2C392553"/>
    <w:rsid w:val="2C3A6267"/>
    <w:rsid w:val="2C3B4D93"/>
    <w:rsid w:val="2C3B694F"/>
    <w:rsid w:val="2C3C7564"/>
    <w:rsid w:val="2C456889"/>
    <w:rsid w:val="2C465935"/>
    <w:rsid w:val="2C4C3FC8"/>
    <w:rsid w:val="2C4C6E52"/>
    <w:rsid w:val="2C4F5A06"/>
    <w:rsid w:val="2C4F6104"/>
    <w:rsid w:val="2C523101"/>
    <w:rsid w:val="2C533C89"/>
    <w:rsid w:val="2C612302"/>
    <w:rsid w:val="2C631700"/>
    <w:rsid w:val="2C633918"/>
    <w:rsid w:val="2C6479B0"/>
    <w:rsid w:val="2C652428"/>
    <w:rsid w:val="2C663AEC"/>
    <w:rsid w:val="2C693713"/>
    <w:rsid w:val="2C721277"/>
    <w:rsid w:val="2C741E21"/>
    <w:rsid w:val="2C74659B"/>
    <w:rsid w:val="2C7C09B9"/>
    <w:rsid w:val="2C7D4238"/>
    <w:rsid w:val="2C7F3D24"/>
    <w:rsid w:val="2C890296"/>
    <w:rsid w:val="2C8B004D"/>
    <w:rsid w:val="2C8E5A24"/>
    <w:rsid w:val="2C932DB8"/>
    <w:rsid w:val="2C9717AB"/>
    <w:rsid w:val="2C99659B"/>
    <w:rsid w:val="2CA230DE"/>
    <w:rsid w:val="2CAC5965"/>
    <w:rsid w:val="2CB04FC6"/>
    <w:rsid w:val="2CB63A1D"/>
    <w:rsid w:val="2CB9618B"/>
    <w:rsid w:val="2CBB15FE"/>
    <w:rsid w:val="2CC34B84"/>
    <w:rsid w:val="2CC56979"/>
    <w:rsid w:val="2CC76813"/>
    <w:rsid w:val="2CCD350C"/>
    <w:rsid w:val="2CCE411A"/>
    <w:rsid w:val="2CD32C0D"/>
    <w:rsid w:val="2CD44F96"/>
    <w:rsid w:val="2CDA16BE"/>
    <w:rsid w:val="2CDC58BB"/>
    <w:rsid w:val="2CE463CE"/>
    <w:rsid w:val="2CEC751C"/>
    <w:rsid w:val="2CF263FF"/>
    <w:rsid w:val="2CF52BA2"/>
    <w:rsid w:val="2CFA48D3"/>
    <w:rsid w:val="2CFD4F62"/>
    <w:rsid w:val="2CFF79E1"/>
    <w:rsid w:val="2D0030EE"/>
    <w:rsid w:val="2D0348D3"/>
    <w:rsid w:val="2D056AB3"/>
    <w:rsid w:val="2D07027A"/>
    <w:rsid w:val="2D080822"/>
    <w:rsid w:val="2D0B691E"/>
    <w:rsid w:val="2D0F7F97"/>
    <w:rsid w:val="2D136267"/>
    <w:rsid w:val="2D187FDE"/>
    <w:rsid w:val="2D195BA8"/>
    <w:rsid w:val="2D1C347E"/>
    <w:rsid w:val="2D1C68C3"/>
    <w:rsid w:val="2D215FD8"/>
    <w:rsid w:val="2D272082"/>
    <w:rsid w:val="2D2E0955"/>
    <w:rsid w:val="2D3133C7"/>
    <w:rsid w:val="2D3B7DC5"/>
    <w:rsid w:val="2D431FB0"/>
    <w:rsid w:val="2D453261"/>
    <w:rsid w:val="2D453FF7"/>
    <w:rsid w:val="2D536382"/>
    <w:rsid w:val="2D544284"/>
    <w:rsid w:val="2D584996"/>
    <w:rsid w:val="2D5A2AD9"/>
    <w:rsid w:val="2D6B2869"/>
    <w:rsid w:val="2D6C17C5"/>
    <w:rsid w:val="2D6E5BEA"/>
    <w:rsid w:val="2D764EC9"/>
    <w:rsid w:val="2D7778E1"/>
    <w:rsid w:val="2D7E19B9"/>
    <w:rsid w:val="2D7F773E"/>
    <w:rsid w:val="2D824134"/>
    <w:rsid w:val="2D842E50"/>
    <w:rsid w:val="2D867D29"/>
    <w:rsid w:val="2D8A58D8"/>
    <w:rsid w:val="2D902FF4"/>
    <w:rsid w:val="2D946377"/>
    <w:rsid w:val="2D9733D5"/>
    <w:rsid w:val="2D984678"/>
    <w:rsid w:val="2DA45876"/>
    <w:rsid w:val="2DAC7B94"/>
    <w:rsid w:val="2DB844C4"/>
    <w:rsid w:val="2DBD3E8F"/>
    <w:rsid w:val="2DC50300"/>
    <w:rsid w:val="2DCD479D"/>
    <w:rsid w:val="2DD67128"/>
    <w:rsid w:val="2DDA6D63"/>
    <w:rsid w:val="2DDF3AF6"/>
    <w:rsid w:val="2DDF5057"/>
    <w:rsid w:val="2DE03465"/>
    <w:rsid w:val="2DED14F8"/>
    <w:rsid w:val="2E013F3F"/>
    <w:rsid w:val="2E0B38BF"/>
    <w:rsid w:val="2E0F1A3C"/>
    <w:rsid w:val="2E135830"/>
    <w:rsid w:val="2E1359E5"/>
    <w:rsid w:val="2E144F47"/>
    <w:rsid w:val="2E285898"/>
    <w:rsid w:val="2E303822"/>
    <w:rsid w:val="2E30640A"/>
    <w:rsid w:val="2E310792"/>
    <w:rsid w:val="2E370BC9"/>
    <w:rsid w:val="2E3B6E31"/>
    <w:rsid w:val="2E3C28A4"/>
    <w:rsid w:val="2E3C5D47"/>
    <w:rsid w:val="2E4E689D"/>
    <w:rsid w:val="2E4F3472"/>
    <w:rsid w:val="2E512D10"/>
    <w:rsid w:val="2E554149"/>
    <w:rsid w:val="2E5D354B"/>
    <w:rsid w:val="2E5E6463"/>
    <w:rsid w:val="2E615380"/>
    <w:rsid w:val="2E734046"/>
    <w:rsid w:val="2E7400F6"/>
    <w:rsid w:val="2E771A34"/>
    <w:rsid w:val="2E7878B1"/>
    <w:rsid w:val="2E790EC8"/>
    <w:rsid w:val="2E7B32F5"/>
    <w:rsid w:val="2E7D178A"/>
    <w:rsid w:val="2E810143"/>
    <w:rsid w:val="2E82551B"/>
    <w:rsid w:val="2E86606A"/>
    <w:rsid w:val="2E8E3B1D"/>
    <w:rsid w:val="2E953790"/>
    <w:rsid w:val="2E981ECA"/>
    <w:rsid w:val="2E987D07"/>
    <w:rsid w:val="2EA30E02"/>
    <w:rsid w:val="2EA46F3F"/>
    <w:rsid w:val="2EA64813"/>
    <w:rsid w:val="2EA7051B"/>
    <w:rsid w:val="2EA84229"/>
    <w:rsid w:val="2EAB1FC8"/>
    <w:rsid w:val="2EB17305"/>
    <w:rsid w:val="2EBA0C51"/>
    <w:rsid w:val="2EBA1608"/>
    <w:rsid w:val="2EC51F72"/>
    <w:rsid w:val="2EC8152D"/>
    <w:rsid w:val="2ECE0E7C"/>
    <w:rsid w:val="2ECF4658"/>
    <w:rsid w:val="2ED6582A"/>
    <w:rsid w:val="2EDE0864"/>
    <w:rsid w:val="2EE53A06"/>
    <w:rsid w:val="2EE71257"/>
    <w:rsid w:val="2EE87995"/>
    <w:rsid w:val="2EEA6D87"/>
    <w:rsid w:val="2EEB56DD"/>
    <w:rsid w:val="2EF76954"/>
    <w:rsid w:val="2F057D0D"/>
    <w:rsid w:val="2F090DEC"/>
    <w:rsid w:val="2F0D06DE"/>
    <w:rsid w:val="2F0F1890"/>
    <w:rsid w:val="2F14012D"/>
    <w:rsid w:val="2F145349"/>
    <w:rsid w:val="2F167250"/>
    <w:rsid w:val="2F1850E4"/>
    <w:rsid w:val="2F214D9A"/>
    <w:rsid w:val="2F250DE1"/>
    <w:rsid w:val="2F333597"/>
    <w:rsid w:val="2F387454"/>
    <w:rsid w:val="2F3B4E51"/>
    <w:rsid w:val="2F3C6E4B"/>
    <w:rsid w:val="2F3D3C90"/>
    <w:rsid w:val="2F3E2353"/>
    <w:rsid w:val="2F4D6876"/>
    <w:rsid w:val="2F513A01"/>
    <w:rsid w:val="2F532F05"/>
    <w:rsid w:val="2F5E69D4"/>
    <w:rsid w:val="2F662871"/>
    <w:rsid w:val="2F6865A0"/>
    <w:rsid w:val="2F691A93"/>
    <w:rsid w:val="2F75066F"/>
    <w:rsid w:val="2F75226A"/>
    <w:rsid w:val="2F7652C4"/>
    <w:rsid w:val="2F7B056E"/>
    <w:rsid w:val="2F7B3197"/>
    <w:rsid w:val="2F871864"/>
    <w:rsid w:val="2F8825D5"/>
    <w:rsid w:val="2F8D4518"/>
    <w:rsid w:val="2F8D515C"/>
    <w:rsid w:val="2F9035E0"/>
    <w:rsid w:val="2F990EFE"/>
    <w:rsid w:val="2FB325A0"/>
    <w:rsid w:val="2FB40411"/>
    <w:rsid w:val="2FB56F79"/>
    <w:rsid w:val="2FB9069C"/>
    <w:rsid w:val="2FCE0370"/>
    <w:rsid w:val="2FD1340F"/>
    <w:rsid w:val="2FD323CA"/>
    <w:rsid w:val="2FD531B2"/>
    <w:rsid w:val="2FD940B9"/>
    <w:rsid w:val="2FDC002A"/>
    <w:rsid w:val="2FE13446"/>
    <w:rsid w:val="2FE22395"/>
    <w:rsid w:val="2FE748F7"/>
    <w:rsid w:val="2FE90CF9"/>
    <w:rsid w:val="2FE979F6"/>
    <w:rsid w:val="2FED0A50"/>
    <w:rsid w:val="2FEF6A71"/>
    <w:rsid w:val="2FF54DFF"/>
    <w:rsid w:val="2FF80D6E"/>
    <w:rsid w:val="2FF960AA"/>
    <w:rsid w:val="2FFA2C80"/>
    <w:rsid w:val="30045D08"/>
    <w:rsid w:val="30075CDA"/>
    <w:rsid w:val="30093148"/>
    <w:rsid w:val="300D5BF6"/>
    <w:rsid w:val="300F29C1"/>
    <w:rsid w:val="30153886"/>
    <w:rsid w:val="30154417"/>
    <w:rsid w:val="301A7544"/>
    <w:rsid w:val="301C1AE4"/>
    <w:rsid w:val="30244CD7"/>
    <w:rsid w:val="30322B52"/>
    <w:rsid w:val="30371AAE"/>
    <w:rsid w:val="30393A14"/>
    <w:rsid w:val="304360D6"/>
    <w:rsid w:val="304E5E21"/>
    <w:rsid w:val="30523BBF"/>
    <w:rsid w:val="30561DA1"/>
    <w:rsid w:val="3057652C"/>
    <w:rsid w:val="30656F81"/>
    <w:rsid w:val="30670173"/>
    <w:rsid w:val="306B6D6A"/>
    <w:rsid w:val="30762D47"/>
    <w:rsid w:val="3076315E"/>
    <w:rsid w:val="307C1506"/>
    <w:rsid w:val="30841FAD"/>
    <w:rsid w:val="30883959"/>
    <w:rsid w:val="308B25C3"/>
    <w:rsid w:val="308C707A"/>
    <w:rsid w:val="308D4619"/>
    <w:rsid w:val="309754D6"/>
    <w:rsid w:val="30A2498E"/>
    <w:rsid w:val="30A55942"/>
    <w:rsid w:val="30A93692"/>
    <w:rsid w:val="30AA4C6A"/>
    <w:rsid w:val="30AE1C4F"/>
    <w:rsid w:val="30B61BCD"/>
    <w:rsid w:val="30B639D5"/>
    <w:rsid w:val="30B862B1"/>
    <w:rsid w:val="30B92F1F"/>
    <w:rsid w:val="30BF07A0"/>
    <w:rsid w:val="30C01530"/>
    <w:rsid w:val="30C01EE2"/>
    <w:rsid w:val="30C34E0B"/>
    <w:rsid w:val="30C62F0B"/>
    <w:rsid w:val="30C92840"/>
    <w:rsid w:val="30D22C16"/>
    <w:rsid w:val="30D37F4A"/>
    <w:rsid w:val="30D80C7D"/>
    <w:rsid w:val="30E21471"/>
    <w:rsid w:val="30E52887"/>
    <w:rsid w:val="30ED401A"/>
    <w:rsid w:val="30F11192"/>
    <w:rsid w:val="30F643CD"/>
    <w:rsid w:val="30F71E8F"/>
    <w:rsid w:val="30FE663B"/>
    <w:rsid w:val="30FF380D"/>
    <w:rsid w:val="31004930"/>
    <w:rsid w:val="31035CF5"/>
    <w:rsid w:val="310A3C91"/>
    <w:rsid w:val="310A574F"/>
    <w:rsid w:val="311313F8"/>
    <w:rsid w:val="31162938"/>
    <w:rsid w:val="31195FC1"/>
    <w:rsid w:val="312127BE"/>
    <w:rsid w:val="312501E0"/>
    <w:rsid w:val="31264D67"/>
    <w:rsid w:val="312757DF"/>
    <w:rsid w:val="312A75FF"/>
    <w:rsid w:val="312F3012"/>
    <w:rsid w:val="31301232"/>
    <w:rsid w:val="313A3CD1"/>
    <w:rsid w:val="313D64AA"/>
    <w:rsid w:val="313E08CF"/>
    <w:rsid w:val="3151306F"/>
    <w:rsid w:val="31557D9B"/>
    <w:rsid w:val="315978B0"/>
    <w:rsid w:val="316B4097"/>
    <w:rsid w:val="3171564E"/>
    <w:rsid w:val="317467AA"/>
    <w:rsid w:val="3177225E"/>
    <w:rsid w:val="318565C2"/>
    <w:rsid w:val="318D6ABB"/>
    <w:rsid w:val="319842B5"/>
    <w:rsid w:val="319B30C8"/>
    <w:rsid w:val="31B64463"/>
    <w:rsid w:val="31B701BA"/>
    <w:rsid w:val="31B96206"/>
    <w:rsid w:val="31BA1FF4"/>
    <w:rsid w:val="31BE541B"/>
    <w:rsid w:val="31BF714C"/>
    <w:rsid w:val="31C00684"/>
    <w:rsid w:val="31C02FFF"/>
    <w:rsid w:val="31C16BBB"/>
    <w:rsid w:val="31C23A0D"/>
    <w:rsid w:val="31C60808"/>
    <w:rsid w:val="31CD0B92"/>
    <w:rsid w:val="31D04F65"/>
    <w:rsid w:val="31D97704"/>
    <w:rsid w:val="31DC77D2"/>
    <w:rsid w:val="31E21702"/>
    <w:rsid w:val="31E30040"/>
    <w:rsid w:val="31E57A2D"/>
    <w:rsid w:val="31E63FE1"/>
    <w:rsid w:val="31EA24DC"/>
    <w:rsid w:val="31EC2166"/>
    <w:rsid w:val="31EC35C7"/>
    <w:rsid w:val="31F25018"/>
    <w:rsid w:val="31F72D97"/>
    <w:rsid w:val="31F972EE"/>
    <w:rsid w:val="31FC08BD"/>
    <w:rsid w:val="31FE187F"/>
    <w:rsid w:val="31FE32AF"/>
    <w:rsid w:val="320540FD"/>
    <w:rsid w:val="32072EA3"/>
    <w:rsid w:val="3208743D"/>
    <w:rsid w:val="320A2A31"/>
    <w:rsid w:val="320E38A2"/>
    <w:rsid w:val="320E65D7"/>
    <w:rsid w:val="32187A95"/>
    <w:rsid w:val="321B6052"/>
    <w:rsid w:val="322132A9"/>
    <w:rsid w:val="32296E0B"/>
    <w:rsid w:val="322A271D"/>
    <w:rsid w:val="322D764E"/>
    <w:rsid w:val="32351709"/>
    <w:rsid w:val="32372709"/>
    <w:rsid w:val="3238118C"/>
    <w:rsid w:val="323837C5"/>
    <w:rsid w:val="3240370C"/>
    <w:rsid w:val="32411400"/>
    <w:rsid w:val="324267BC"/>
    <w:rsid w:val="324503B0"/>
    <w:rsid w:val="3245580C"/>
    <w:rsid w:val="32474A53"/>
    <w:rsid w:val="324C10DC"/>
    <w:rsid w:val="32521737"/>
    <w:rsid w:val="325805BC"/>
    <w:rsid w:val="325C5266"/>
    <w:rsid w:val="325C7C09"/>
    <w:rsid w:val="325E2B71"/>
    <w:rsid w:val="325E56CC"/>
    <w:rsid w:val="3262625B"/>
    <w:rsid w:val="32673E8B"/>
    <w:rsid w:val="326742E8"/>
    <w:rsid w:val="326A7999"/>
    <w:rsid w:val="32727E2D"/>
    <w:rsid w:val="32730FE5"/>
    <w:rsid w:val="327C18E6"/>
    <w:rsid w:val="327E7920"/>
    <w:rsid w:val="32825DBD"/>
    <w:rsid w:val="328959B1"/>
    <w:rsid w:val="328B1C78"/>
    <w:rsid w:val="328E69EB"/>
    <w:rsid w:val="329406E1"/>
    <w:rsid w:val="32942DA8"/>
    <w:rsid w:val="32986C14"/>
    <w:rsid w:val="329C71EE"/>
    <w:rsid w:val="329E3805"/>
    <w:rsid w:val="32A02D95"/>
    <w:rsid w:val="32A42591"/>
    <w:rsid w:val="32A52DE5"/>
    <w:rsid w:val="32A6553C"/>
    <w:rsid w:val="32A94814"/>
    <w:rsid w:val="32AB56CC"/>
    <w:rsid w:val="32AD68FC"/>
    <w:rsid w:val="32AE5FFA"/>
    <w:rsid w:val="32B4227E"/>
    <w:rsid w:val="32BE39E5"/>
    <w:rsid w:val="32C14213"/>
    <w:rsid w:val="32C354BA"/>
    <w:rsid w:val="32CC21CA"/>
    <w:rsid w:val="32CE4316"/>
    <w:rsid w:val="32CE6333"/>
    <w:rsid w:val="32E43921"/>
    <w:rsid w:val="32F04A00"/>
    <w:rsid w:val="32F109D7"/>
    <w:rsid w:val="32F22E75"/>
    <w:rsid w:val="32F62293"/>
    <w:rsid w:val="32F658EC"/>
    <w:rsid w:val="32FD5F57"/>
    <w:rsid w:val="330377E2"/>
    <w:rsid w:val="33053DE9"/>
    <w:rsid w:val="3306243B"/>
    <w:rsid w:val="33096AA1"/>
    <w:rsid w:val="330E3B3E"/>
    <w:rsid w:val="331029DD"/>
    <w:rsid w:val="331151BF"/>
    <w:rsid w:val="331625B6"/>
    <w:rsid w:val="331C7D5C"/>
    <w:rsid w:val="33294B89"/>
    <w:rsid w:val="33350F35"/>
    <w:rsid w:val="3339699D"/>
    <w:rsid w:val="333A4F28"/>
    <w:rsid w:val="333B46F8"/>
    <w:rsid w:val="333C0B41"/>
    <w:rsid w:val="3345323E"/>
    <w:rsid w:val="33490E28"/>
    <w:rsid w:val="334C0D2A"/>
    <w:rsid w:val="33542E4E"/>
    <w:rsid w:val="33590B22"/>
    <w:rsid w:val="336159D4"/>
    <w:rsid w:val="336A42F1"/>
    <w:rsid w:val="336F7B45"/>
    <w:rsid w:val="337177CC"/>
    <w:rsid w:val="337712DD"/>
    <w:rsid w:val="3377623E"/>
    <w:rsid w:val="3379520A"/>
    <w:rsid w:val="33823CC8"/>
    <w:rsid w:val="338A4D9C"/>
    <w:rsid w:val="338C5B1E"/>
    <w:rsid w:val="338E1474"/>
    <w:rsid w:val="33901188"/>
    <w:rsid w:val="33930CD9"/>
    <w:rsid w:val="339A462C"/>
    <w:rsid w:val="339A65B7"/>
    <w:rsid w:val="33A333CF"/>
    <w:rsid w:val="33A44D47"/>
    <w:rsid w:val="33A77960"/>
    <w:rsid w:val="33B54516"/>
    <w:rsid w:val="33B65D61"/>
    <w:rsid w:val="33B86161"/>
    <w:rsid w:val="33BB73D4"/>
    <w:rsid w:val="33BC3151"/>
    <w:rsid w:val="33BE6FC0"/>
    <w:rsid w:val="33CE1212"/>
    <w:rsid w:val="33D52761"/>
    <w:rsid w:val="33D56B65"/>
    <w:rsid w:val="33D715E2"/>
    <w:rsid w:val="33D77796"/>
    <w:rsid w:val="33D80C7A"/>
    <w:rsid w:val="33E00544"/>
    <w:rsid w:val="33E62F3F"/>
    <w:rsid w:val="33E66863"/>
    <w:rsid w:val="33ED5078"/>
    <w:rsid w:val="33F21BA1"/>
    <w:rsid w:val="34017728"/>
    <w:rsid w:val="340213CF"/>
    <w:rsid w:val="340A195A"/>
    <w:rsid w:val="340F19FD"/>
    <w:rsid w:val="340F53B5"/>
    <w:rsid w:val="34102CAB"/>
    <w:rsid w:val="34193A5E"/>
    <w:rsid w:val="341F0549"/>
    <w:rsid w:val="342A7B7B"/>
    <w:rsid w:val="34302797"/>
    <w:rsid w:val="343161CC"/>
    <w:rsid w:val="34364EA2"/>
    <w:rsid w:val="34396D87"/>
    <w:rsid w:val="344356A1"/>
    <w:rsid w:val="3449740E"/>
    <w:rsid w:val="344C5B46"/>
    <w:rsid w:val="34575F9D"/>
    <w:rsid w:val="34655085"/>
    <w:rsid w:val="34686C62"/>
    <w:rsid w:val="346900E5"/>
    <w:rsid w:val="346A0322"/>
    <w:rsid w:val="347968C0"/>
    <w:rsid w:val="34851B56"/>
    <w:rsid w:val="34932ED9"/>
    <w:rsid w:val="3499424C"/>
    <w:rsid w:val="34A117DC"/>
    <w:rsid w:val="34A144CE"/>
    <w:rsid w:val="34A461C8"/>
    <w:rsid w:val="34B24FC0"/>
    <w:rsid w:val="34B611B2"/>
    <w:rsid w:val="34B64766"/>
    <w:rsid w:val="34BA0B7D"/>
    <w:rsid w:val="34C105F9"/>
    <w:rsid w:val="34C31138"/>
    <w:rsid w:val="34C36034"/>
    <w:rsid w:val="34C7649D"/>
    <w:rsid w:val="34C844E2"/>
    <w:rsid w:val="34CF6CAB"/>
    <w:rsid w:val="34D84124"/>
    <w:rsid w:val="34DE4945"/>
    <w:rsid w:val="34DF43AF"/>
    <w:rsid w:val="34E116BB"/>
    <w:rsid w:val="34E47380"/>
    <w:rsid w:val="34E95195"/>
    <w:rsid w:val="34EB250C"/>
    <w:rsid w:val="34EC405F"/>
    <w:rsid w:val="34ED3598"/>
    <w:rsid w:val="34EF32B3"/>
    <w:rsid w:val="34F83C10"/>
    <w:rsid w:val="3506324E"/>
    <w:rsid w:val="35080A74"/>
    <w:rsid w:val="35097F4C"/>
    <w:rsid w:val="350F05B6"/>
    <w:rsid w:val="35114E93"/>
    <w:rsid w:val="351507A5"/>
    <w:rsid w:val="351677D0"/>
    <w:rsid w:val="3521175A"/>
    <w:rsid w:val="352746E0"/>
    <w:rsid w:val="35313886"/>
    <w:rsid w:val="35423835"/>
    <w:rsid w:val="354346F7"/>
    <w:rsid w:val="354434AA"/>
    <w:rsid w:val="354951EB"/>
    <w:rsid w:val="354A6FAD"/>
    <w:rsid w:val="354F25B7"/>
    <w:rsid w:val="355100A6"/>
    <w:rsid w:val="35563210"/>
    <w:rsid w:val="355D29F1"/>
    <w:rsid w:val="355D6E1E"/>
    <w:rsid w:val="35611933"/>
    <w:rsid w:val="3563038C"/>
    <w:rsid w:val="35631778"/>
    <w:rsid w:val="3569770D"/>
    <w:rsid w:val="356D73C9"/>
    <w:rsid w:val="35737334"/>
    <w:rsid w:val="358944BB"/>
    <w:rsid w:val="35A24418"/>
    <w:rsid w:val="35A60AF6"/>
    <w:rsid w:val="35A868D9"/>
    <w:rsid w:val="35AD2D76"/>
    <w:rsid w:val="35AD7C54"/>
    <w:rsid w:val="35BA0040"/>
    <w:rsid w:val="35BB0FED"/>
    <w:rsid w:val="35BD32CF"/>
    <w:rsid w:val="35CF3F11"/>
    <w:rsid w:val="35D032E6"/>
    <w:rsid w:val="35D91057"/>
    <w:rsid w:val="35ED03EE"/>
    <w:rsid w:val="36013209"/>
    <w:rsid w:val="36236A6B"/>
    <w:rsid w:val="362813CA"/>
    <w:rsid w:val="36291E0B"/>
    <w:rsid w:val="362952D6"/>
    <w:rsid w:val="36356645"/>
    <w:rsid w:val="36384B51"/>
    <w:rsid w:val="36405911"/>
    <w:rsid w:val="36423C83"/>
    <w:rsid w:val="36425271"/>
    <w:rsid w:val="364850EF"/>
    <w:rsid w:val="36492078"/>
    <w:rsid w:val="365310DD"/>
    <w:rsid w:val="36594AF6"/>
    <w:rsid w:val="365B0F4D"/>
    <w:rsid w:val="366628A0"/>
    <w:rsid w:val="366E0788"/>
    <w:rsid w:val="36715FFE"/>
    <w:rsid w:val="367530F1"/>
    <w:rsid w:val="367F3C6B"/>
    <w:rsid w:val="367F7596"/>
    <w:rsid w:val="36800E1B"/>
    <w:rsid w:val="36807904"/>
    <w:rsid w:val="36854CCE"/>
    <w:rsid w:val="36864F58"/>
    <w:rsid w:val="36871F72"/>
    <w:rsid w:val="368A1A07"/>
    <w:rsid w:val="36902734"/>
    <w:rsid w:val="369708AA"/>
    <w:rsid w:val="369861EA"/>
    <w:rsid w:val="369D0A0C"/>
    <w:rsid w:val="36A82BEF"/>
    <w:rsid w:val="36AB0996"/>
    <w:rsid w:val="36B12E24"/>
    <w:rsid w:val="36B372B5"/>
    <w:rsid w:val="36BE1E9B"/>
    <w:rsid w:val="36C02E0F"/>
    <w:rsid w:val="36C04637"/>
    <w:rsid w:val="36C54E0F"/>
    <w:rsid w:val="36C67DEE"/>
    <w:rsid w:val="36C8006B"/>
    <w:rsid w:val="36CF26BE"/>
    <w:rsid w:val="36E02FC1"/>
    <w:rsid w:val="36F31DAB"/>
    <w:rsid w:val="36F41E93"/>
    <w:rsid w:val="36F743B1"/>
    <w:rsid w:val="36F875C6"/>
    <w:rsid w:val="36F957AB"/>
    <w:rsid w:val="36FA2E76"/>
    <w:rsid w:val="36FE0F1E"/>
    <w:rsid w:val="370604E6"/>
    <w:rsid w:val="3719504D"/>
    <w:rsid w:val="371B28AE"/>
    <w:rsid w:val="371D7EE2"/>
    <w:rsid w:val="371E05E2"/>
    <w:rsid w:val="37244259"/>
    <w:rsid w:val="372618B2"/>
    <w:rsid w:val="37270BDC"/>
    <w:rsid w:val="372770E2"/>
    <w:rsid w:val="372932FD"/>
    <w:rsid w:val="372968E7"/>
    <w:rsid w:val="372C1F51"/>
    <w:rsid w:val="373009B6"/>
    <w:rsid w:val="373601C7"/>
    <w:rsid w:val="37360874"/>
    <w:rsid w:val="37383A2E"/>
    <w:rsid w:val="373E0B23"/>
    <w:rsid w:val="373E3C2B"/>
    <w:rsid w:val="373E3C9C"/>
    <w:rsid w:val="373E6A67"/>
    <w:rsid w:val="3749696C"/>
    <w:rsid w:val="37550859"/>
    <w:rsid w:val="37582C3F"/>
    <w:rsid w:val="376128E4"/>
    <w:rsid w:val="37620B0D"/>
    <w:rsid w:val="37644412"/>
    <w:rsid w:val="376615F3"/>
    <w:rsid w:val="37692282"/>
    <w:rsid w:val="376A3F44"/>
    <w:rsid w:val="377617D8"/>
    <w:rsid w:val="377F1C29"/>
    <w:rsid w:val="37830D8F"/>
    <w:rsid w:val="37841441"/>
    <w:rsid w:val="3784367E"/>
    <w:rsid w:val="37872C74"/>
    <w:rsid w:val="379154BB"/>
    <w:rsid w:val="379E5984"/>
    <w:rsid w:val="37AA4C0E"/>
    <w:rsid w:val="37AE79E3"/>
    <w:rsid w:val="37B56122"/>
    <w:rsid w:val="37B653F3"/>
    <w:rsid w:val="37B842C3"/>
    <w:rsid w:val="37B86F2F"/>
    <w:rsid w:val="37BF4A57"/>
    <w:rsid w:val="37C63C04"/>
    <w:rsid w:val="37D05993"/>
    <w:rsid w:val="37D247AD"/>
    <w:rsid w:val="37D61786"/>
    <w:rsid w:val="37DE561B"/>
    <w:rsid w:val="37E404FB"/>
    <w:rsid w:val="37E73C75"/>
    <w:rsid w:val="37EE1CC2"/>
    <w:rsid w:val="37F42FA5"/>
    <w:rsid w:val="37F45B35"/>
    <w:rsid w:val="37F6210D"/>
    <w:rsid w:val="37FC2A8D"/>
    <w:rsid w:val="38027E64"/>
    <w:rsid w:val="38032904"/>
    <w:rsid w:val="3806149C"/>
    <w:rsid w:val="380C5B82"/>
    <w:rsid w:val="38101415"/>
    <w:rsid w:val="3810399B"/>
    <w:rsid w:val="38106068"/>
    <w:rsid w:val="381155F5"/>
    <w:rsid w:val="38186DF8"/>
    <w:rsid w:val="38231333"/>
    <w:rsid w:val="3824010B"/>
    <w:rsid w:val="38266909"/>
    <w:rsid w:val="382A2D00"/>
    <w:rsid w:val="38341FD1"/>
    <w:rsid w:val="38360FDF"/>
    <w:rsid w:val="383E1520"/>
    <w:rsid w:val="38413992"/>
    <w:rsid w:val="3848524C"/>
    <w:rsid w:val="38521C59"/>
    <w:rsid w:val="385726CB"/>
    <w:rsid w:val="385963DB"/>
    <w:rsid w:val="385A5B12"/>
    <w:rsid w:val="386E5942"/>
    <w:rsid w:val="38710735"/>
    <w:rsid w:val="38801928"/>
    <w:rsid w:val="38806AC2"/>
    <w:rsid w:val="388C2BD6"/>
    <w:rsid w:val="388E6DCD"/>
    <w:rsid w:val="3897404B"/>
    <w:rsid w:val="38A47E34"/>
    <w:rsid w:val="38B06410"/>
    <w:rsid w:val="38B21376"/>
    <w:rsid w:val="38BB6829"/>
    <w:rsid w:val="38C01C28"/>
    <w:rsid w:val="38C3146E"/>
    <w:rsid w:val="38C979CD"/>
    <w:rsid w:val="38CD4F14"/>
    <w:rsid w:val="38CE1B60"/>
    <w:rsid w:val="38CF10EC"/>
    <w:rsid w:val="38DB206E"/>
    <w:rsid w:val="38DF4CFB"/>
    <w:rsid w:val="38E07DD3"/>
    <w:rsid w:val="38E46631"/>
    <w:rsid w:val="38FC12C6"/>
    <w:rsid w:val="390204DE"/>
    <w:rsid w:val="39024156"/>
    <w:rsid w:val="39092058"/>
    <w:rsid w:val="391C6D4F"/>
    <w:rsid w:val="39242C83"/>
    <w:rsid w:val="39264188"/>
    <w:rsid w:val="392B4E9B"/>
    <w:rsid w:val="392E6DDD"/>
    <w:rsid w:val="39345C16"/>
    <w:rsid w:val="39390D74"/>
    <w:rsid w:val="393E4A1C"/>
    <w:rsid w:val="3944254E"/>
    <w:rsid w:val="394E512D"/>
    <w:rsid w:val="39506D53"/>
    <w:rsid w:val="39513A16"/>
    <w:rsid w:val="39546DE9"/>
    <w:rsid w:val="395E1BE1"/>
    <w:rsid w:val="39603D70"/>
    <w:rsid w:val="396C647C"/>
    <w:rsid w:val="396C7697"/>
    <w:rsid w:val="397338FA"/>
    <w:rsid w:val="3974639D"/>
    <w:rsid w:val="398605CE"/>
    <w:rsid w:val="398806FD"/>
    <w:rsid w:val="398F5CE3"/>
    <w:rsid w:val="399E16AE"/>
    <w:rsid w:val="399F5221"/>
    <w:rsid w:val="39A05B21"/>
    <w:rsid w:val="39A65F04"/>
    <w:rsid w:val="39A971F6"/>
    <w:rsid w:val="39B02E41"/>
    <w:rsid w:val="39B248F9"/>
    <w:rsid w:val="39C424A6"/>
    <w:rsid w:val="39CB7302"/>
    <w:rsid w:val="39CF440C"/>
    <w:rsid w:val="39D726AA"/>
    <w:rsid w:val="39DC25C0"/>
    <w:rsid w:val="39E36F35"/>
    <w:rsid w:val="39E41145"/>
    <w:rsid w:val="39E80773"/>
    <w:rsid w:val="39E968E7"/>
    <w:rsid w:val="39EE2ABB"/>
    <w:rsid w:val="39EE3B96"/>
    <w:rsid w:val="39EF760F"/>
    <w:rsid w:val="39F04B69"/>
    <w:rsid w:val="39F92319"/>
    <w:rsid w:val="39FD056D"/>
    <w:rsid w:val="39FF063E"/>
    <w:rsid w:val="3A02717E"/>
    <w:rsid w:val="3A0D3964"/>
    <w:rsid w:val="3A181DA5"/>
    <w:rsid w:val="3A1C604D"/>
    <w:rsid w:val="3A217B7F"/>
    <w:rsid w:val="3A2D4DC4"/>
    <w:rsid w:val="3A3059CB"/>
    <w:rsid w:val="3A361A8C"/>
    <w:rsid w:val="3A3F51F2"/>
    <w:rsid w:val="3A4012A0"/>
    <w:rsid w:val="3A464422"/>
    <w:rsid w:val="3A496631"/>
    <w:rsid w:val="3A512F03"/>
    <w:rsid w:val="3A552AA7"/>
    <w:rsid w:val="3A585791"/>
    <w:rsid w:val="3A58628D"/>
    <w:rsid w:val="3A6A0430"/>
    <w:rsid w:val="3A6B50C2"/>
    <w:rsid w:val="3A6F26F1"/>
    <w:rsid w:val="3A70385B"/>
    <w:rsid w:val="3A711C7F"/>
    <w:rsid w:val="3A8379B7"/>
    <w:rsid w:val="3A8E6DB8"/>
    <w:rsid w:val="3AA33CE3"/>
    <w:rsid w:val="3AA66860"/>
    <w:rsid w:val="3AA85B67"/>
    <w:rsid w:val="3AB44A74"/>
    <w:rsid w:val="3AC037F9"/>
    <w:rsid w:val="3AC72720"/>
    <w:rsid w:val="3ACB6FB2"/>
    <w:rsid w:val="3ACD0170"/>
    <w:rsid w:val="3ACF6AB1"/>
    <w:rsid w:val="3AD16E9D"/>
    <w:rsid w:val="3AD220DE"/>
    <w:rsid w:val="3AD43CC3"/>
    <w:rsid w:val="3AD463AA"/>
    <w:rsid w:val="3AE4212B"/>
    <w:rsid w:val="3AE51D08"/>
    <w:rsid w:val="3AEA6687"/>
    <w:rsid w:val="3AEE42F4"/>
    <w:rsid w:val="3AEF07E5"/>
    <w:rsid w:val="3AFB00D1"/>
    <w:rsid w:val="3AFB64C5"/>
    <w:rsid w:val="3AFC0A7D"/>
    <w:rsid w:val="3AFC121C"/>
    <w:rsid w:val="3AFF7D1E"/>
    <w:rsid w:val="3B044FB5"/>
    <w:rsid w:val="3B0479BE"/>
    <w:rsid w:val="3B054382"/>
    <w:rsid w:val="3B054A11"/>
    <w:rsid w:val="3B0921F7"/>
    <w:rsid w:val="3B0B2731"/>
    <w:rsid w:val="3B1A2D79"/>
    <w:rsid w:val="3B1E5B0E"/>
    <w:rsid w:val="3B206DC5"/>
    <w:rsid w:val="3B245D88"/>
    <w:rsid w:val="3B2B5624"/>
    <w:rsid w:val="3B3A6DD5"/>
    <w:rsid w:val="3B3B20F4"/>
    <w:rsid w:val="3B4A25CC"/>
    <w:rsid w:val="3B4B549E"/>
    <w:rsid w:val="3B4D7F9F"/>
    <w:rsid w:val="3B520BF2"/>
    <w:rsid w:val="3B536D60"/>
    <w:rsid w:val="3B5E76E5"/>
    <w:rsid w:val="3B636F3A"/>
    <w:rsid w:val="3B656E52"/>
    <w:rsid w:val="3B6956D0"/>
    <w:rsid w:val="3B6C6F68"/>
    <w:rsid w:val="3B6D242A"/>
    <w:rsid w:val="3B6E20AC"/>
    <w:rsid w:val="3B6E698C"/>
    <w:rsid w:val="3B6F412C"/>
    <w:rsid w:val="3B731DFD"/>
    <w:rsid w:val="3B764D4F"/>
    <w:rsid w:val="3B7721EF"/>
    <w:rsid w:val="3B7E787E"/>
    <w:rsid w:val="3B821ECF"/>
    <w:rsid w:val="3B842245"/>
    <w:rsid w:val="3B895446"/>
    <w:rsid w:val="3B8E2663"/>
    <w:rsid w:val="3B900509"/>
    <w:rsid w:val="3B92070C"/>
    <w:rsid w:val="3B9C0C02"/>
    <w:rsid w:val="3B9E6B26"/>
    <w:rsid w:val="3B9F07E0"/>
    <w:rsid w:val="3BA97569"/>
    <w:rsid w:val="3BB70A48"/>
    <w:rsid w:val="3BB803EB"/>
    <w:rsid w:val="3BBB793E"/>
    <w:rsid w:val="3BC03DE7"/>
    <w:rsid w:val="3BD31E80"/>
    <w:rsid w:val="3BDF3510"/>
    <w:rsid w:val="3BE15662"/>
    <w:rsid w:val="3BEE2B57"/>
    <w:rsid w:val="3BEF0F37"/>
    <w:rsid w:val="3BF1396E"/>
    <w:rsid w:val="3BF43A62"/>
    <w:rsid w:val="3BF642F0"/>
    <w:rsid w:val="3BF86F9F"/>
    <w:rsid w:val="3BFE38E5"/>
    <w:rsid w:val="3C015247"/>
    <w:rsid w:val="3C021B97"/>
    <w:rsid w:val="3C024933"/>
    <w:rsid w:val="3C0A25C7"/>
    <w:rsid w:val="3C0F63AA"/>
    <w:rsid w:val="3C13066D"/>
    <w:rsid w:val="3C142B88"/>
    <w:rsid w:val="3C145B45"/>
    <w:rsid w:val="3C1633CA"/>
    <w:rsid w:val="3C1A7949"/>
    <w:rsid w:val="3C246A19"/>
    <w:rsid w:val="3C2869E3"/>
    <w:rsid w:val="3C2A76C3"/>
    <w:rsid w:val="3C2D62C4"/>
    <w:rsid w:val="3C317965"/>
    <w:rsid w:val="3C3430D5"/>
    <w:rsid w:val="3C3963B2"/>
    <w:rsid w:val="3C3A66B3"/>
    <w:rsid w:val="3C41424E"/>
    <w:rsid w:val="3C44484B"/>
    <w:rsid w:val="3C4A106A"/>
    <w:rsid w:val="3C506401"/>
    <w:rsid w:val="3C5159A7"/>
    <w:rsid w:val="3C590F5C"/>
    <w:rsid w:val="3C616320"/>
    <w:rsid w:val="3C677D79"/>
    <w:rsid w:val="3C6B28E3"/>
    <w:rsid w:val="3C6C210F"/>
    <w:rsid w:val="3C723A92"/>
    <w:rsid w:val="3C793F8F"/>
    <w:rsid w:val="3C821CCB"/>
    <w:rsid w:val="3C852272"/>
    <w:rsid w:val="3C870436"/>
    <w:rsid w:val="3C8A2FB9"/>
    <w:rsid w:val="3C8D6079"/>
    <w:rsid w:val="3C902FB0"/>
    <w:rsid w:val="3C94479C"/>
    <w:rsid w:val="3C96343C"/>
    <w:rsid w:val="3CB0401A"/>
    <w:rsid w:val="3CB63008"/>
    <w:rsid w:val="3CBE4667"/>
    <w:rsid w:val="3CBF02DE"/>
    <w:rsid w:val="3CC23E7D"/>
    <w:rsid w:val="3CC5390C"/>
    <w:rsid w:val="3CC94A8C"/>
    <w:rsid w:val="3CCE56A8"/>
    <w:rsid w:val="3CD2468E"/>
    <w:rsid w:val="3CDE3059"/>
    <w:rsid w:val="3CE12DE8"/>
    <w:rsid w:val="3CE57E69"/>
    <w:rsid w:val="3CEA7AA2"/>
    <w:rsid w:val="3CEB0440"/>
    <w:rsid w:val="3CEB28CF"/>
    <w:rsid w:val="3CEE08AA"/>
    <w:rsid w:val="3CEE316A"/>
    <w:rsid w:val="3CF14FA2"/>
    <w:rsid w:val="3D0110B6"/>
    <w:rsid w:val="3D045EEC"/>
    <w:rsid w:val="3D05153B"/>
    <w:rsid w:val="3D0C68AA"/>
    <w:rsid w:val="3D112B12"/>
    <w:rsid w:val="3D163A30"/>
    <w:rsid w:val="3D1962A6"/>
    <w:rsid w:val="3D1B058B"/>
    <w:rsid w:val="3D1B688A"/>
    <w:rsid w:val="3D1F5757"/>
    <w:rsid w:val="3D221A9E"/>
    <w:rsid w:val="3D26499E"/>
    <w:rsid w:val="3D285C1D"/>
    <w:rsid w:val="3D3367D7"/>
    <w:rsid w:val="3D356591"/>
    <w:rsid w:val="3D3739FD"/>
    <w:rsid w:val="3D376201"/>
    <w:rsid w:val="3D381EC6"/>
    <w:rsid w:val="3D390423"/>
    <w:rsid w:val="3D3B1C70"/>
    <w:rsid w:val="3D4042CC"/>
    <w:rsid w:val="3D484340"/>
    <w:rsid w:val="3D4E4404"/>
    <w:rsid w:val="3D500A45"/>
    <w:rsid w:val="3D5A19CC"/>
    <w:rsid w:val="3D5A2A79"/>
    <w:rsid w:val="3D6873AE"/>
    <w:rsid w:val="3D6A5A06"/>
    <w:rsid w:val="3D6E0E5D"/>
    <w:rsid w:val="3D705040"/>
    <w:rsid w:val="3D792E75"/>
    <w:rsid w:val="3D79537D"/>
    <w:rsid w:val="3D7A7A2D"/>
    <w:rsid w:val="3D8226DA"/>
    <w:rsid w:val="3D833EC8"/>
    <w:rsid w:val="3D844957"/>
    <w:rsid w:val="3D844F4C"/>
    <w:rsid w:val="3D8B2BE0"/>
    <w:rsid w:val="3D932EEB"/>
    <w:rsid w:val="3D9851BF"/>
    <w:rsid w:val="3DA02FD6"/>
    <w:rsid w:val="3DAF399B"/>
    <w:rsid w:val="3DB07465"/>
    <w:rsid w:val="3DB31AE9"/>
    <w:rsid w:val="3DB40C02"/>
    <w:rsid w:val="3DB9602C"/>
    <w:rsid w:val="3DC454AA"/>
    <w:rsid w:val="3DCF776F"/>
    <w:rsid w:val="3DD624F0"/>
    <w:rsid w:val="3DD84482"/>
    <w:rsid w:val="3DDB152F"/>
    <w:rsid w:val="3DDC60F4"/>
    <w:rsid w:val="3DE34686"/>
    <w:rsid w:val="3DE36D4D"/>
    <w:rsid w:val="3DE5177E"/>
    <w:rsid w:val="3DF75E3C"/>
    <w:rsid w:val="3DFD1AF5"/>
    <w:rsid w:val="3DFD6BF3"/>
    <w:rsid w:val="3DFE02D7"/>
    <w:rsid w:val="3E001A60"/>
    <w:rsid w:val="3E0372E0"/>
    <w:rsid w:val="3E065556"/>
    <w:rsid w:val="3E0D1E8A"/>
    <w:rsid w:val="3E101016"/>
    <w:rsid w:val="3E127120"/>
    <w:rsid w:val="3E191531"/>
    <w:rsid w:val="3E1935DF"/>
    <w:rsid w:val="3E1F512F"/>
    <w:rsid w:val="3E2B661B"/>
    <w:rsid w:val="3E3059D3"/>
    <w:rsid w:val="3E340257"/>
    <w:rsid w:val="3E342618"/>
    <w:rsid w:val="3E3521FE"/>
    <w:rsid w:val="3E3A7E8F"/>
    <w:rsid w:val="3E3B7F55"/>
    <w:rsid w:val="3E3D686D"/>
    <w:rsid w:val="3E405DD2"/>
    <w:rsid w:val="3E421897"/>
    <w:rsid w:val="3E437389"/>
    <w:rsid w:val="3E441151"/>
    <w:rsid w:val="3E4A0324"/>
    <w:rsid w:val="3E4A0BE3"/>
    <w:rsid w:val="3E555F4B"/>
    <w:rsid w:val="3E5B06E1"/>
    <w:rsid w:val="3E5C7396"/>
    <w:rsid w:val="3E5E2058"/>
    <w:rsid w:val="3E616325"/>
    <w:rsid w:val="3E6261BA"/>
    <w:rsid w:val="3E6577DD"/>
    <w:rsid w:val="3E6E0DCE"/>
    <w:rsid w:val="3E6E1DDF"/>
    <w:rsid w:val="3E6F3FF0"/>
    <w:rsid w:val="3E751DAF"/>
    <w:rsid w:val="3E7605ED"/>
    <w:rsid w:val="3E776DFF"/>
    <w:rsid w:val="3E7C3D72"/>
    <w:rsid w:val="3E7F4A23"/>
    <w:rsid w:val="3E8B0AF6"/>
    <w:rsid w:val="3E8E4AB2"/>
    <w:rsid w:val="3E9B1530"/>
    <w:rsid w:val="3E9E5B23"/>
    <w:rsid w:val="3E9F09B8"/>
    <w:rsid w:val="3EA23397"/>
    <w:rsid w:val="3EA36FCD"/>
    <w:rsid w:val="3EA37C1C"/>
    <w:rsid w:val="3EA509F2"/>
    <w:rsid w:val="3EA63293"/>
    <w:rsid w:val="3EAC6A7A"/>
    <w:rsid w:val="3EAF0919"/>
    <w:rsid w:val="3EB53C19"/>
    <w:rsid w:val="3EB613C9"/>
    <w:rsid w:val="3EB83A5D"/>
    <w:rsid w:val="3EBB736D"/>
    <w:rsid w:val="3EC96E7B"/>
    <w:rsid w:val="3ED02353"/>
    <w:rsid w:val="3ED0564C"/>
    <w:rsid w:val="3ED146F5"/>
    <w:rsid w:val="3ED4351B"/>
    <w:rsid w:val="3ED667D0"/>
    <w:rsid w:val="3EDD4C85"/>
    <w:rsid w:val="3EDD50C8"/>
    <w:rsid w:val="3EE854EB"/>
    <w:rsid w:val="3EE92813"/>
    <w:rsid w:val="3EE9691B"/>
    <w:rsid w:val="3EEA24B8"/>
    <w:rsid w:val="3EEC584E"/>
    <w:rsid w:val="3EEF3B75"/>
    <w:rsid w:val="3EF455EC"/>
    <w:rsid w:val="3EFE506F"/>
    <w:rsid w:val="3F0E1C14"/>
    <w:rsid w:val="3F1001A5"/>
    <w:rsid w:val="3F114CEC"/>
    <w:rsid w:val="3F157C0F"/>
    <w:rsid w:val="3F192336"/>
    <w:rsid w:val="3F1D2B56"/>
    <w:rsid w:val="3F1F5972"/>
    <w:rsid w:val="3F223FBD"/>
    <w:rsid w:val="3F2252F7"/>
    <w:rsid w:val="3F225838"/>
    <w:rsid w:val="3F253C38"/>
    <w:rsid w:val="3F292656"/>
    <w:rsid w:val="3F2B023C"/>
    <w:rsid w:val="3F2E0761"/>
    <w:rsid w:val="3F316296"/>
    <w:rsid w:val="3F357265"/>
    <w:rsid w:val="3F3C6FB0"/>
    <w:rsid w:val="3F3D378A"/>
    <w:rsid w:val="3F3E6353"/>
    <w:rsid w:val="3F46786B"/>
    <w:rsid w:val="3F4E1E44"/>
    <w:rsid w:val="3F541966"/>
    <w:rsid w:val="3F590955"/>
    <w:rsid w:val="3F667567"/>
    <w:rsid w:val="3F775873"/>
    <w:rsid w:val="3F782D07"/>
    <w:rsid w:val="3F7D3B5B"/>
    <w:rsid w:val="3F811890"/>
    <w:rsid w:val="3F8826EE"/>
    <w:rsid w:val="3F983CC4"/>
    <w:rsid w:val="3F983FC9"/>
    <w:rsid w:val="3F984070"/>
    <w:rsid w:val="3F9D71E4"/>
    <w:rsid w:val="3FA14340"/>
    <w:rsid w:val="3FA16F6E"/>
    <w:rsid w:val="3FA239F6"/>
    <w:rsid w:val="3FA87B88"/>
    <w:rsid w:val="3FAA0AD3"/>
    <w:rsid w:val="3FB36033"/>
    <w:rsid w:val="3FB45640"/>
    <w:rsid w:val="3FB82E6A"/>
    <w:rsid w:val="3FBC3305"/>
    <w:rsid w:val="3FBC40AA"/>
    <w:rsid w:val="3FBF4209"/>
    <w:rsid w:val="3FC06BDB"/>
    <w:rsid w:val="3FCC7F8C"/>
    <w:rsid w:val="3FD26CD5"/>
    <w:rsid w:val="3FD452D7"/>
    <w:rsid w:val="3FD92C40"/>
    <w:rsid w:val="3FD956C9"/>
    <w:rsid w:val="3FDA472B"/>
    <w:rsid w:val="3FDC23E5"/>
    <w:rsid w:val="3FDD402E"/>
    <w:rsid w:val="3FDF174A"/>
    <w:rsid w:val="3FDF1E62"/>
    <w:rsid w:val="3FE0095C"/>
    <w:rsid w:val="3FE7411C"/>
    <w:rsid w:val="3FE7452F"/>
    <w:rsid w:val="3FEA3143"/>
    <w:rsid w:val="3FF02F75"/>
    <w:rsid w:val="3FFA1AE2"/>
    <w:rsid w:val="3FFB140E"/>
    <w:rsid w:val="400505EF"/>
    <w:rsid w:val="4005188D"/>
    <w:rsid w:val="4007733B"/>
    <w:rsid w:val="400829A6"/>
    <w:rsid w:val="400B591F"/>
    <w:rsid w:val="400E283F"/>
    <w:rsid w:val="400F4AEF"/>
    <w:rsid w:val="40107538"/>
    <w:rsid w:val="401349ED"/>
    <w:rsid w:val="40161BA7"/>
    <w:rsid w:val="401679F9"/>
    <w:rsid w:val="402473E1"/>
    <w:rsid w:val="402A4711"/>
    <w:rsid w:val="402B4D11"/>
    <w:rsid w:val="403271E4"/>
    <w:rsid w:val="40337286"/>
    <w:rsid w:val="40343003"/>
    <w:rsid w:val="4035052A"/>
    <w:rsid w:val="40394E8B"/>
    <w:rsid w:val="403B46AC"/>
    <w:rsid w:val="40411DD9"/>
    <w:rsid w:val="40425E31"/>
    <w:rsid w:val="40444141"/>
    <w:rsid w:val="40444F67"/>
    <w:rsid w:val="404B3484"/>
    <w:rsid w:val="404B39BF"/>
    <w:rsid w:val="405A66EE"/>
    <w:rsid w:val="40627146"/>
    <w:rsid w:val="40633D87"/>
    <w:rsid w:val="40715100"/>
    <w:rsid w:val="40720CF3"/>
    <w:rsid w:val="40723808"/>
    <w:rsid w:val="4073556F"/>
    <w:rsid w:val="40776510"/>
    <w:rsid w:val="407A2E34"/>
    <w:rsid w:val="40800606"/>
    <w:rsid w:val="4086390F"/>
    <w:rsid w:val="40876FD5"/>
    <w:rsid w:val="40882144"/>
    <w:rsid w:val="408A0EF7"/>
    <w:rsid w:val="40975128"/>
    <w:rsid w:val="409879E9"/>
    <w:rsid w:val="409F3544"/>
    <w:rsid w:val="40A14050"/>
    <w:rsid w:val="40A5060E"/>
    <w:rsid w:val="40B5457E"/>
    <w:rsid w:val="40C325E1"/>
    <w:rsid w:val="40CB1FB8"/>
    <w:rsid w:val="40DA272F"/>
    <w:rsid w:val="40E712FE"/>
    <w:rsid w:val="40E71CF5"/>
    <w:rsid w:val="40F03E16"/>
    <w:rsid w:val="40F122FC"/>
    <w:rsid w:val="40F16323"/>
    <w:rsid w:val="40F61D76"/>
    <w:rsid w:val="40F76BA4"/>
    <w:rsid w:val="40FD2443"/>
    <w:rsid w:val="4100147B"/>
    <w:rsid w:val="41077A00"/>
    <w:rsid w:val="410812B5"/>
    <w:rsid w:val="410D1C29"/>
    <w:rsid w:val="410E6B96"/>
    <w:rsid w:val="41200237"/>
    <w:rsid w:val="412A722C"/>
    <w:rsid w:val="412D2374"/>
    <w:rsid w:val="4136367D"/>
    <w:rsid w:val="413A0337"/>
    <w:rsid w:val="413D1FCA"/>
    <w:rsid w:val="413E1CE8"/>
    <w:rsid w:val="413E7982"/>
    <w:rsid w:val="4146053C"/>
    <w:rsid w:val="414E4CB6"/>
    <w:rsid w:val="415016E0"/>
    <w:rsid w:val="415303FC"/>
    <w:rsid w:val="415A55FE"/>
    <w:rsid w:val="415B772D"/>
    <w:rsid w:val="415D66DA"/>
    <w:rsid w:val="417128F8"/>
    <w:rsid w:val="41721E29"/>
    <w:rsid w:val="41912036"/>
    <w:rsid w:val="419232C5"/>
    <w:rsid w:val="419E4D05"/>
    <w:rsid w:val="41A542A9"/>
    <w:rsid w:val="41A54C3E"/>
    <w:rsid w:val="41A640BA"/>
    <w:rsid w:val="41A65975"/>
    <w:rsid w:val="41A74900"/>
    <w:rsid w:val="41A76C43"/>
    <w:rsid w:val="41A834A8"/>
    <w:rsid w:val="41B31956"/>
    <w:rsid w:val="41B65708"/>
    <w:rsid w:val="41BA6DED"/>
    <w:rsid w:val="41C2236E"/>
    <w:rsid w:val="41C42049"/>
    <w:rsid w:val="41C61338"/>
    <w:rsid w:val="41C7721D"/>
    <w:rsid w:val="41C93114"/>
    <w:rsid w:val="41CF291A"/>
    <w:rsid w:val="41D245A1"/>
    <w:rsid w:val="41D5455E"/>
    <w:rsid w:val="41D75404"/>
    <w:rsid w:val="41D8520D"/>
    <w:rsid w:val="41DC5C22"/>
    <w:rsid w:val="41DD478D"/>
    <w:rsid w:val="41DE19F8"/>
    <w:rsid w:val="41E0140C"/>
    <w:rsid w:val="41EA5AC6"/>
    <w:rsid w:val="41F41067"/>
    <w:rsid w:val="41FE6B4E"/>
    <w:rsid w:val="420231D9"/>
    <w:rsid w:val="42066808"/>
    <w:rsid w:val="4209221A"/>
    <w:rsid w:val="420F5035"/>
    <w:rsid w:val="42102C9B"/>
    <w:rsid w:val="42135E7B"/>
    <w:rsid w:val="421A3963"/>
    <w:rsid w:val="421D50EC"/>
    <w:rsid w:val="421F6762"/>
    <w:rsid w:val="42277EA4"/>
    <w:rsid w:val="42290FC1"/>
    <w:rsid w:val="422A4A16"/>
    <w:rsid w:val="422E1A00"/>
    <w:rsid w:val="42344927"/>
    <w:rsid w:val="423673BC"/>
    <w:rsid w:val="423B3949"/>
    <w:rsid w:val="423D135C"/>
    <w:rsid w:val="4244153D"/>
    <w:rsid w:val="4246313D"/>
    <w:rsid w:val="424A6E95"/>
    <w:rsid w:val="424B04FA"/>
    <w:rsid w:val="424B522E"/>
    <w:rsid w:val="424C6C09"/>
    <w:rsid w:val="42515C88"/>
    <w:rsid w:val="42517097"/>
    <w:rsid w:val="42606222"/>
    <w:rsid w:val="42626E38"/>
    <w:rsid w:val="426E143A"/>
    <w:rsid w:val="42783914"/>
    <w:rsid w:val="427B6911"/>
    <w:rsid w:val="427E6931"/>
    <w:rsid w:val="427E7607"/>
    <w:rsid w:val="427F404C"/>
    <w:rsid w:val="427F791B"/>
    <w:rsid w:val="42857796"/>
    <w:rsid w:val="428A3BC8"/>
    <w:rsid w:val="428D10D5"/>
    <w:rsid w:val="42910A44"/>
    <w:rsid w:val="42A453BB"/>
    <w:rsid w:val="42A53698"/>
    <w:rsid w:val="42A6264E"/>
    <w:rsid w:val="42AB0803"/>
    <w:rsid w:val="42AE328C"/>
    <w:rsid w:val="42B336E2"/>
    <w:rsid w:val="42B531EF"/>
    <w:rsid w:val="42B67025"/>
    <w:rsid w:val="42B70A96"/>
    <w:rsid w:val="42BA3B19"/>
    <w:rsid w:val="42C33285"/>
    <w:rsid w:val="42C73C41"/>
    <w:rsid w:val="42CB1535"/>
    <w:rsid w:val="42CE383B"/>
    <w:rsid w:val="42D361F5"/>
    <w:rsid w:val="42E26570"/>
    <w:rsid w:val="42E31AD1"/>
    <w:rsid w:val="42E729CF"/>
    <w:rsid w:val="42E738A5"/>
    <w:rsid w:val="42ED1A99"/>
    <w:rsid w:val="42ED28B6"/>
    <w:rsid w:val="42F72510"/>
    <w:rsid w:val="42FA15CF"/>
    <w:rsid w:val="42FC4E11"/>
    <w:rsid w:val="43080A35"/>
    <w:rsid w:val="430C7548"/>
    <w:rsid w:val="430E09CE"/>
    <w:rsid w:val="430E43A0"/>
    <w:rsid w:val="430F75D4"/>
    <w:rsid w:val="431232A1"/>
    <w:rsid w:val="43161CA6"/>
    <w:rsid w:val="43191499"/>
    <w:rsid w:val="43214B24"/>
    <w:rsid w:val="43283017"/>
    <w:rsid w:val="43360A7A"/>
    <w:rsid w:val="43387398"/>
    <w:rsid w:val="434E3697"/>
    <w:rsid w:val="435327DD"/>
    <w:rsid w:val="43532919"/>
    <w:rsid w:val="436004BF"/>
    <w:rsid w:val="43611BD3"/>
    <w:rsid w:val="43615676"/>
    <w:rsid w:val="43616C7E"/>
    <w:rsid w:val="436654C2"/>
    <w:rsid w:val="4369446C"/>
    <w:rsid w:val="436D0FF2"/>
    <w:rsid w:val="436D6B85"/>
    <w:rsid w:val="4379691B"/>
    <w:rsid w:val="437B258A"/>
    <w:rsid w:val="437E394C"/>
    <w:rsid w:val="43823D92"/>
    <w:rsid w:val="43882264"/>
    <w:rsid w:val="438F3258"/>
    <w:rsid w:val="438F4F8F"/>
    <w:rsid w:val="439476DA"/>
    <w:rsid w:val="439B1B5D"/>
    <w:rsid w:val="439B7771"/>
    <w:rsid w:val="439C1215"/>
    <w:rsid w:val="439D2B7A"/>
    <w:rsid w:val="43AA3034"/>
    <w:rsid w:val="43AC5966"/>
    <w:rsid w:val="43B24CD3"/>
    <w:rsid w:val="43BD6854"/>
    <w:rsid w:val="43C45BFB"/>
    <w:rsid w:val="43CC47DA"/>
    <w:rsid w:val="43D1524B"/>
    <w:rsid w:val="43D4376A"/>
    <w:rsid w:val="43D66516"/>
    <w:rsid w:val="43EB6EC0"/>
    <w:rsid w:val="43EF4ACE"/>
    <w:rsid w:val="43F242C4"/>
    <w:rsid w:val="43F72505"/>
    <w:rsid w:val="44011708"/>
    <w:rsid w:val="44054BCF"/>
    <w:rsid w:val="44081183"/>
    <w:rsid w:val="440C7F66"/>
    <w:rsid w:val="440D4C0E"/>
    <w:rsid w:val="44104198"/>
    <w:rsid w:val="44105CED"/>
    <w:rsid w:val="44124F75"/>
    <w:rsid w:val="44125C49"/>
    <w:rsid w:val="44165EBC"/>
    <w:rsid w:val="44197696"/>
    <w:rsid w:val="441C0C83"/>
    <w:rsid w:val="441E59D6"/>
    <w:rsid w:val="441F2828"/>
    <w:rsid w:val="44211752"/>
    <w:rsid w:val="44262F28"/>
    <w:rsid w:val="44315CCB"/>
    <w:rsid w:val="4434618E"/>
    <w:rsid w:val="44366CE2"/>
    <w:rsid w:val="444269DD"/>
    <w:rsid w:val="44460E7C"/>
    <w:rsid w:val="44474C73"/>
    <w:rsid w:val="44497B1A"/>
    <w:rsid w:val="445022C6"/>
    <w:rsid w:val="44515A7D"/>
    <w:rsid w:val="445B3169"/>
    <w:rsid w:val="44611923"/>
    <w:rsid w:val="44615F9A"/>
    <w:rsid w:val="44643922"/>
    <w:rsid w:val="44663EAC"/>
    <w:rsid w:val="44667944"/>
    <w:rsid w:val="446D19FA"/>
    <w:rsid w:val="44730A96"/>
    <w:rsid w:val="447B7F3C"/>
    <w:rsid w:val="447E273A"/>
    <w:rsid w:val="447E5658"/>
    <w:rsid w:val="44870F30"/>
    <w:rsid w:val="44885437"/>
    <w:rsid w:val="448C0371"/>
    <w:rsid w:val="449B2173"/>
    <w:rsid w:val="449D7EB2"/>
    <w:rsid w:val="44A1551C"/>
    <w:rsid w:val="44A27636"/>
    <w:rsid w:val="44A67E5A"/>
    <w:rsid w:val="44B10F95"/>
    <w:rsid w:val="44BA0F90"/>
    <w:rsid w:val="44BD03C5"/>
    <w:rsid w:val="44BE29BF"/>
    <w:rsid w:val="44C308E2"/>
    <w:rsid w:val="44C41344"/>
    <w:rsid w:val="44C710BA"/>
    <w:rsid w:val="44C92234"/>
    <w:rsid w:val="44CA0C28"/>
    <w:rsid w:val="44D510E5"/>
    <w:rsid w:val="44D7797C"/>
    <w:rsid w:val="44E1176D"/>
    <w:rsid w:val="44EB57CE"/>
    <w:rsid w:val="44ED1482"/>
    <w:rsid w:val="44EF0E69"/>
    <w:rsid w:val="44F30C6C"/>
    <w:rsid w:val="44F57319"/>
    <w:rsid w:val="44FB7270"/>
    <w:rsid w:val="44FD4AA2"/>
    <w:rsid w:val="44FF3F0F"/>
    <w:rsid w:val="450B5988"/>
    <w:rsid w:val="450B7C4F"/>
    <w:rsid w:val="450C667A"/>
    <w:rsid w:val="45115264"/>
    <w:rsid w:val="451251EC"/>
    <w:rsid w:val="45137A2B"/>
    <w:rsid w:val="451847D3"/>
    <w:rsid w:val="451852BD"/>
    <w:rsid w:val="451B4111"/>
    <w:rsid w:val="451D4DBA"/>
    <w:rsid w:val="4532363B"/>
    <w:rsid w:val="45361215"/>
    <w:rsid w:val="45364665"/>
    <w:rsid w:val="453B55E2"/>
    <w:rsid w:val="454234A5"/>
    <w:rsid w:val="454555D7"/>
    <w:rsid w:val="454831BE"/>
    <w:rsid w:val="454F02E3"/>
    <w:rsid w:val="454F38D1"/>
    <w:rsid w:val="45503A7E"/>
    <w:rsid w:val="45514E18"/>
    <w:rsid w:val="455B5541"/>
    <w:rsid w:val="45614956"/>
    <w:rsid w:val="4566719A"/>
    <w:rsid w:val="456726F0"/>
    <w:rsid w:val="45741AEF"/>
    <w:rsid w:val="457A5387"/>
    <w:rsid w:val="457A63D0"/>
    <w:rsid w:val="458337C7"/>
    <w:rsid w:val="45903A35"/>
    <w:rsid w:val="459206A2"/>
    <w:rsid w:val="45937606"/>
    <w:rsid w:val="459A5961"/>
    <w:rsid w:val="459F52E9"/>
    <w:rsid w:val="45A051CA"/>
    <w:rsid w:val="45A608BA"/>
    <w:rsid w:val="45AC6D27"/>
    <w:rsid w:val="45AE0F8E"/>
    <w:rsid w:val="45AF06CF"/>
    <w:rsid w:val="45B00A07"/>
    <w:rsid w:val="45B228CC"/>
    <w:rsid w:val="45C348DD"/>
    <w:rsid w:val="45CA429E"/>
    <w:rsid w:val="45CA7071"/>
    <w:rsid w:val="45CB53D5"/>
    <w:rsid w:val="45CC0262"/>
    <w:rsid w:val="45CF7013"/>
    <w:rsid w:val="45D27453"/>
    <w:rsid w:val="45D32114"/>
    <w:rsid w:val="45D43EE9"/>
    <w:rsid w:val="45D57C84"/>
    <w:rsid w:val="45D8799F"/>
    <w:rsid w:val="45D94F96"/>
    <w:rsid w:val="45DB4485"/>
    <w:rsid w:val="45DF3A9F"/>
    <w:rsid w:val="45E70DBE"/>
    <w:rsid w:val="46011653"/>
    <w:rsid w:val="46032CEC"/>
    <w:rsid w:val="460B0338"/>
    <w:rsid w:val="460C61FB"/>
    <w:rsid w:val="461A23C2"/>
    <w:rsid w:val="46220311"/>
    <w:rsid w:val="46224FB1"/>
    <w:rsid w:val="46235C19"/>
    <w:rsid w:val="46255D38"/>
    <w:rsid w:val="462678A3"/>
    <w:rsid w:val="46281D92"/>
    <w:rsid w:val="462C7381"/>
    <w:rsid w:val="462D4E9E"/>
    <w:rsid w:val="462F1F64"/>
    <w:rsid w:val="46324D7D"/>
    <w:rsid w:val="4634086A"/>
    <w:rsid w:val="463530B6"/>
    <w:rsid w:val="46357914"/>
    <w:rsid w:val="46412C61"/>
    <w:rsid w:val="46417C73"/>
    <w:rsid w:val="46423E28"/>
    <w:rsid w:val="46493251"/>
    <w:rsid w:val="46535239"/>
    <w:rsid w:val="465E7B9E"/>
    <w:rsid w:val="46685985"/>
    <w:rsid w:val="466C04E8"/>
    <w:rsid w:val="46744EA4"/>
    <w:rsid w:val="4675286C"/>
    <w:rsid w:val="467742E2"/>
    <w:rsid w:val="467C7B60"/>
    <w:rsid w:val="46850515"/>
    <w:rsid w:val="468D1F52"/>
    <w:rsid w:val="469D1530"/>
    <w:rsid w:val="46AC5357"/>
    <w:rsid w:val="46B9258F"/>
    <w:rsid w:val="46BE22AC"/>
    <w:rsid w:val="46C34F5F"/>
    <w:rsid w:val="46CB02A6"/>
    <w:rsid w:val="46D72CA4"/>
    <w:rsid w:val="46D847DC"/>
    <w:rsid w:val="46DC4D48"/>
    <w:rsid w:val="46DD1D12"/>
    <w:rsid w:val="46E473DC"/>
    <w:rsid w:val="46EA61BC"/>
    <w:rsid w:val="46F410D2"/>
    <w:rsid w:val="47032DD7"/>
    <w:rsid w:val="471374BE"/>
    <w:rsid w:val="471A4629"/>
    <w:rsid w:val="47255103"/>
    <w:rsid w:val="472838A8"/>
    <w:rsid w:val="472F1CA6"/>
    <w:rsid w:val="47386BA8"/>
    <w:rsid w:val="473C0EF5"/>
    <w:rsid w:val="474867D2"/>
    <w:rsid w:val="474B211E"/>
    <w:rsid w:val="474F2B7B"/>
    <w:rsid w:val="4754165B"/>
    <w:rsid w:val="475546F9"/>
    <w:rsid w:val="4756565F"/>
    <w:rsid w:val="47655B3F"/>
    <w:rsid w:val="47685AC9"/>
    <w:rsid w:val="476D0761"/>
    <w:rsid w:val="476D3B38"/>
    <w:rsid w:val="477176E0"/>
    <w:rsid w:val="47762D7B"/>
    <w:rsid w:val="47792483"/>
    <w:rsid w:val="477F2038"/>
    <w:rsid w:val="479800C1"/>
    <w:rsid w:val="479B419D"/>
    <w:rsid w:val="47A14C1C"/>
    <w:rsid w:val="47A640E2"/>
    <w:rsid w:val="47AE3583"/>
    <w:rsid w:val="47B311E6"/>
    <w:rsid w:val="47B541C8"/>
    <w:rsid w:val="47C1382F"/>
    <w:rsid w:val="47C54F64"/>
    <w:rsid w:val="47CC6291"/>
    <w:rsid w:val="47CD4960"/>
    <w:rsid w:val="47D41E03"/>
    <w:rsid w:val="47DE54F5"/>
    <w:rsid w:val="47E53E9E"/>
    <w:rsid w:val="47EA6EE5"/>
    <w:rsid w:val="47FF1790"/>
    <w:rsid w:val="48000134"/>
    <w:rsid w:val="48093A56"/>
    <w:rsid w:val="48094973"/>
    <w:rsid w:val="480D2955"/>
    <w:rsid w:val="48113FFA"/>
    <w:rsid w:val="481445B8"/>
    <w:rsid w:val="481C69BD"/>
    <w:rsid w:val="48205253"/>
    <w:rsid w:val="48243D98"/>
    <w:rsid w:val="48286D30"/>
    <w:rsid w:val="482C5CE9"/>
    <w:rsid w:val="482E2C9E"/>
    <w:rsid w:val="48392F62"/>
    <w:rsid w:val="483B6EC0"/>
    <w:rsid w:val="48426F8E"/>
    <w:rsid w:val="484707C8"/>
    <w:rsid w:val="48497113"/>
    <w:rsid w:val="485024BF"/>
    <w:rsid w:val="48552D64"/>
    <w:rsid w:val="485560A3"/>
    <w:rsid w:val="48576683"/>
    <w:rsid w:val="48594104"/>
    <w:rsid w:val="485F2DC2"/>
    <w:rsid w:val="48616A74"/>
    <w:rsid w:val="486629F0"/>
    <w:rsid w:val="48726B21"/>
    <w:rsid w:val="487954F1"/>
    <w:rsid w:val="487A2C45"/>
    <w:rsid w:val="487E50F0"/>
    <w:rsid w:val="487F53A2"/>
    <w:rsid w:val="48800304"/>
    <w:rsid w:val="48840613"/>
    <w:rsid w:val="488C6FE8"/>
    <w:rsid w:val="48945A0E"/>
    <w:rsid w:val="489A4708"/>
    <w:rsid w:val="489C0C1B"/>
    <w:rsid w:val="489E4AC9"/>
    <w:rsid w:val="48A01434"/>
    <w:rsid w:val="48A236A4"/>
    <w:rsid w:val="48A41492"/>
    <w:rsid w:val="48AE68AC"/>
    <w:rsid w:val="48B64719"/>
    <w:rsid w:val="48B73C2A"/>
    <w:rsid w:val="48C17CF6"/>
    <w:rsid w:val="48C63694"/>
    <w:rsid w:val="48C75E31"/>
    <w:rsid w:val="48CE71D0"/>
    <w:rsid w:val="48D10671"/>
    <w:rsid w:val="48D331E0"/>
    <w:rsid w:val="48D8286A"/>
    <w:rsid w:val="48D83CCC"/>
    <w:rsid w:val="48DD4A44"/>
    <w:rsid w:val="48E07933"/>
    <w:rsid w:val="48E4059C"/>
    <w:rsid w:val="48E532A5"/>
    <w:rsid w:val="48E56437"/>
    <w:rsid w:val="48E84420"/>
    <w:rsid w:val="48ED26AE"/>
    <w:rsid w:val="48F3021B"/>
    <w:rsid w:val="48F521E1"/>
    <w:rsid w:val="48F976EC"/>
    <w:rsid w:val="48FA1DF7"/>
    <w:rsid w:val="490C465B"/>
    <w:rsid w:val="4910352F"/>
    <w:rsid w:val="49133D13"/>
    <w:rsid w:val="491519DC"/>
    <w:rsid w:val="49176840"/>
    <w:rsid w:val="49233B4F"/>
    <w:rsid w:val="49233DED"/>
    <w:rsid w:val="49261F11"/>
    <w:rsid w:val="4926210C"/>
    <w:rsid w:val="492A41C5"/>
    <w:rsid w:val="492B0CED"/>
    <w:rsid w:val="492B5B70"/>
    <w:rsid w:val="492E2FE8"/>
    <w:rsid w:val="49322FED"/>
    <w:rsid w:val="49386E9C"/>
    <w:rsid w:val="49397D8D"/>
    <w:rsid w:val="493F34E3"/>
    <w:rsid w:val="49412AAA"/>
    <w:rsid w:val="49412EEE"/>
    <w:rsid w:val="49497CFB"/>
    <w:rsid w:val="494E1AF7"/>
    <w:rsid w:val="494F2FF6"/>
    <w:rsid w:val="49517A79"/>
    <w:rsid w:val="4957426C"/>
    <w:rsid w:val="49593FDF"/>
    <w:rsid w:val="495E17DE"/>
    <w:rsid w:val="495F0327"/>
    <w:rsid w:val="496254F3"/>
    <w:rsid w:val="49633588"/>
    <w:rsid w:val="496D791E"/>
    <w:rsid w:val="49774A21"/>
    <w:rsid w:val="49803AA7"/>
    <w:rsid w:val="49846E78"/>
    <w:rsid w:val="49856BA9"/>
    <w:rsid w:val="498722FC"/>
    <w:rsid w:val="49903831"/>
    <w:rsid w:val="499A5735"/>
    <w:rsid w:val="499C2A26"/>
    <w:rsid w:val="499D4C7B"/>
    <w:rsid w:val="49A4275D"/>
    <w:rsid w:val="49AD250D"/>
    <w:rsid w:val="49AF5660"/>
    <w:rsid w:val="49B03B9D"/>
    <w:rsid w:val="49B40609"/>
    <w:rsid w:val="49B75657"/>
    <w:rsid w:val="49BB6113"/>
    <w:rsid w:val="49C217B5"/>
    <w:rsid w:val="49CD21AD"/>
    <w:rsid w:val="49D75C5A"/>
    <w:rsid w:val="49D83C72"/>
    <w:rsid w:val="49DD2E58"/>
    <w:rsid w:val="49DF7685"/>
    <w:rsid w:val="49F42962"/>
    <w:rsid w:val="49F70C59"/>
    <w:rsid w:val="49F926F9"/>
    <w:rsid w:val="4A024C2A"/>
    <w:rsid w:val="4A034622"/>
    <w:rsid w:val="4A05300F"/>
    <w:rsid w:val="4A0A0242"/>
    <w:rsid w:val="4A1663CF"/>
    <w:rsid w:val="4A1C424F"/>
    <w:rsid w:val="4A2137FC"/>
    <w:rsid w:val="4A243749"/>
    <w:rsid w:val="4A28433C"/>
    <w:rsid w:val="4A2E1897"/>
    <w:rsid w:val="4A301952"/>
    <w:rsid w:val="4A305C3D"/>
    <w:rsid w:val="4A351E98"/>
    <w:rsid w:val="4A356AC5"/>
    <w:rsid w:val="4A365D2A"/>
    <w:rsid w:val="4A372074"/>
    <w:rsid w:val="4A3D3BF0"/>
    <w:rsid w:val="4A3D53AD"/>
    <w:rsid w:val="4A4C47F2"/>
    <w:rsid w:val="4A4D4628"/>
    <w:rsid w:val="4A4F15F2"/>
    <w:rsid w:val="4A5566E7"/>
    <w:rsid w:val="4A641F16"/>
    <w:rsid w:val="4A6452D9"/>
    <w:rsid w:val="4A6541AA"/>
    <w:rsid w:val="4A6610EC"/>
    <w:rsid w:val="4A6A4FE3"/>
    <w:rsid w:val="4A6B6CD0"/>
    <w:rsid w:val="4A6F76EA"/>
    <w:rsid w:val="4A760A23"/>
    <w:rsid w:val="4A804AF1"/>
    <w:rsid w:val="4A8A26E1"/>
    <w:rsid w:val="4A8E52AE"/>
    <w:rsid w:val="4A921FBE"/>
    <w:rsid w:val="4A923867"/>
    <w:rsid w:val="4A985835"/>
    <w:rsid w:val="4A9935FC"/>
    <w:rsid w:val="4A9C5209"/>
    <w:rsid w:val="4AA809F1"/>
    <w:rsid w:val="4AA87C66"/>
    <w:rsid w:val="4AAA1EC3"/>
    <w:rsid w:val="4AB25BA5"/>
    <w:rsid w:val="4AB57D0F"/>
    <w:rsid w:val="4AB62600"/>
    <w:rsid w:val="4AB808BD"/>
    <w:rsid w:val="4AB81DA3"/>
    <w:rsid w:val="4AB949A6"/>
    <w:rsid w:val="4ABD036E"/>
    <w:rsid w:val="4ABD595B"/>
    <w:rsid w:val="4AC32B2D"/>
    <w:rsid w:val="4AC51476"/>
    <w:rsid w:val="4AC95006"/>
    <w:rsid w:val="4ACA53F0"/>
    <w:rsid w:val="4ACC1923"/>
    <w:rsid w:val="4AD33428"/>
    <w:rsid w:val="4AD7589B"/>
    <w:rsid w:val="4AD95659"/>
    <w:rsid w:val="4ADA68B4"/>
    <w:rsid w:val="4ADA7C03"/>
    <w:rsid w:val="4AE0444C"/>
    <w:rsid w:val="4AE20233"/>
    <w:rsid w:val="4AE2287F"/>
    <w:rsid w:val="4AE602D9"/>
    <w:rsid w:val="4AEA2A6A"/>
    <w:rsid w:val="4AEB43CF"/>
    <w:rsid w:val="4AEF1CD9"/>
    <w:rsid w:val="4AEF3B1F"/>
    <w:rsid w:val="4AF07787"/>
    <w:rsid w:val="4AF222AD"/>
    <w:rsid w:val="4AF50F32"/>
    <w:rsid w:val="4AF93CEA"/>
    <w:rsid w:val="4AFA01A8"/>
    <w:rsid w:val="4B006C18"/>
    <w:rsid w:val="4B081842"/>
    <w:rsid w:val="4B082F1D"/>
    <w:rsid w:val="4B0A48D8"/>
    <w:rsid w:val="4B120857"/>
    <w:rsid w:val="4B1F5C71"/>
    <w:rsid w:val="4B2A50AE"/>
    <w:rsid w:val="4B2F1A9D"/>
    <w:rsid w:val="4B3032D7"/>
    <w:rsid w:val="4B311965"/>
    <w:rsid w:val="4B3A3C87"/>
    <w:rsid w:val="4B3A4FAC"/>
    <w:rsid w:val="4B3F6211"/>
    <w:rsid w:val="4B423C5C"/>
    <w:rsid w:val="4B445FF8"/>
    <w:rsid w:val="4B4F3267"/>
    <w:rsid w:val="4B52678D"/>
    <w:rsid w:val="4B5F4A86"/>
    <w:rsid w:val="4B6042C5"/>
    <w:rsid w:val="4B6052FC"/>
    <w:rsid w:val="4B6158E5"/>
    <w:rsid w:val="4B6610B7"/>
    <w:rsid w:val="4B674BFD"/>
    <w:rsid w:val="4B692BC8"/>
    <w:rsid w:val="4B6E6D63"/>
    <w:rsid w:val="4B6E7679"/>
    <w:rsid w:val="4B73228E"/>
    <w:rsid w:val="4B76373C"/>
    <w:rsid w:val="4B790939"/>
    <w:rsid w:val="4B7B3673"/>
    <w:rsid w:val="4B7C649D"/>
    <w:rsid w:val="4B7E56A8"/>
    <w:rsid w:val="4B7E615F"/>
    <w:rsid w:val="4B83167A"/>
    <w:rsid w:val="4B8A16A1"/>
    <w:rsid w:val="4B8D7482"/>
    <w:rsid w:val="4B8E2395"/>
    <w:rsid w:val="4B91395F"/>
    <w:rsid w:val="4B9F298E"/>
    <w:rsid w:val="4BA02BC7"/>
    <w:rsid w:val="4BA234B3"/>
    <w:rsid w:val="4BA87393"/>
    <w:rsid w:val="4BB05EEC"/>
    <w:rsid w:val="4BB31C91"/>
    <w:rsid w:val="4BBC6522"/>
    <w:rsid w:val="4BBD4796"/>
    <w:rsid w:val="4BBF40FA"/>
    <w:rsid w:val="4BC55318"/>
    <w:rsid w:val="4BC6053C"/>
    <w:rsid w:val="4BCE46E3"/>
    <w:rsid w:val="4BD04B3D"/>
    <w:rsid w:val="4BE41957"/>
    <w:rsid w:val="4BE4210A"/>
    <w:rsid w:val="4BEA4BEE"/>
    <w:rsid w:val="4BF14137"/>
    <w:rsid w:val="4BF61D57"/>
    <w:rsid w:val="4C030954"/>
    <w:rsid w:val="4C08117B"/>
    <w:rsid w:val="4C09541C"/>
    <w:rsid w:val="4C0E796C"/>
    <w:rsid w:val="4C1B17E5"/>
    <w:rsid w:val="4C1B2B46"/>
    <w:rsid w:val="4C1C0739"/>
    <w:rsid w:val="4C1E0E98"/>
    <w:rsid w:val="4C235297"/>
    <w:rsid w:val="4C240528"/>
    <w:rsid w:val="4C290D13"/>
    <w:rsid w:val="4C2A41EB"/>
    <w:rsid w:val="4C2F7D61"/>
    <w:rsid w:val="4C3641ED"/>
    <w:rsid w:val="4C3722FF"/>
    <w:rsid w:val="4C3A5546"/>
    <w:rsid w:val="4C3F028A"/>
    <w:rsid w:val="4C456D7B"/>
    <w:rsid w:val="4C48028A"/>
    <w:rsid w:val="4C4A6817"/>
    <w:rsid w:val="4C4C03D2"/>
    <w:rsid w:val="4C4E093A"/>
    <w:rsid w:val="4C584F09"/>
    <w:rsid w:val="4C631C1B"/>
    <w:rsid w:val="4C646BED"/>
    <w:rsid w:val="4C6C5C30"/>
    <w:rsid w:val="4C6F0BDC"/>
    <w:rsid w:val="4C743438"/>
    <w:rsid w:val="4C7845D1"/>
    <w:rsid w:val="4C7C5FE7"/>
    <w:rsid w:val="4C7E5DB2"/>
    <w:rsid w:val="4C835131"/>
    <w:rsid w:val="4C863364"/>
    <w:rsid w:val="4C883635"/>
    <w:rsid w:val="4C900CD8"/>
    <w:rsid w:val="4C905BE1"/>
    <w:rsid w:val="4C9B4E76"/>
    <w:rsid w:val="4CA53690"/>
    <w:rsid w:val="4CA76EB7"/>
    <w:rsid w:val="4CA811A7"/>
    <w:rsid w:val="4CA85029"/>
    <w:rsid w:val="4CA8609B"/>
    <w:rsid w:val="4CA95E28"/>
    <w:rsid w:val="4CAC06BF"/>
    <w:rsid w:val="4CAF41EB"/>
    <w:rsid w:val="4CB14941"/>
    <w:rsid w:val="4CB20165"/>
    <w:rsid w:val="4CB61C4B"/>
    <w:rsid w:val="4CB645DC"/>
    <w:rsid w:val="4CC23D2A"/>
    <w:rsid w:val="4CD12055"/>
    <w:rsid w:val="4CD31D7F"/>
    <w:rsid w:val="4CD5749B"/>
    <w:rsid w:val="4CDD6509"/>
    <w:rsid w:val="4CDE5FDF"/>
    <w:rsid w:val="4CE515ED"/>
    <w:rsid w:val="4CE6084A"/>
    <w:rsid w:val="4CED4D04"/>
    <w:rsid w:val="4CF334B8"/>
    <w:rsid w:val="4CF37920"/>
    <w:rsid w:val="4CF37C3C"/>
    <w:rsid w:val="4CFD416C"/>
    <w:rsid w:val="4D0579F6"/>
    <w:rsid w:val="4D0B14A7"/>
    <w:rsid w:val="4D0E794B"/>
    <w:rsid w:val="4D12507E"/>
    <w:rsid w:val="4D164689"/>
    <w:rsid w:val="4D1A5675"/>
    <w:rsid w:val="4D1D3668"/>
    <w:rsid w:val="4D1F09C0"/>
    <w:rsid w:val="4D2138E5"/>
    <w:rsid w:val="4D21601C"/>
    <w:rsid w:val="4D25579A"/>
    <w:rsid w:val="4D315FEC"/>
    <w:rsid w:val="4D3402C3"/>
    <w:rsid w:val="4D3C5E8B"/>
    <w:rsid w:val="4D3F650F"/>
    <w:rsid w:val="4D412529"/>
    <w:rsid w:val="4D444976"/>
    <w:rsid w:val="4D4477AE"/>
    <w:rsid w:val="4D5C3E5C"/>
    <w:rsid w:val="4D601802"/>
    <w:rsid w:val="4D602D53"/>
    <w:rsid w:val="4D673620"/>
    <w:rsid w:val="4D6B78BD"/>
    <w:rsid w:val="4D6D1E95"/>
    <w:rsid w:val="4D725735"/>
    <w:rsid w:val="4D7C729D"/>
    <w:rsid w:val="4D9138AF"/>
    <w:rsid w:val="4D94215D"/>
    <w:rsid w:val="4D992E9F"/>
    <w:rsid w:val="4D9E3BDB"/>
    <w:rsid w:val="4DA1784F"/>
    <w:rsid w:val="4DAA3044"/>
    <w:rsid w:val="4DAA605E"/>
    <w:rsid w:val="4DB43EF4"/>
    <w:rsid w:val="4DB93021"/>
    <w:rsid w:val="4DB970F0"/>
    <w:rsid w:val="4DBD0DB2"/>
    <w:rsid w:val="4DC124CA"/>
    <w:rsid w:val="4DC764F8"/>
    <w:rsid w:val="4DCC5EA4"/>
    <w:rsid w:val="4DCF138A"/>
    <w:rsid w:val="4DE14868"/>
    <w:rsid w:val="4DE476DE"/>
    <w:rsid w:val="4DE940FE"/>
    <w:rsid w:val="4DEA546F"/>
    <w:rsid w:val="4DEC72D7"/>
    <w:rsid w:val="4DEF34F0"/>
    <w:rsid w:val="4DF7642D"/>
    <w:rsid w:val="4DFC4314"/>
    <w:rsid w:val="4E00442B"/>
    <w:rsid w:val="4E0305C8"/>
    <w:rsid w:val="4E04742D"/>
    <w:rsid w:val="4E051B24"/>
    <w:rsid w:val="4E0548B7"/>
    <w:rsid w:val="4E0D762C"/>
    <w:rsid w:val="4E1E775B"/>
    <w:rsid w:val="4E1F26A8"/>
    <w:rsid w:val="4E2242BD"/>
    <w:rsid w:val="4E23642A"/>
    <w:rsid w:val="4E246EAE"/>
    <w:rsid w:val="4E256749"/>
    <w:rsid w:val="4E2E26EC"/>
    <w:rsid w:val="4E362660"/>
    <w:rsid w:val="4E382869"/>
    <w:rsid w:val="4E3B57D8"/>
    <w:rsid w:val="4E437C10"/>
    <w:rsid w:val="4E456AB0"/>
    <w:rsid w:val="4E4729FC"/>
    <w:rsid w:val="4E496A76"/>
    <w:rsid w:val="4E4A1780"/>
    <w:rsid w:val="4E50587D"/>
    <w:rsid w:val="4E5B6EED"/>
    <w:rsid w:val="4E5E397F"/>
    <w:rsid w:val="4E5F080C"/>
    <w:rsid w:val="4E666B07"/>
    <w:rsid w:val="4E717974"/>
    <w:rsid w:val="4E7358A1"/>
    <w:rsid w:val="4E7E4F61"/>
    <w:rsid w:val="4E9972B4"/>
    <w:rsid w:val="4EA16101"/>
    <w:rsid w:val="4EA24145"/>
    <w:rsid w:val="4EAB695C"/>
    <w:rsid w:val="4EAB6D87"/>
    <w:rsid w:val="4EAE0889"/>
    <w:rsid w:val="4EB60D20"/>
    <w:rsid w:val="4EBA20D2"/>
    <w:rsid w:val="4EC8137A"/>
    <w:rsid w:val="4ECA5A11"/>
    <w:rsid w:val="4ED8252E"/>
    <w:rsid w:val="4EDA1496"/>
    <w:rsid w:val="4EDC4EEF"/>
    <w:rsid w:val="4EE17F4D"/>
    <w:rsid w:val="4EE80FF2"/>
    <w:rsid w:val="4EE83F6B"/>
    <w:rsid w:val="4EEF2F45"/>
    <w:rsid w:val="4EF225C2"/>
    <w:rsid w:val="4EF6217B"/>
    <w:rsid w:val="4EFB60FC"/>
    <w:rsid w:val="4F015B14"/>
    <w:rsid w:val="4F046E0D"/>
    <w:rsid w:val="4F073038"/>
    <w:rsid w:val="4F0A0503"/>
    <w:rsid w:val="4F0A0725"/>
    <w:rsid w:val="4F13149E"/>
    <w:rsid w:val="4F1B26F9"/>
    <w:rsid w:val="4F1D1F9C"/>
    <w:rsid w:val="4F21207A"/>
    <w:rsid w:val="4F2A4B54"/>
    <w:rsid w:val="4F2D4885"/>
    <w:rsid w:val="4F320B46"/>
    <w:rsid w:val="4F380312"/>
    <w:rsid w:val="4F3A6429"/>
    <w:rsid w:val="4F3C512A"/>
    <w:rsid w:val="4F3D38FD"/>
    <w:rsid w:val="4F482FB1"/>
    <w:rsid w:val="4F4D5DFB"/>
    <w:rsid w:val="4F5420E5"/>
    <w:rsid w:val="4F5763F3"/>
    <w:rsid w:val="4F5D26A1"/>
    <w:rsid w:val="4F626D68"/>
    <w:rsid w:val="4F6621AD"/>
    <w:rsid w:val="4F6D206C"/>
    <w:rsid w:val="4F6E3AB0"/>
    <w:rsid w:val="4F866769"/>
    <w:rsid w:val="4F8D4281"/>
    <w:rsid w:val="4F9E6785"/>
    <w:rsid w:val="4FA44871"/>
    <w:rsid w:val="4FA5017F"/>
    <w:rsid w:val="4FA50D02"/>
    <w:rsid w:val="4FAD4D79"/>
    <w:rsid w:val="4FB86541"/>
    <w:rsid w:val="4FBC48F7"/>
    <w:rsid w:val="4FBD687A"/>
    <w:rsid w:val="4FC426F8"/>
    <w:rsid w:val="4FC8416E"/>
    <w:rsid w:val="4FCA517E"/>
    <w:rsid w:val="4FCB7601"/>
    <w:rsid w:val="4FCF2301"/>
    <w:rsid w:val="4FD74D92"/>
    <w:rsid w:val="4FDB1394"/>
    <w:rsid w:val="4FDC42C8"/>
    <w:rsid w:val="4FE7644D"/>
    <w:rsid w:val="4FF430DC"/>
    <w:rsid w:val="4FFA1D97"/>
    <w:rsid w:val="4FFB0221"/>
    <w:rsid w:val="4FFC6ABC"/>
    <w:rsid w:val="50023A93"/>
    <w:rsid w:val="50036594"/>
    <w:rsid w:val="500B14C2"/>
    <w:rsid w:val="500D10C3"/>
    <w:rsid w:val="501349B6"/>
    <w:rsid w:val="50162068"/>
    <w:rsid w:val="501D0E1A"/>
    <w:rsid w:val="501E0FDD"/>
    <w:rsid w:val="501E156C"/>
    <w:rsid w:val="501F38C2"/>
    <w:rsid w:val="501F56E8"/>
    <w:rsid w:val="503027C7"/>
    <w:rsid w:val="50353A67"/>
    <w:rsid w:val="503854C3"/>
    <w:rsid w:val="503D17E9"/>
    <w:rsid w:val="50412F81"/>
    <w:rsid w:val="504667A0"/>
    <w:rsid w:val="50476349"/>
    <w:rsid w:val="50555FC1"/>
    <w:rsid w:val="505826FB"/>
    <w:rsid w:val="506033DC"/>
    <w:rsid w:val="50672E4B"/>
    <w:rsid w:val="506776B9"/>
    <w:rsid w:val="5069493B"/>
    <w:rsid w:val="507368F6"/>
    <w:rsid w:val="5076138B"/>
    <w:rsid w:val="507646E7"/>
    <w:rsid w:val="50771571"/>
    <w:rsid w:val="507836E5"/>
    <w:rsid w:val="50785C42"/>
    <w:rsid w:val="507C1A51"/>
    <w:rsid w:val="507E351B"/>
    <w:rsid w:val="507E3EC9"/>
    <w:rsid w:val="5083132F"/>
    <w:rsid w:val="50857193"/>
    <w:rsid w:val="50867E8B"/>
    <w:rsid w:val="508A1531"/>
    <w:rsid w:val="50955972"/>
    <w:rsid w:val="50962131"/>
    <w:rsid w:val="50986AF3"/>
    <w:rsid w:val="50A04518"/>
    <w:rsid w:val="50A567A7"/>
    <w:rsid w:val="50A75460"/>
    <w:rsid w:val="50A85715"/>
    <w:rsid w:val="50B03922"/>
    <w:rsid w:val="50B0547D"/>
    <w:rsid w:val="50B3742F"/>
    <w:rsid w:val="50B56C2A"/>
    <w:rsid w:val="50B73E20"/>
    <w:rsid w:val="50BB0527"/>
    <w:rsid w:val="50BD6B70"/>
    <w:rsid w:val="50C1473B"/>
    <w:rsid w:val="50D86234"/>
    <w:rsid w:val="50DE697C"/>
    <w:rsid w:val="50E06DFC"/>
    <w:rsid w:val="50E2262A"/>
    <w:rsid w:val="50E97041"/>
    <w:rsid w:val="50EA301D"/>
    <w:rsid w:val="50EF694E"/>
    <w:rsid w:val="50F423B1"/>
    <w:rsid w:val="51057E16"/>
    <w:rsid w:val="510D29ED"/>
    <w:rsid w:val="511101D7"/>
    <w:rsid w:val="51143CD1"/>
    <w:rsid w:val="511718FE"/>
    <w:rsid w:val="511D4BF2"/>
    <w:rsid w:val="511F3D7F"/>
    <w:rsid w:val="512055AE"/>
    <w:rsid w:val="5123329F"/>
    <w:rsid w:val="513D5303"/>
    <w:rsid w:val="51506C58"/>
    <w:rsid w:val="5152161A"/>
    <w:rsid w:val="51530129"/>
    <w:rsid w:val="5171507A"/>
    <w:rsid w:val="51753C7B"/>
    <w:rsid w:val="51781F17"/>
    <w:rsid w:val="517A0466"/>
    <w:rsid w:val="517D57A6"/>
    <w:rsid w:val="518028F9"/>
    <w:rsid w:val="5197676D"/>
    <w:rsid w:val="5198420D"/>
    <w:rsid w:val="519C7F5D"/>
    <w:rsid w:val="51A67BB3"/>
    <w:rsid w:val="51A841EF"/>
    <w:rsid w:val="51B4706D"/>
    <w:rsid w:val="51C140E6"/>
    <w:rsid w:val="51C25BCD"/>
    <w:rsid w:val="51CF01C1"/>
    <w:rsid w:val="51DA16EA"/>
    <w:rsid w:val="51DA695D"/>
    <w:rsid w:val="51DB4800"/>
    <w:rsid w:val="51DD139A"/>
    <w:rsid w:val="51F16318"/>
    <w:rsid w:val="51F568B7"/>
    <w:rsid w:val="51F91C92"/>
    <w:rsid w:val="51FC15B7"/>
    <w:rsid w:val="52056D20"/>
    <w:rsid w:val="5209032D"/>
    <w:rsid w:val="52105882"/>
    <w:rsid w:val="52130656"/>
    <w:rsid w:val="52152B39"/>
    <w:rsid w:val="522673FD"/>
    <w:rsid w:val="522C0DD0"/>
    <w:rsid w:val="523836E8"/>
    <w:rsid w:val="52385A72"/>
    <w:rsid w:val="523D104F"/>
    <w:rsid w:val="523F5DAA"/>
    <w:rsid w:val="52410317"/>
    <w:rsid w:val="5248613C"/>
    <w:rsid w:val="524A3560"/>
    <w:rsid w:val="524C3C59"/>
    <w:rsid w:val="52555923"/>
    <w:rsid w:val="52572FB8"/>
    <w:rsid w:val="52625246"/>
    <w:rsid w:val="52681985"/>
    <w:rsid w:val="526A2FAE"/>
    <w:rsid w:val="526C6040"/>
    <w:rsid w:val="526C6805"/>
    <w:rsid w:val="527C65F6"/>
    <w:rsid w:val="52846B3F"/>
    <w:rsid w:val="52880638"/>
    <w:rsid w:val="528A2EA8"/>
    <w:rsid w:val="528B4640"/>
    <w:rsid w:val="528C5BC9"/>
    <w:rsid w:val="52925D44"/>
    <w:rsid w:val="52974DB2"/>
    <w:rsid w:val="529A5D2C"/>
    <w:rsid w:val="52A17A23"/>
    <w:rsid w:val="52A5746B"/>
    <w:rsid w:val="52A74AD1"/>
    <w:rsid w:val="52AE692E"/>
    <w:rsid w:val="52AF5073"/>
    <w:rsid w:val="52B012B6"/>
    <w:rsid w:val="52B80821"/>
    <w:rsid w:val="52B911ED"/>
    <w:rsid w:val="52BA2802"/>
    <w:rsid w:val="52BC745E"/>
    <w:rsid w:val="52C17BCA"/>
    <w:rsid w:val="52C4039F"/>
    <w:rsid w:val="52C43EAE"/>
    <w:rsid w:val="52C818A8"/>
    <w:rsid w:val="52CD5B98"/>
    <w:rsid w:val="52D270E7"/>
    <w:rsid w:val="52DC574A"/>
    <w:rsid w:val="52DD525F"/>
    <w:rsid w:val="52DF4D51"/>
    <w:rsid w:val="52DF7496"/>
    <w:rsid w:val="52E004C8"/>
    <w:rsid w:val="52E149AC"/>
    <w:rsid w:val="52E16B01"/>
    <w:rsid w:val="52E56055"/>
    <w:rsid w:val="52E56F12"/>
    <w:rsid w:val="52E72EA8"/>
    <w:rsid w:val="52EE6FC0"/>
    <w:rsid w:val="52F07EB9"/>
    <w:rsid w:val="52F96223"/>
    <w:rsid w:val="52FD7E63"/>
    <w:rsid w:val="53004457"/>
    <w:rsid w:val="53067D1F"/>
    <w:rsid w:val="53090F65"/>
    <w:rsid w:val="530A3212"/>
    <w:rsid w:val="531C1336"/>
    <w:rsid w:val="531C4206"/>
    <w:rsid w:val="532162FA"/>
    <w:rsid w:val="532708DD"/>
    <w:rsid w:val="5328467E"/>
    <w:rsid w:val="532E5569"/>
    <w:rsid w:val="534448BA"/>
    <w:rsid w:val="53472B8D"/>
    <w:rsid w:val="534A29C3"/>
    <w:rsid w:val="534B1039"/>
    <w:rsid w:val="534D1854"/>
    <w:rsid w:val="53554CBE"/>
    <w:rsid w:val="535558B1"/>
    <w:rsid w:val="53557093"/>
    <w:rsid w:val="535A5357"/>
    <w:rsid w:val="5362414A"/>
    <w:rsid w:val="536953CC"/>
    <w:rsid w:val="536B357F"/>
    <w:rsid w:val="536E1919"/>
    <w:rsid w:val="536E3A04"/>
    <w:rsid w:val="536E7648"/>
    <w:rsid w:val="53757CE6"/>
    <w:rsid w:val="53801AED"/>
    <w:rsid w:val="538328E9"/>
    <w:rsid w:val="538F79B8"/>
    <w:rsid w:val="53916079"/>
    <w:rsid w:val="539B7A6C"/>
    <w:rsid w:val="53A16273"/>
    <w:rsid w:val="53A46F8A"/>
    <w:rsid w:val="53B25D4E"/>
    <w:rsid w:val="53BA106D"/>
    <w:rsid w:val="53BE7938"/>
    <w:rsid w:val="53BF7FBD"/>
    <w:rsid w:val="53CD435C"/>
    <w:rsid w:val="53CD6FFC"/>
    <w:rsid w:val="53D27DA7"/>
    <w:rsid w:val="53E45386"/>
    <w:rsid w:val="53EA5E5B"/>
    <w:rsid w:val="53EA79F9"/>
    <w:rsid w:val="53EB1115"/>
    <w:rsid w:val="53EB4164"/>
    <w:rsid w:val="53EF7A19"/>
    <w:rsid w:val="53F802CC"/>
    <w:rsid w:val="5402787B"/>
    <w:rsid w:val="54040336"/>
    <w:rsid w:val="5404534C"/>
    <w:rsid w:val="54052353"/>
    <w:rsid w:val="5406118E"/>
    <w:rsid w:val="5406338B"/>
    <w:rsid w:val="54097071"/>
    <w:rsid w:val="540B1634"/>
    <w:rsid w:val="541418B8"/>
    <w:rsid w:val="5422262E"/>
    <w:rsid w:val="542A2A29"/>
    <w:rsid w:val="542A4428"/>
    <w:rsid w:val="542B7DAB"/>
    <w:rsid w:val="54300A08"/>
    <w:rsid w:val="54352091"/>
    <w:rsid w:val="543635A5"/>
    <w:rsid w:val="543A0A59"/>
    <w:rsid w:val="543E4820"/>
    <w:rsid w:val="543F61E0"/>
    <w:rsid w:val="5442192E"/>
    <w:rsid w:val="54442297"/>
    <w:rsid w:val="54474CD7"/>
    <w:rsid w:val="544828F1"/>
    <w:rsid w:val="544D62E1"/>
    <w:rsid w:val="54510DB5"/>
    <w:rsid w:val="54516585"/>
    <w:rsid w:val="54561B2F"/>
    <w:rsid w:val="54566D1B"/>
    <w:rsid w:val="545A585F"/>
    <w:rsid w:val="5460397C"/>
    <w:rsid w:val="54660F4C"/>
    <w:rsid w:val="54683EFB"/>
    <w:rsid w:val="546E2869"/>
    <w:rsid w:val="54717680"/>
    <w:rsid w:val="5472680E"/>
    <w:rsid w:val="54767154"/>
    <w:rsid w:val="547A4184"/>
    <w:rsid w:val="547C596B"/>
    <w:rsid w:val="54865B3D"/>
    <w:rsid w:val="548964DF"/>
    <w:rsid w:val="5489724B"/>
    <w:rsid w:val="548A7797"/>
    <w:rsid w:val="548C2C79"/>
    <w:rsid w:val="54913377"/>
    <w:rsid w:val="549C06AB"/>
    <w:rsid w:val="549C4BFD"/>
    <w:rsid w:val="549D7300"/>
    <w:rsid w:val="549E592A"/>
    <w:rsid w:val="54AC4FB5"/>
    <w:rsid w:val="54B02209"/>
    <w:rsid w:val="54B47236"/>
    <w:rsid w:val="54B94C94"/>
    <w:rsid w:val="54C1257F"/>
    <w:rsid w:val="54C1315B"/>
    <w:rsid w:val="54C27C5E"/>
    <w:rsid w:val="54C52D3E"/>
    <w:rsid w:val="54C539EE"/>
    <w:rsid w:val="54C879B3"/>
    <w:rsid w:val="54CA6AC2"/>
    <w:rsid w:val="54CD1F13"/>
    <w:rsid w:val="54CF355A"/>
    <w:rsid w:val="54CF52B0"/>
    <w:rsid w:val="54D22141"/>
    <w:rsid w:val="54D5084A"/>
    <w:rsid w:val="54DD6D37"/>
    <w:rsid w:val="54E2065D"/>
    <w:rsid w:val="54E50756"/>
    <w:rsid w:val="54E62BD9"/>
    <w:rsid w:val="54F6322C"/>
    <w:rsid w:val="54FA40E0"/>
    <w:rsid w:val="550050AF"/>
    <w:rsid w:val="550176DD"/>
    <w:rsid w:val="55061C84"/>
    <w:rsid w:val="550A7081"/>
    <w:rsid w:val="550C145A"/>
    <w:rsid w:val="550E11FA"/>
    <w:rsid w:val="551F0BD8"/>
    <w:rsid w:val="55230919"/>
    <w:rsid w:val="55282EFD"/>
    <w:rsid w:val="553720CA"/>
    <w:rsid w:val="55375BDF"/>
    <w:rsid w:val="55395D06"/>
    <w:rsid w:val="553B20E2"/>
    <w:rsid w:val="553E231B"/>
    <w:rsid w:val="554072EB"/>
    <w:rsid w:val="555E1397"/>
    <w:rsid w:val="557A14CF"/>
    <w:rsid w:val="557B14FB"/>
    <w:rsid w:val="557B5D77"/>
    <w:rsid w:val="558519C3"/>
    <w:rsid w:val="558B1851"/>
    <w:rsid w:val="558E392E"/>
    <w:rsid w:val="55925A9F"/>
    <w:rsid w:val="559C157D"/>
    <w:rsid w:val="55A56693"/>
    <w:rsid w:val="55AD0463"/>
    <w:rsid w:val="55C44A61"/>
    <w:rsid w:val="55C75774"/>
    <w:rsid w:val="55D003BA"/>
    <w:rsid w:val="55D50DA7"/>
    <w:rsid w:val="55DA2C8F"/>
    <w:rsid w:val="55DA4566"/>
    <w:rsid w:val="55DB7E57"/>
    <w:rsid w:val="55DC6E4C"/>
    <w:rsid w:val="55DE39EB"/>
    <w:rsid w:val="55DE70E1"/>
    <w:rsid w:val="55E60349"/>
    <w:rsid w:val="55E964A3"/>
    <w:rsid w:val="55F05C3B"/>
    <w:rsid w:val="55F229EF"/>
    <w:rsid w:val="55F7284A"/>
    <w:rsid w:val="56054871"/>
    <w:rsid w:val="5616164A"/>
    <w:rsid w:val="5619135B"/>
    <w:rsid w:val="561B60BC"/>
    <w:rsid w:val="561D0AC3"/>
    <w:rsid w:val="5625561C"/>
    <w:rsid w:val="562D30DC"/>
    <w:rsid w:val="562D4A9D"/>
    <w:rsid w:val="56313801"/>
    <w:rsid w:val="56340FB8"/>
    <w:rsid w:val="56402255"/>
    <w:rsid w:val="564174A4"/>
    <w:rsid w:val="56421B46"/>
    <w:rsid w:val="564444C7"/>
    <w:rsid w:val="56447212"/>
    <w:rsid w:val="564610F3"/>
    <w:rsid w:val="56463F52"/>
    <w:rsid w:val="56487E96"/>
    <w:rsid w:val="564B42D7"/>
    <w:rsid w:val="56504293"/>
    <w:rsid w:val="56516094"/>
    <w:rsid w:val="5658066A"/>
    <w:rsid w:val="56592E41"/>
    <w:rsid w:val="565C0193"/>
    <w:rsid w:val="565C6A50"/>
    <w:rsid w:val="56695FF8"/>
    <w:rsid w:val="5669637A"/>
    <w:rsid w:val="566D2260"/>
    <w:rsid w:val="566D67BE"/>
    <w:rsid w:val="567427D2"/>
    <w:rsid w:val="567637E2"/>
    <w:rsid w:val="567A55F3"/>
    <w:rsid w:val="567E0A2F"/>
    <w:rsid w:val="568266C2"/>
    <w:rsid w:val="56863F8A"/>
    <w:rsid w:val="56864CAF"/>
    <w:rsid w:val="56885943"/>
    <w:rsid w:val="568C66E4"/>
    <w:rsid w:val="568D0A05"/>
    <w:rsid w:val="568F6C5B"/>
    <w:rsid w:val="56952C82"/>
    <w:rsid w:val="569C0BC4"/>
    <w:rsid w:val="569C42E9"/>
    <w:rsid w:val="56A51E28"/>
    <w:rsid w:val="56AB1B7A"/>
    <w:rsid w:val="56B0365D"/>
    <w:rsid w:val="56B1432D"/>
    <w:rsid w:val="56B4212D"/>
    <w:rsid w:val="56B865AA"/>
    <w:rsid w:val="56C15F29"/>
    <w:rsid w:val="56C256BE"/>
    <w:rsid w:val="56D01ADB"/>
    <w:rsid w:val="56D21471"/>
    <w:rsid w:val="56D927A6"/>
    <w:rsid w:val="56DA74B7"/>
    <w:rsid w:val="56DC4BCC"/>
    <w:rsid w:val="56E52A64"/>
    <w:rsid w:val="56E61DCC"/>
    <w:rsid w:val="56E85C8D"/>
    <w:rsid w:val="56E96EF1"/>
    <w:rsid w:val="56F36F1C"/>
    <w:rsid w:val="56FA6A15"/>
    <w:rsid w:val="56FB7967"/>
    <w:rsid w:val="56FC231E"/>
    <w:rsid w:val="56FF6E39"/>
    <w:rsid w:val="57003001"/>
    <w:rsid w:val="570515D6"/>
    <w:rsid w:val="57067DEC"/>
    <w:rsid w:val="57087E87"/>
    <w:rsid w:val="570A4F38"/>
    <w:rsid w:val="570E13B3"/>
    <w:rsid w:val="57105E5B"/>
    <w:rsid w:val="57125FB7"/>
    <w:rsid w:val="5712639B"/>
    <w:rsid w:val="571420F1"/>
    <w:rsid w:val="571523B0"/>
    <w:rsid w:val="57194E35"/>
    <w:rsid w:val="571B0B41"/>
    <w:rsid w:val="571C2498"/>
    <w:rsid w:val="571E45D7"/>
    <w:rsid w:val="572602E7"/>
    <w:rsid w:val="57285EB4"/>
    <w:rsid w:val="572F686B"/>
    <w:rsid w:val="573018B3"/>
    <w:rsid w:val="573501BF"/>
    <w:rsid w:val="57351F77"/>
    <w:rsid w:val="57352D7D"/>
    <w:rsid w:val="573A7F86"/>
    <w:rsid w:val="573D45FF"/>
    <w:rsid w:val="573E3728"/>
    <w:rsid w:val="57444400"/>
    <w:rsid w:val="57453931"/>
    <w:rsid w:val="57467B74"/>
    <w:rsid w:val="574B3AF5"/>
    <w:rsid w:val="57510FC2"/>
    <w:rsid w:val="575529BE"/>
    <w:rsid w:val="575B1A1A"/>
    <w:rsid w:val="57667D11"/>
    <w:rsid w:val="576B0616"/>
    <w:rsid w:val="576E030A"/>
    <w:rsid w:val="57760A90"/>
    <w:rsid w:val="577874D7"/>
    <w:rsid w:val="577D32FB"/>
    <w:rsid w:val="578004E4"/>
    <w:rsid w:val="578019BC"/>
    <w:rsid w:val="57810812"/>
    <w:rsid w:val="57811832"/>
    <w:rsid w:val="578307BA"/>
    <w:rsid w:val="57840958"/>
    <w:rsid w:val="5786198A"/>
    <w:rsid w:val="57864E95"/>
    <w:rsid w:val="57883960"/>
    <w:rsid w:val="57892EE7"/>
    <w:rsid w:val="578969B5"/>
    <w:rsid w:val="57942329"/>
    <w:rsid w:val="579B5A0F"/>
    <w:rsid w:val="579D3906"/>
    <w:rsid w:val="57A74256"/>
    <w:rsid w:val="57A76F88"/>
    <w:rsid w:val="57AC69CB"/>
    <w:rsid w:val="57AD4AEE"/>
    <w:rsid w:val="57AF6C37"/>
    <w:rsid w:val="57B05287"/>
    <w:rsid w:val="57C95524"/>
    <w:rsid w:val="57D931F5"/>
    <w:rsid w:val="57DD4891"/>
    <w:rsid w:val="57DE0D10"/>
    <w:rsid w:val="57E33818"/>
    <w:rsid w:val="57E348BA"/>
    <w:rsid w:val="57F31F7F"/>
    <w:rsid w:val="57F329EE"/>
    <w:rsid w:val="57F54825"/>
    <w:rsid w:val="57F664EF"/>
    <w:rsid w:val="57F67B6F"/>
    <w:rsid w:val="57F83A1C"/>
    <w:rsid w:val="57F9255A"/>
    <w:rsid w:val="580201D0"/>
    <w:rsid w:val="580A7841"/>
    <w:rsid w:val="580F3A38"/>
    <w:rsid w:val="58137E4B"/>
    <w:rsid w:val="581715B3"/>
    <w:rsid w:val="581B6A5B"/>
    <w:rsid w:val="581F55B9"/>
    <w:rsid w:val="58231017"/>
    <w:rsid w:val="582342F5"/>
    <w:rsid w:val="58283B9E"/>
    <w:rsid w:val="582A450F"/>
    <w:rsid w:val="582C4E81"/>
    <w:rsid w:val="583019D5"/>
    <w:rsid w:val="58340771"/>
    <w:rsid w:val="583C1543"/>
    <w:rsid w:val="583D407B"/>
    <w:rsid w:val="584135AE"/>
    <w:rsid w:val="584210CB"/>
    <w:rsid w:val="584A26ED"/>
    <w:rsid w:val="584B35BD"/>
    <w:rsid w:val="584D558C"/>
    <w:rsid w:val="584E7F8F"/>
    <w:rsid w:val="58505062"/>
    <w:rsid w:val="58531A6F"/>
    <w:rsid w:val="58535FA1"/>
    <w:rsid w:val="58577300"/>
    <w:rsid w:val="586014D3"/>
    <w:rsid w:val="58620590"/>
    <w:rsid w:val="5865794F"/>
    <w:rsid w:val="58683884"/>
    <w:rsid w:val="58687AA5"/>
    <w:rsid w:val="586A3CFE"/>
    <w:rsid w:val="586A7F6E"/>
    <w:rsid w:val="586B57B2"/>
    <w:rsid w:val="58707B75"/>
    <w:rsid w:val="58733E3F"/>
    <w:rsid w:val="5876607B"/>
    <w:rsid w:val="587748A0"/>
    <w:rsid w:val="58776865"/>
    <w:rsid w:val="58781C30"/>
    <w:rsid w:val="587C0A19"/>
    <w:rsid w:val="5881431E"/>
    <w:rsid w:val="588403DC"/>
    <w:rsid w:val="588D34B5"/>
    <w:rsid w:val="58901A44"/>
    <w:rsid w:val="589032AC"/>
    <w:rsid w:val="58950536"/>
    <w:rsid w:val="58962925"/>
    <w:rsid w:val="58981EF7"/>
    <w:rsid w:val="589A5552"/>
    <w:rsid w:val="58A21FFB"/>
    <w:rsid w:val="58A563EC"/>
    <w:rsid w:val="58A57F5C"/>
    <w:rsid w:val="58AF4548"/>
    <w:rsid w:val="58B251D6"/>
    <w:rsid w:val="58B80BD7"/>
    <w:rsid w:val="58BC2D59"/>
    <w:rsid w:val="58C2486D"/>
    <w:rsid w:val="58C27932"/>
    <w:rsid w:val="58D76AF9"/>
    <w:rsid w:val="58DD7832"/>
    <w:rsid w:val="58E142B4"/>
    <w:rsid w:val="58E3249B"/>
    <w:rsid w:val="58E76F9B"/>
    <w:rsid w:val="58E822AC"/>
    <w:rsid w:val="58E921DD"/>
    <w:rsid w:val="58E96DD4"/>
    <w:rsid w:val="58ED14BC"/>
    <w:rsid w:val="58EE6EC2"/>
    <w:rsid w:val="58FA5365"/>
    <w:rsid w:val="58FE4C61"/>
    <w:rsid w:val="5907631E"/>
    <w:rsid w:val="59087490"/>
    <w:rsid w:val="59091AC6"/>
    <w:rsid w:val="59095FCD"/>
    <w:rsid w:val="590F70B5"/>
    <w:rsid w:val="59152928"/>
    <w:rsid w:val="592D24C6"/>
    <w:rsid w:val="592E2DD8"/>
    <w:rsid w:val="593116D0"/>
    <w:rsid w:val="593A539D"/>
    <w:rsid w:val="593D067B"/>
    <w:rsid w:val="593D5A1D"/>
    <w:rsid w:val="594157E7"/>
    <w:rsid w:val="594211C9"/>
    <w:rsid w:val="594B2B11"/>
    <w:rsid w:val="594D53F2"/>
    <w:rsid w:val="59520959"/>
    <w:rsid w:val="595310BE"/>
    <w:rsid w:val="59562BC2"/>
    <w:rsid w:val="596F0CE4"/>
    <w:rsid w:val="59744243"/>
    <w:rsid w:val="59763B1C"/>
    <w:rsid w:val="59786663"/>
    <w:rsid w:val="597D1660"/>
    <w:rsid w:val="597D612A"/>
    <w:rsid w:val="59800D13"/>
    <w:rsid w:val="598577C7"/>
    <w:rsid w:val="59905C50"/>
    <w:rsid w:val="599B1124"/>
    <w:rsid w:val="599D78FF"/>
    <w:rsid w:val="59A1676D"/>
    <w:rsid w:val="59A23427"/>
    <w:rsid w:val="59A424C1"/>
    <w:rsid w:val="59A57E72"/>
    <w:rsid w:val="59A85CFF"/>
    <w:rsid w:val="59B715CF"/>
    <w:rsid w:val="59C576BD"/>
    <w:rsid w:val="59D02FA8"/>
    <w:rsid w:val="59D74655"/>
    <w:rsid w:val="59DE1C2F"/>
    <w:rsid w:val="59DF67B4"/>
    <w:rsid w:val="59E84155"/>
    <w:rsid w:val="59ED15DC"/>
    <w:rsid w:val="59EE791A"/>
    <w:rsid w:val="59F40560"/>
    <w:rsid w:val="59F45C6A"/>
    <w:rsid w:val="59F6080E"/>
    <w:rsid w:val="59F76003"/>
    <w:rsid w:val="59F8001B"/>
    <w:rsid w:val="59FD7776"/>
    <w:rsid w:val="59FE3D14"/>
    <w:rsid w:val="59FE62B0"/>
    <w:rsid w:val="5A051CCE"/>
    <w:rsid w:val="5A192306"/>
    <w:rsid w:val="5A1B4849"/>
    <w:rsid w:val="5A1B5A93"/>
    <w:rsid w:val="5A21360B"/>
    <w:rsid w:val="5A28218A"/>
    <w:rsid w:val="5A3A5CD8"/>
    <w:rsid w:val="5A3B7C44"/>
    <w:rsid w:val="5A3D7F23"/>
    <w:rsid w:val="5A513544"/>
    <w:rsid w:val="5A51754D"/>
    <w:rsid w:val="5A52105F"/>
    <w:rsid w:val="5A5E7B68"/>
    <w:rsid w:val="5A6B3E4B"/>
    <w:rsid w:val="5A6B7521"/>
    <w:rsid w:val="5A6E49EB"/>
    <w:rsid w:val="5A7328F7"/>
    <w:rsid w:val="5A795475"/>
    <w:rsid w:val="5A796893"/>
    <w:rsid w:val="5A7D7419"/>
    <w:rsid w:val="5A862C41"/>
    <w:rsid w:val="5A86654B"/>
    <w:rsid w:val="5A876B64"/>
    <w:rsid w:val="5A893EB9"/>
    <w:rsid w:val="5A8E3EA7"/>
    <w:rsid w:val="5A8F311C"/>
    <w:rsid w:val="5A8F4C1C"/>
    <w:rsid w:val="5A930982"/>
    <w:rsid w:val="5A95632C"/>
    <w:rsid w:val="5A9727E0"/>
    <w:rsid w:val="5A9F2471"/>
    <w:rsid w:val="5AA72971"/>
    <w:rsid w:val="5AAE0ADE"/>
    <w:rsid w:val="5AB07919"/>
    <w:rsid w:val="5ABD01A8"/>
    <w:rsid w:val="5ABD6ACB"/>
    <w:rsid w:val="5AC447CD"/>
    <w:rsid w:val="5ACB0D10"/>
    <w:rsid w:val="5ACC458E"/>
    <w:rsid w:val="5ACF0B32"/>
    <w:rsid w:val="5ACF68CB"/>
    <w:rsid w:val="5AD1539E"/>
    <w:rsid w:val="5AD2770A"/>
    <w:rsid w:val="5ADD4E1B"/>
    <w:rsid w:val="5ADE5D3B"/>
    <w:rsid w:val="5AE25F29"/>
    <w:rsid w:val="5AF305D2"/>
    <w:rsid w:val="5AF52A57"/>
    <w:rsid w:val="5AFC211D"/>
    <w:rsid w:val="5AFC4936"/>
    <w:rsid w:val="5B012C7F"/>
    <w:rsid w:val="5B126DCA"/>
    <w:rsid w:val="5B167488"/>
    <w:rsid w:val="5B1823BA"/>
    <w:rsid w:val="5B252DF7"/>
    <w:rsid w:val="5B35432B"/>
    <w:rsid w:val="5B3B1E67"/>
    <w:rsid w:val="5B3D1CD2"/>
    <w:rsid w:val="5B476069"/>
    <w:rsid w:val="5B552735"/>
    <w:rsid w:val="5B5833AD"/>
    <w:rsid w:val="5B5C4847"/>
    <w:rsid w:val="5B5E2E12"/>
    <w:rsid w:val="5B5E626C"/>
    <w:rsid w:val="5B62721F"/>
    <w:rsid w:val="5B6A752C"/>
    <w:rsid w:val="5B6B4539"/>
    <w:rsid w:val="5B6E11BD"/>
    <w:rsid w:val="5B6E1523"/>
    <w:rsid w:val="5B770500"/>
    <w:rsid w:val="5B8016A8"/>
    <w:rsid w:val="5B8117D1"/>
    <w:rsid w:val="5B8126C7"/>
    <w:rsid w:val="5B8B3661"/>
    <w:rsid w:val="5B9700F1"/>
    <w:rsid w:val="5B9923A0"/>
    <w:rsid w:val="5B993572"/>
    <w:rsid w:val="5BA54999"/>
    <w:rsid w:val="5BA670D4"/>
    <w:rsid w:val="5BB36B59"/>
    <w:rsid w:val="5BBA5466"/>
    <w:rsid w:val="5BC04806"/>
    <w:rsid w:val="5BC660FC"/>
    <w:rsid w:val="5BDA74D9"/>
    <w:rsid w:val="5BDF5C88"/>
    <w:rsid w:val="5BE161F1"/>
    <w:rsid w:val="5BE32F55"/>
    <w:rsid w:val="5BE73501"/>
    <w:rsid w:val="5BEB1475"/>
    <w:rsid w:val="5BEB254C"/>
    <w:rsid w:val="5BF1784F"/>
    <w:rsid w:val="5BF85AE9"/>
    <w:rsid w:val="5BFF2517"/>
    <w:rsid w:val="5C06407E"/>
    <w:rsid w:val="5C0B46BB"/>
    <w:rsid w:val="5C102E89"/>
    <w:rsid w:val="5C1212DC"/>
    <w:rsid w:val="5C1213E5"/>
    <w:rsid w:val="5C140FB9"/>
    <w:rsid w:val="5C15620C"/>
    <w:rsid w:val="5C192006"/>
    <w:rsid w:val="5C1D1BE7"/>
    <w:rsid w:val="5C2A2337"/>
    <w:rsid w:val="5C313B68"/>
    <w:rsid w:val="5C337025"/>
    <w:rsid w:val="5C367899"/>
    <w:rsid w:val="5C3F2FD4"/>
    <w:rsid w:val="5C514BA7"/>
    <w:rsid w:val="5C5170FE"/>
    <w:rsid w:val="5C5216E0"/>
    <w:rsid w:val="5C56737C"/>
    <w:rsid w:val="5C580548"/>
    <w:rsid w:val="5C5B6D44"/>
    <w:rsid w:val="5C5C27A0"/>
    <w:rsid w:val="5C5C2F1F"/>
    <w:rsid w:val="5C5D0311"/>
    <w:rsid w:val="5C635BE0"/>
    <w:rsid w:val="5C747A46"/>
    <w:rsid w:val="5C797AF5"/>
    <w:rsid w:val="5C7E7211"/>
    <w:rsid w:val="5C8D731F"/>
    <w:rsid w:val="5C8E620A"/>
    <w:rsid w:val="5C9013E9"/>
    <w:rsid w:val="5C9729CA"/>
    <w:rsid w:val="5C9A6902"/>
    <w:rsid w:val="5CA301EA"/>
    <w:rsid w:val="5CA543CB"/>
    <w:rsid w:val="5CAB7611"/>
    <w:rsid w:val="5CAD5DB9"/>
    <w:rsid w:val="5CB815CB"/>
    <w:rsid w:val="5CBB4C55"/>
    <w:rsid w:val="5CC04522"/>
    <w:rsid w:val="5CC85254"/>
    <w:rsid w:val="5CCA5A7A"/>
    <w:rsid w:val="5CCB38DB"/>
    <w:rsid w:val="5CD10986"/>
    <w:rsid w:val="5CD70792"/>
    <w:rsid w:val="5CD95D6E"/>
    <w:rsid w:val="5CD961C0"/>
    <w:rsid w:val="5CDA27A0"/>
    <w:rsid w:val="5CDC40BC"/>
    <w:rsid w:val="5CE17F86"/>
    <w:rsid w:val="5CE376FB"/>
    <w:rsid w:val="5CE80E54"/>
    <w:rsid w:val="5CEB35A7"/>
    <w:rsid w:val="5CF05550"/>
    <w:rsid w:val="5CF20306"/>
    <w:rsid w:val="5CFE367A"/>
    <w:rsid w:val="5D08212B"/>
    <w:rsid w:val="5D0C2D7B"/>
    <w:rsid w:val="5D0E38C2"/>
    <w:rsid w:val="5D16314D"/>
    <w:rsid w:val="5D165DFA"/>
    <w:rsid w:val="5D1D68ED"/>
    <w:rsid w:val="5D2562D3"/>
    <w:rsid w:val="5D2700AC"/>
    <w:rsid w:val="5D2E7AAB"/>
    <w:rsid w:val="5D3133E1"/>
    <w:rsid w:val="5D377822"/>
    <w:rsid w:val="5D3836FC"/>
    <w:rsid w:val="5D395E78"/>
    <w:rsid w:val="5D442351"/>
    <w:rsid w:val="5D4B262C"/>
    <w:rsid w:val="5D4C0ABF"/>
    <w:rsid w:val="5D4C7913"/>
    <w:rsid w:val="5D500D40"/>
    <w:rsid w:val="5D5023F9"/>
    <w:rsid w:val="5D562B01"/>
    <w:rsid w:val="5D5F0150"/>
    <w:rsid w:val="5D6173CD"/>
    <w:rsid w:val="5D6448CA"/>
    <w:rsid w:val="5D6D154A"/>
    <w:rsid w:val="5D793AB4"/>
    <w:rsid w:val="5D7A2AA2"/>
    <w:rsid w:val="5D7C0587"/>
    <w:rsid w:val="5D8279A9"/>
    <w:rsid w:val="5D866E10"/>
    <w:rsid w:val="5D8718F9"/>
    <w:rsid w:val="5D880663"/>
    <w:rsid w:val="5D897AA6"/>
    <w:rsid w:val="5D8B15F2"/>
    <w:rsid w:val="5D8C0B55"/>
    <w:rsid w:val="5D910422"/>
    <w:rsid w:val="5D9635F6"/>
    <w:rsid w:val="5D9B46EF"/>
    <w:rsid w:val="5D9D7AA0"/>
    <w:rsid w:val="5D9F5A6E"/>
    <w:rsid w:val="5DA07AC2"/>
    <w:rsid w:val="5DA35714"/>
    <w:rsid w:val="5DA431A4"/>
    <w:rsid w:val="5DA96C21"/>
    <w:rsid w:val="5DAA3937"/>
    <w:rsid w:val="5DAB6656"/>
    <w:rsid w:val="5DAC3897"/>
    <w:rsid w:val="5DAE5F80"/>
    <w:rsid w:val="5DB45E8D"/>
    <w:rsid w:val="5DBB272D"/>
    <w:rsid w:val="5DBC5418"/>
    <w:rsid w:val="5DBE04AD"/>
    <w:rsid w:val="5DC10931"/>
    <w:rsid w:val="5DC306E0"/>
    <w:rsid w:val="5DC331FA"/>
    <w:rsid w:val="5DC3323F"/>
    <w:rsid w:val="5DC45C0C"/>
    <w:rsid w:val="5DC47962"/>
    <w:rsid w:val="5DCA597B"/>
    <w:rsid w:val="5DCC10E0"/>
    <w:rsid w:val="5DD27F0C"/>
    <w:rsid w:val="5DD35CBC"/>
    <w:rsid w:val="5DDC4999"/>
    <w:rsid w:val="5DDF6DCD"/>
    <w:rsid w:val="5DE21ECC"/>
    <w:rsid w:val="5DE45D99"/>
    <w:rsid w:val="5DF45D1D"/>
    <w:rsid w:val="5DF62C34"/>
    <w:rsid w:val="5DF7790C"/>
    <w:rsid w:val="5DF952FE"/>
    <w:rsid w:val="5DF96D65"/>
    <w:rsid w:val="5E0A5E1A"/>
    <w:rsid w:val="5E0C22C0"/>
    <w:rsid w:val="5E0D70AE"/>
    <w:rsid w:val="5E102AF5"/>
    <w:rsid w:val="5E1105B9"/>
    <w:rsid w:val="5E120BCE"/>
    <w:rsid w:val="5E146EC8"/>
    <w:rsid w:val="5E2D0A63"/>
    <w:rsid w:val="5E386F16"/>
    <w:rsid w:val="5E3B7FC2"/>
    <w:rsid w:val="5E3E22E6"/>
    <w:rsid w:val="5E4335AF"/>
    <w:rsid w:val="5E4B692F"/>
    <w:rsid w:val="5E5353B1"/>
    <w:rsid w:val="5E537A49"/>
    <w:rsid w:val="5E5446E0"/>
    <w:rsid w:val="5E6008B0"/>
    <w:rsid w:val="5E6228C4"/>
    <w:rsid w:val="5E637990"/>
    <w:rsid w:val="5E694F6C"/>
    <w:rsid w:val="5E6A2E12"/>
    <w:rsid w:val="5E7270D1"/>
    <w:rsid w:val="5E745911"/>
    <w:rsid w:val="5E746B0F"/>
    <w:rsid w:val="5E773B75"/>
    <w:rsid w:val="5E7B63F0"/>
    <w:rsid w:val="5E7D1B5E"/>
    <w:rsid w:val="5E807A6F"/>
    <w:rsid w:val="5E8C7E6C"/>
    <w:rsid w:val="5E912961"/>
    <w:rsid w:val="5E923EAC"/>
    <w:rsid w:val="5E9467EE"/>
    <w:rsid w:val="5E952296"/>
    <w:rsid w:val="5E9A4713"/>
    <w:rsid w:val="5EA04FDE"/>
    <w:rsid w:val="5EA51CAD"/>
    <w:rsid w:val="5EA54E59"/>
    <w:rsid w:val="5EAB7426"/>
    <w:rsid w:val="5EAC5216"/>
    <w:rsid w:val="5EAE5CB9"/>
    <w:rsid w:val="5EB96C58"/>
    <w:rsid w:val="5EC5031B"/>
    <w:rsid w:val="5EC9097B"/>
    <w:rsid w:val="5ECC08B1"/>
    <w:rsid w:val="5ED61B44"/>
    <w:rsid w:val="5ED7058F"/>
    <w:rsid w:val="5EDB6E52"/>
    <w:rsid w:val="5EE6273F"/>
    <w:rsid w:val="5EE87DD6"/>
    <w:rsid w:val="5EE97346"/>
    <w:rsid w:val="5EF06CB6"/>
    <w:rsid w:val="5EF134B3"/>
    <w:rsid w:val="5EF1635D"/>
    <w:rsid w:val="5EF35FC4"/>
    <w:rsid w:val="5EF549D3"/>
    <w:rsid w:val="5EF57170"/>
    <w:rsid w:val="5EF80AD5"/>
    <w:rsid w:val="5EF92F67"/>
    <w:rsid w:val="5EFC0A46"/>
    <w:rsid w:val="5F017543"/>
    <w:rsid w:val="5F0329D4"/>
    <w:rsid w:val="5F0D6356"/>
    <w:rsid w:val="5F0F75F1"/>
    <w:rsid w:val="5F1109F6"/>
    <w:rsid w:val="5F1317E9"/>
    <w:rsid w:val="5F162B85"/>
    <w:rsid w:val="5F2B1F71"/>
    <w:rsid w:val="5F3156E8"/>
    <w:rsid w:val="5F3D1684"/>
    <w:rsid w:val="5F3E5E4F"/>
    <w:rsid w:val="5F441CCF"/>
    <w:rsid w:val="5F4D1085"/>
    <w:rsid w:val="5F54043C"/>
    <w:rsid w:val="5F5A761B"/>
    <w:rsid w:val="5F6148E1"/>
    <w:rsid w:val="5F652B19"/>
    <w:rsid w:val="5F6E0156"/>
    <w:rsid w:val="5F7004C3"/>
    <w:rsid w:val="5F756B5E"/>
    <w:rsid w:val="5F7B3273"/>
    <w:rsid w:val="5F873958"/>
    <w:rsid w:val="5F8C01CB"/>
    <w:rsid w:val="5F914D77"/>
    <w:rsid w:val="5F9271D1"/>
    <w:rsid w:val="5F953951"/>
    <w:rsid w:val="5F9A3535"/>
    <w:rsid w:val="5F9E0EFC"/>
    <w:rsid w:val="5F9E5153"/>
    <w:rsid w:val="5FA51B95"/>
    <w:rsid w:val="5FAE7311"/>
    <w:rsid w:val="5FB10333"/>
    <w:rsid w:val="5FBB14FD"/>
    <w:rsid w:val="5FBC31F7"/>
    <w:rsid w:val="5FC03B1F"/>
    <w:rsid w:val="5FC03B56"/>
    <w:rsid w:val="5FC55399"/>
    <w:rsid w:val="5FC747F8"/>
    <w:rsid w:val="5FD00CAD"/>
    <w:rsid w:val="5FD02A84"/>
    <w:rsid w:val="5FD76A38"/>
    <w:rsid w:val="5FDA7400"/>
    <w:rsid w:val="5FDD519B"/>
    <w:rsid w:val="5FE470F8"/>
    <w:rsid w:val="5FE7023F"/>
    <w:rsid w:val="5FEF4995"/>
    <w:rsid w:val="5FF26ABF"/>
    <w:rsid w:val="5FF62319"/>
    <w:rsid w:val="5FF803BF"/>
    <w:rsid w:val="5FFA02AA"/>
    <w:rsid w:val="60013AC4"/>
    <w:rsid w:val="60046221"/>
    <w:rsid w:val="600904BA"/>
    <w:rsid w:val="600B481A"/>
    <w:rsid w:val="600F72F9"/>
    <w:rsid w:val="601237C4"/>
    <w:rsid w:val="601365B6"/>
    <w:rsid w:val="601570C9"/>
    <w:rsid w:val="601E6658"/>
    <w:rsid w:val="60224BCA"/>
    <w:rsid w:val="602A0234"/>
    <w:rsid w:val="602C7621"/>
    <w:rsid w:val="602F7581"/>
    <w:rsid w:val="603437B2"/>
    <w:rsid w:val="603E1D8B"/>
    <w:rsid w:val="603E6EB0"/>
    <w:rsid w:val="60440EAF"/>
    <w:rsid w:val="60501AFB"/>
    <w:rsid w:val="60505463"/>
    <w:rsid w:val="60525733"/>
    <w:rsid w:val="6053440F"/>
    <w:rsid w:val="6056437F"/>
    <w:rsid w:val="605815A3"/>
    <w:rsid w:val="605E1AC6"/>
    <w:rsid w:val="60602784"/>
    <w:rsid w:val="606D4A8B"/>
    <w:rsid w:val="606D7B91"/>
    <w:rsid w:val="606E2891"/>
    <w:rsid w:val="607556CA"/>
    <w:rsid w:val="60783DC6"/>
    <w:rsid w:val="60825C5C"/>
    <w:rsid w:val="6082625A"/>
    <w:rsid w:val="608B2013"/>
    <w:rsid w:val="608E5112"/>
    <w:rsid w:val="6091494A"/>
    <w:rsid w:val="60A8104A"/>
    <w:rsid w:val="60B927B4"/>
    <w:rsid w:val="60C335DB"/>
    <w:rsid w:val="60CE35C8"/>
    <w:rsid w:val="60CF075B"/>
    <w:rsid w:val="60CF6822"/>
    <w:rsid w:val="60D31EC2"/>
    <w:rsid w:val="60D37384"/>
    <w:rsid w:val="60D45BC1"/>
    <w:rsid w:val="60D57B04"/>
    <w:rsid w:val="60DE1644"/>
    <w:rsid w:val="60E1019F"/>
    <w:rsid w:val="60E9432B"/>
    <w:rsid w:val="60EA5D62"/>
    <w:rsid w:val="60EB5D72"/>
    <w:rsid w:val="60FB295C"/>
    <w:rsid w:val="60FF5C18"/>
    <w:rsid w:val="61031B44"/>
    <w:rsid w:val="61103D8E"/>
    <w:rsid w:val="61161648"/>
    <w:rsid w:val="6121386F"/>
    <w:rsid w:val="61246487"/>
    <w:rsid w:val="6137416F"/>
    <w:rsid w:val="613826D8"/>
    <w:rsid w:val="61414107"/>
    <w:rsid w:val="614274DF"/>
    <w:rsid w:val="61442A83"/>
    <w:rsid w:val="615219C5"/>
    <w:rsid w:val="61524F89"/>
    <w:rsid w:val="61526882"/>
    <w:rsid w:val="6154314B"/>
    <w:rsid w:val="615D650A"/>
    <w:rsid w:val="615E4F93"/>
    <w:rsid w:val="61623D92"/>
    <w:rsid w:val="61703D61"/>
    <w:rsid w:val="617244CF"/>
    <w:rsid w:val="6174441E"/>
    <w:rsid w:val="617B0429"/>
    <w:rsid w:val="617D577A"/>
    <w:rsid w:val="617F4992"/>
    <w:rsid w:val="618B5E24"/>
    <w:rsid w:val="61946089"/>
    <w:rsid w:val="619620EE"/>
    <w:rsid w:val="61974E4D"/>
    <w:rsid w:val="619B76BF"/>
    <w:rsid w:val="619E2FFC"/>
    <w:rsid w:val="61A01B62"/>
    <w:rsid w:val="61A274BD"/>
    <w:rsid w:val="61A71811"/>
    <w:rsid w:val="61AA3B8F"/>
    <w:rsid w:val="61AB0A0D"/>
    <w:rsid w:val="61AC485A"/>
    <w:rsid w:val="61B561FD"/>
    <w:rsid w:val="61BA6A15"/>
    <w:rsid w:val="61BB0CCA"/>
    <w:rsid w:val="61C07241"/>
    <w:rsid w:val="61C62771"/>
    <w:rsid w:val="61C719E3"/>
    <w:rsid w:val="61CE4A6D"/>
    <w:rsid w:val="61D03AF2"/>
    <w:rsid w:val="61DA246F"/>
    <w:rsid w:val="61DB4BB5"/>
    <w:rsid w:val="61DF5BB0"/>
    <w:rsid w:val="61EC6E1E"/>
    <w:rsid w:val="61F84D6A"/>
    <w:rsid w:val="61FC3278"/>
    <w:rsid w:val="620175DB"/>
    <w:rsid w:val="620A6B0C"/>
    <w:rsid w:val="62101B10"/>
    <w:rsid w:val="62164A1D"/>
    <w:rsid w:val="62182647"/>
    <w:rsid w:val="62256F2F"/>
    <w:rsid w:val="62266E9D"/>
    <w:rsid w:val="622C63B9"/>
    <w:rsid w:val="622D6E69"/>
    <w:rsid w:val="623D64BC"/>
    <w:rsid w:val="623D6C2E"/>
    <w:rsid w:val="62410BFD"/>
    <w:rsid w:val="624A23F9"/>
    <w:rsid w:val="624B505F"/>
    <w:rsid w:val="624D1433"/>
    <w:rsid w:val="62510A74"/>
    <w:rsid w:val="62585784"/>
    <w:rsid w:val="625C0665"/>
    <w:rsid w:val="625E43D1"/>
    <w:rsid w:val="625F4C27"/>
    <w:rsid w:val="62606A81"/>
    <w:rsid w:val="62620674"/>
    <w:rsid w:val="62661D00"/>
    <w:rsid w:val="627008C5"/>
    <w:rsid w:val="627106AA"/>
    <w:rsid w:val="62735398"/>
    <w:rsid w:val="62744D03"/>
    <w:rsid w:val="6274738B"/>
    <w:rsid w:val="62772002"/>
    <w:rsid w:val="627A4521"/>
    <w:rsid w:val="627A7E7A"/>
    <w:rsid w:val="627F34DF"/>
    <w:rsid w:val="62845207"/>
    <w:rsid w:val="62846A4D"/>
    <w:rsid w:val="62880D0E"/>
    <w:rsid w:val="629C0381"/>
    <w:rsid w:val="629C18B2"/>
    <w:rsid w:val="629F2EF9"/>
    <w:rsid w:val="62AF414D"/>
    <w:rsid w:val="62B03127"/>
    <w:rsid w:val="62B32E8E"/>
    <w:rsid w:val="62B42125"/>
    <w:rsid w:val="62C017F3"/>
    <w:rsid w:val="62CD7901"/>
    <w:rsid w:val="62D66560"/>
    <w:rsid w:val="62DB75CB"/>
    <w:rsid w:val="62E17D9A"/>
    <w:rsid w:val="62E25559"/>
    <w:rsid w:val="62E70EFE"/>
    <w:rsid w:val="62E8698B"/>
    <w:rsid w:val="62E92A26"/>
    <w:rsid w:val="62ED7E68"/>
    <w:rsid w:val="62FA5249"/>
    <w:rsid w:val="62FE610A"/>
    <w:rsid w:val="63055EDE"/>
    <w:rsid w:val="63084464"/>
    <w:rsid w:val="630B62E2"/>
    <w:rsid w:val="6312238B"/>
    <w:rsid w:val="631A54B7"/>
    <w:rsid w:val="631B0329"/>
    <w:rsid w:val="63257FF8"/>
    <w:rsid w:val="63264890"/>
    <w:rsid w:val="633448C1"/>
    <w:rsid w:val="63344C19"/>
    <w:rsid w:val="633A5CA9"/>
    <w:rsid w:val="63463D97"/>
    <w:rsid w:val="634B2AAA"/>
    <w:rsid w:val="634C1A77"/>
    <w:rsid w:val="63533A1F"/>
    <w:rsid w:val="635F3917"/>
    <w:rsid w:val="635F4BE0"/>
    <w:rsid w:val="6365179E"/>
    <w:rsid w:val="63691F8E"/>
    <w:rsid w:val="636966C2"/>
    <w:rsid w:val="636A25A4"/>
    <w:rsid w:val="636C6786"/>
    <w:rsid w:val="636D027A"/>
    <w:rsid w:val="63710A9C"/>
    <w:rsid w:val="63775663"/>
    <w:rsid w:val="63862311"/>
    <w:rsid w:val="63867498"/>
    <w:rsid w:val="63873DC8"/>
    <w:rsid w:val="638C4FC3"/>
    <w:rsid w:val="63905323"/>
    <w:rsid w:val="639207C4"/>
    <w:rsid w:val="639258CC"/>
    <w:rsid w:val="639540D0"/>
    <w:rsid w:val="63995A8E"/>
    <w:rsid w:val="639A0213"/>
    <w:rsid w:val="639C7F8A"/>
    <w:rsid w:val="639F382A"/>
    <w:rsid w:val="63A04E38"/>
    <w:rsid w:val="63A3344D"/>
    <w:rsid w:val="63A35C2A"/>
    <w:rsid w:val="63A773E2"/>
    <w:rsid w:val="63AB15E9"/>
    <w:rsid w:val="63AB2630"/>
    <w:rsid w:val="63AD3CE1"/>
    <w:rsid w:val="63B12CDA"/>
    <w:rsid w:val="63B52F82"/>
    <w:rsid w:val="63B654FC"/>
    <w:rsid w:val="63BC2B46"/>
    <w:rsid w:val="63C05526"/>
    <w:rsid w:val="63C329EA"/>
    <w:rsid w:val="63D85479"/>
    <w:rsid w:val="63E31F24"/>
    <w:rsid w:val="63EB14EF"/>
    <w:rsid w:val="63F84CDB"/>
    <w:rsid w:val="63F9026F"/>
    <w:rsid w:val="63FE0ED7"/>
    <w:rsid w:val="64076202"/>
    <w:rsid w:val="640B4CDD"/>
    <w:rsid w:val="64195AE2"/>
    <w:rsid w:val="64250920"/>
    <w:rsid w:val="64373AA8"/>
    <w:rsid w:val="643C5255"/>
    <w:rsid w:val="643D43A6"/>
    <w:rsid w:val="643D73B3"/>
    <w:rsid w:val="643F4523"/>
    <w:rsid w:val="643F61E1"/>
    <w:rsid w:val="644534ED"/>
    <w:rsid w:val="64494842"/>
    <w:rsid w:val="64504469"/>
    <w:rsid w:val="64553893"/>
    <w:rsid w:val="645653F4"/>
    <w:rsid w:val="645A659E"/>
    <w:rsid w:val="645F5712"/>
    <w:rsid w:val="64626A3D"/>
    <w:rsid w:val="64633F50"/>
    <w:rsid w:val="646738E2"/>
    <w:rsid w:val="647B56E4"/>
    <w:rsid w:val="6486480C"/>
    <w:rsid w:val="64877B11"/>
    <w:rsid w:val="64912CC5"/>
    <w:rsid w:val="64913BCF"/>
    <w:rsid w:val="649523EC"/>
    <w:rsid w:val="649C71F3"/>
    <w:rsid w:val="64A0159D"/>
    <w:rsid w:val="64A20067"/>
    <w:rsid w:val="64A43D15"/>
    <w:rsid w:val="64AE408B"/>
    <w:rsid w:val="64B91537"/>
    <w:rsid w:val="64BA2DD6"/>
    <w:rsid w:val="64BB0EC3"/>
    <w:rsid w:val="64C17985"/>
    <w:rsid w:val="64C2553B"/>
    <w:rsid w:val="64CB0353"/>
    <w:rsid w:val="64CE5F69"/>
    <w:rsid w:val="64D407DC"/>
    <w:rsid w:val="64D8337A"/>
    <w:rsid w:val="64E24088"/>
    <w:rsid w:val="64E333C2"/>
    <w:rsid w:val="64EC3A93"/>
    <w:rsid w:val="64F02BC3"/>
    <w:rsid w:val="64F33679"/>
    <w:rsid w:val="64F66652"/>
    <w:rsid w:val="65006FD2"/>
    <w:rsid w:val="650544AD"/>
    <w:rsid w:val="650B132E"/>
    <w:rsid w:val="65100353"/>
    <w:rsid w:val="6510206C"/>
    <w:rsid w:val="651A5413"/>
    <w:rsid w:val="651F377D"/>
    <w:rsid w:val="65201C7F"/>
    <w:rsid w:val="652E23BC"/>
    <w:rsid w:val="652E749B"/>
    <w:rsid w:val="6533747E"/>
    <w:rsid w:val="653F4BEE"/>
    <w:rsid w:val="65437023"/>
    <w:rsid w:val="65446EAC"/>
    <w:rsid w:val="654565B9"/>
    <w:rsid w:val="654A0F19"/>
    <w:rsid w:val="654F7C74"/>
    <w:rsid w:val="655B35C2"/>
    <w:rsid w:val="65642D53"/>
    <w:rsid w:val="656F767A"/>
    <w:rsid w:val="65720FD0"/>
    <w:rsid w:val="658000C3"/>
    <w:rsid w:val="65881F99"/>
    <w:rsid w:val="658C034E"/>
    <w:rsid w:val="659066D1"/>
    <w:rsid w:val="6592737D"/>
    <w:rsid w:val="65967415"/>
    <w:rsid w:val="659970F3"/>
    <w:rsid w:val="659F1159"/>
    <w:rsid w:val="65A03302"/>
    <w:rsid w:val="65A40227"/>
    <w:rsid w:val="65AD6BE3"/>
    <w:rsid w:val="65B21626"/>
    <w:rsid w:val="65B23012"/>
    <w:rsid w:val="65B26902"/>
    <w:rsid w:val="65BC58F2"/>
    <w:rsid w:val="65CA2D29"/>
    <w:rsid w:val="65D7043F"/>
    <w:rsid w:val="65DD2211"/>
    <w:rsid w:val="65E04CCB"/>
    <w:rsid w:val="65E32667"/>
    <w:rsid w:val="65E447C2"/>
    <w:rsid w:val="65EC6793"/>
    <w:rsid w:val="65EE25F1"/>
    <w:rsid w:val="65F6659C"/>
    <w:rsid w:val="65F86F35"/>
    <w:rsid w:val="65FE65E8"/>
    <w:rsid w:val="66015278"/>
    <w:rsid w:val="660401A6"/>
    <w:rsid w:val="66077FC4"/>
    <w:rsid w:val="66082E1B"/>
    <w:rsid w:val="660911D0"/>
    <w:rsid w:val="660A41B2"/>
    <w:rsid w:val="6614298C"/>
    <w:rsid w:val="661E46C1"/>
    <w:rsid w:val="661F0625"/>
    <w:rsid w:val="662203B3"/>
    <w:rsid w:val="662919F8"/>
    <w:rsid w:val="662E4D26"/>
    <w:rsid w:val="663521BB"/>
    <w:rsid w:val="663F1853"/>
    <w:rsid w:val="66417D00"/>
    <w:rsid w:val="6643301A"/>
    <w:rsid w:val="664658A5"/>
    <w:rsid w:val="664665C1"/>
    <w:rsid w:val="667135CD"/>
    <w:rsid w:val="66721DB5"/>
    <w:rsid w:val="6675358A"/>
    <w:rsid w:val="66760260"/>
    <w:rsid w:val="667B4E77"/>
    <w:rsid w:val="667D05A9"/>
    <w:rsid w:val="6682131A"/>
    <w:rsid w:val="66873250"/>
    <w:rsid w:val="66894557"/>
    <w:rsid w:val="66896F6F"/>
    <w:rsid w:val="668C40B9"/>
    <w:rsid w:val="668C5DD5"/>
    <w:rsid w:val="668E35BD"/>
    <w:rsid w:val="66944802"/>
    <w:rsid w:val="669920AD"/>
    <w:rsid w:val="66A025CC"/>
    <w:rsid w:val="66A12683"/>
    <w:rsid w:val="66A16BA7"/>
    <w:rsid w:val="66AA1472"/>
    <w:rsid w:val="66AD0AF7"/>
    <w:rsid w:val="66AD2E59"/>
    <w:rsid w:val="66AE1995"/>
    <w:rsid w:val="66B22832"/>
    <w:rsid w:val="66BE1B42"/>
    <w:rsid w:val="66C079AD"/>
    <w:rsid w:val="66CD0834"/>
    <w:rsid w:val="66D35F4B"/>
    <w:rsid w:val="66D70158"/>
    <w:rsid w:val="66DD59FA"/>
    <w:rsid w:val="66E02E4F"/>
    <w:rsid w:val="66E54C33"/>
    <w:rsid w:val="66E730D7"/>
    <w:rsid w:val="66F3740B"/>
    <w:rsid w:val="66F70E17"/>
    <w:rsid w:val="66FE57F4"/>
    <w:rsid w:val="67021A2B"/>
    <w:rsid w:val="670A30BC"/>
    <w:rsid w:val="670A50AC"/>
    <w:rsid w:val="67264252"/>
    <w:rsid w:val="672B002B"/>
    <w:rsid w:val="672D1549"/>
    <w:rsid w:val="672D5256"/>
    <w:rsid w:val="67345CFC"/>
    <w:rsid w:val="673C7DAD"/>
    <w:rsid w:val="67403BCC"/>
    <w:rsid w:val="674219E8"/>
    <w:rsid w:val="674351DD"/>
    <w:rsid w:val="6748351A"/>
    <w:rsid w:val="67486934"/>
    <w:rsid w:val="6751361C"/>
    <w:rsid w:val="675444EE"/>
    <w:rsid w:val="675755D5"/>
    <w:rsid w:val="675B188F"/>
    <w:rsid w:val="675D7D71"/>
    <w:rsid w:val="676D098A"/>
    <w:rsid w:val="676E5CF3"/>
    <w:rsid w:val="677E0691"/>
    <w:rsid w:val="677E1A03"/>
    <w:rsid w:val="677F4073"/>
    <w:rsid w:val="67837011"/>
    <w:rsid w:val="67876DF6"/>
    <w:rsid w:val="679C20CA"/>
    <w:rsid w:val="67A273DA"/>
    <w:rsid w:val="67A6456C"/>
    <w:rsid w:val="67AF33C7"/>
    <w:rsid w:val="67B33FB4"/>
    <w:rsid w:val="67B67FFB"/>
    <w:rsid w:val="67BD4BC3"/>
    <w:rsid w:val="67BD7789"/>
    <w:rsid w:val="67C17A30"/>
    <w:rsid w:val="67CB6475"/>
    <w:rsid w:val="67CD4B99"/>
    <w:rsid w:val="67D070A4"/>
    <w:rsid w:val="67DF524C"/>
    <w:rsid w:val="67E35D16"/>
    <w:rsid w:val="67E376A6"/>
    <w:rsid w:val="67E51639"/>
    <w:rsid w:val="67E93E92"/>
    <w:rsid w:val="67F17ACE"/>
    <w:rsid w:val="67F30176"/>
    <w:rsid w:val="67F84FDA"/>
    <w:rsid w:val="67FF0C42"/>
    <w:rsid w:val="68007959"/>
    <w:rsid w:val="68052D49"/>
    <w:rsid w:val="68055D7A"/>
    <w:rsid w:val="68086268"/>
    <w:rsid w:val="68086D56"/>
    <w:rsid w:val="680D1870"/>
    <w:rsid w:val="680F3BBB"/>
    <w:rsid w:val="681538D4"/>
    <w:rsid w:val="681C52DC"/>
    <w:rsid w:val="681E377A"/>
    <w:rsid w:val="681E3BD4"/>
    <w:rsid w:val="681F76BB"/>
    <w:rsid w:val="682846F3"/>
    <w:rsid w:val="6829559E"/>
    <w:rsid w:val="682C14A8"/>
    <w:rsid w:val="682E6EEE"/>
    <w:rsid w:val="68304F35"/>
    <w:rsid w:val="68333494"/>
    <w:rsid w:val="68333A6F"/>
    <w:rsid w:val="68381CDC"/>
    <w:rsid w:val="683B4600"/>
    <w:rsid w:val="683B7706"/>
    <w:rsid w:val="68461C77"/>
    <w:rsid w:val="68465764"/>
    <w:rsid w:val="68465DBE"/>
    <w:rsid w:val="68482D2D"/>
    <w:rsid w:val="6849255D"/>
    <w:rsid w:val="684B2BBA"/>
    <w:rsid w:val="684C49F7"/>
    <w:rsid w:val="6854265C"/>
    <w:rsid w:val="6857221C"/>
    <w:rsid w:val="685946B0"/>
    <w:rsid w:val="68652B91"/>
    <w:rsid w:val="68664ECB"/>
    <w:rsid w:val="686B32CD"/>
    <w:rsid w:val="686D2865"/>
    <w:rsid w:val="686D6642"/>
    <w:rsid w:val="686E0EDA"/>
    <w:rsid w:val="68700317"/>
    <w:rsid w:val="687A1396"/>
    <w:rsid w:val="687F5BFE"/>
    <w:rsid w:val="68803585"/>
    <w:rsid w:val="68807CFF"/>
    <w:rsid w:val="688329B3"/>
    <w:rsid w:val="68873AB9"/>
    <w:rsid w:val="689062A0"/>
    <w:rsid w:val="68970A86"/>
    <w:rsid w:val="689929EB"/>
    <w:rsid w:val="68A00601"/>
    <w:rsid w:val="68A2165E"/>
    <w:rsid w:val="68A53463"/>
    <w:rsid w:val="68A91E06"/>
    <w:rsid w:val="68AA1691"/>
    <w:rsid w:val="68B36B79"/>
    <w:rsid w:val="68B81E88"/>
    <w:rsid w:val="68B9403D"/>
    <w:rsid w:val="68B96B27"/>
    <w:rsid w:val="68BD4695"/>
    <w:rsid w:val="68C65E9C"/>
    <w:rsid w:val="68D27950"/>
    <w:rsid w:val="68D3171D"/>
    <w:rsid w:val="68D54D5C"/>
    <w:rsid w:val="68D55B8D"/>
    <w:rsid w:val="68D55DC3"/>
    <w:rsid w:val="68D62C61"/>
    <w:rsid w:val="68DE138A"/>
    <w:rsid w:val="68EC4807"/>
    <w:rsid w:val="68EE091C"/>
    <w:rsid w:val="68F16C24"/>
    <w:rsid w:val="68F45F12"/>
    <w:rsid w:val="68F810DC"/>
    <w:rsid w:val="68F96455"/>
    <w:rsid w:val="69060F5C"/>
    <w:rsid w:val="69142E88"/>
    <w:rsid w:val="6918130B"/>
    <w:rsid w:val="69204F32"/>
    <w:rsid w:val="692528CC"/>
    <w:rsid w:val="692C65C2"/>
    <w:rsid w:val="692D683C"/>
    <w:rsid w:val="692E439C"/>
    <w:rsid w:val="693A6EA0"/>
    <w:rsid w:val="694172F9"/>
    <w:rsid w:val="69493208"/>
    <w:rsid w:val="694D43E8"/>
    <w:rsid w:val="695122A8"/>
    <w:rsid w:val="6957555D"/>
    <w:rsid w:val="695930BF"/>
    <w:rsid w:val="695D5DC1"/>
    <w:rsid w:val="69681AC2"/>
    <w:rsid w:val="697315B0"/>
    <w:rsid w:val="69732BEC"/>
    <w:rsid w:val="697D676A"/>
    <w:rsid w:val="69823871"/>
    <w:rsid w:val="69826CC0"/>
    <w:rsid w:val="6984723C"/>
    <w:rsid w:val="698A3741"/>
    <w:rsid w:val="698E7BC0"/>
    <w:rsid w:val="69900B4D"/>
    <w:rsid w:val="699063FF"/>
    <w:rsid w:val="699577A9"/>
    <w:rsid w:val="699654E1"/>
    <w:rsid w:val="699D1784"/>
    <w:rsid w:val="699F733D"/>
    <w:rsid w:val="69A33DC5"/>
    <w:rsid w:val="69B47B0D"/>
    <w:rsid w:val="69B57AE7"/>
    <w:rsid w:val="69BF0FE5"/>
    <w:rsid w:val="69C90F37"/>
    <w:rsid w:val="69CA12D4"/>
    <w:rsid w:val="69CA1BBE"/>
    <w:rsid w:val="69D13426"/>
    <w:rsid w:val="69D72BD8"/>
    <w:rsid w:val="69DA0865"/>
    <w:rsid w:val="69DE7573"/>
    <w:rsid w:val="69E102D6"/>
    <w:rsid w:val="69E21742"/>
    <w:rsid w:val="69E2452F"/>
    <w:rsid w:val="69E7039E"/>
    <w:rsid w:val="69E73264"/>
    <w:rsid w:val="69E81C64"/>
    <w:rsid w:val="69E97CE9"/>
    <w:rsid w:val="69EC1033"/>
    <w:rsid w:val="69F3627D"/>
    <w:rsid w:val="69F37A57"/>
    <w:rsid w:val="69F80F2F"/>
    <w:rsid w:val="69F87F58"/>
    <w:rsid w:val="6A00579D"/>
    <w:rsid w:val="6A030B8E"/>
    <w:rsid w:val="6A074492"/>
    <w:rsid w:val="6A076D26"/>
    <w:rsid w:val="6A104C8E"/>
    <w:rsid w:val="6A122837"/>
    <w:rsid w:val="6A175798"/>
    <w:rsid w:val="6A1A2EC6"/>
    <w:rsid w:val="6A1A56A7"/>
    <w:rsid w:val="6A1E617E"/>
    <w:rsid w:val="6A2D5672"/>
    <w:rsid w:val="6A350D9E"/>
    <w:rsid w:val="6A3924E5"/>
    <w:rsid w:val="6A410D24"/>
    <w:rsid w:val="6A414401"/>
    <w:rsid w:val="6A493ED7"/>
    <w:rsid w:val="6A506CE0"/>
    <w:rsid w:val="6A5D0A8B"/>
    <w:rsid w:val="6A6018AA"/>
    <w:rsid w:val="6A623B78"/>
    <w:rsid w:val="6A676BC7"/>
    <w:rsid w:val="6A72546B"/>
    <w:rsid w:val="6A73482B"/>
    <w:rsid w:val="6A7513F0"/>
    <w:rsid w:val="6A774F25"/>
    <w:rsid w:val="6A7C375A"/>
    <w:rsid w:val="6A7F5AD6"/>
    <w:rsid w:val="6A842692"/>
    <w:rsid w:val="6A847838"/>
    <w:rsid w:val="6A8502A8"/>
    <w:rsid w:val="6A943F4B"/>
    <w:rsid w:val="6A9F3455"/>
    <w:rsid w:val="6AA15775"/>
    <w:rsid w:val="6AA64009"/>
    <w:rsid w:val="6AA70A58"/>
    <w:rsid w:val="6ABA17C4"/>
    <w:rsid w:val="6AC601AB"/>
    <w:rsid w:val="6AC67E1F"/>
    <w:rsid w:val="6AD07E6D"/>
    <w:rsid w:val="6AE53252"/>
    <w:rsid w:val="6AEE20F1"/>
    <w:rsid w:val="6AF30F18"/>
    <w:rsid w:val="6AF5575E"/>
    <w:rsid w:val="6AF677D0"/>
    <w:rsid w:val="6AF9716D"/>
    <w:rsid w:val="6AFA5DF2"/>
    <w:rsid w:val="6AFE47B4"/>
    <w:rsid w:val="6AFE7BCF"/>
    <w:rsid w:val="6B10505D"/>
    <w:rsid w:val="6B1168DB"/>
    <w:rsid w:val="6B145562"/>
    <w:rsid w:val="6B1D458F"/>
    <w:rsid w:val="6B250A9C"/>
    <w:rsid w:val="6B2E1C94"/>
    <w:rsid w:val="6B34253C"/>
    <w:rsid w:val="6B3E0BDB"/>
    <w:rsid w:val="6B4565AE"/>
    <w:rsid w:val="6B471067"/>
    <w:rsid w:val="6B5036DC"/>
    <w:rsid w:val="6B6207E1"/>
    <w:rsid w:val="6B6601A9"/>
    <w:rsid w:val="6B790AD8"/>
    <w:rsid w:val="6B7B388D"/>
    <w:rsid w:val="6B7E2B1C"/>
    <w:rsid w:val="6B7E6633"/>
    <w:rsid w:val="6B9575F9"/>
    <w:rsid w:val="6B967D98"/>
    <w:rsid w:val="6BA0068F"/>
    <w:rsid w:val="6BA10842"/>
    <w:rsid w:val="6BA1284C"/>
    <w:rsid w:val="6BA65655"/>
    <w:rsid w:val="6BA87DA8"/>
    <w:rsid w:val="6BAE6722"/>
    <w:rsid w:val="6BB210BD"/>
    <w:rsid w:val="6BB455D0"/>
    <w:rsid w:val="6BB90B69"/>
    <w:rsid w:val="6BBC39A4"/>
    <w:rsid w:val="6BC42013"/>
    <w:rsid w:val="6BC52C4B"/>
    <w:rsid w:val="6BC620E3"/>
    <w:rsid w:val="6BC96BF9"/>
    <w:rsid w:val="6BCC7C08"/>
    <w:rsid w:val="6BD42125"/>
    <w:rsid w:val="6BD84A1A"/>
    <w:rsid w:val="6BDC22AF"/>
    <w:rsid w:val="6BE71FCA"/>
    <w:rsid w:val="6BE87F10"/>
    <w:rsid w:val="6BED5E5B"/>
    <w:rsid w:val="6BF90036"/>
    <w:rsid w:val="6BFA627B"/>
    <w:rsid w:val="6C0116AD"/>
    <w:rsid w:val="6C0228EC"/>
    <w:rsid w:val="6C08294A"/>
    <w:rsid w:val="6C09056A"/>
    <w:rsid w:val="6C0D5F58"/>
    <w:rsid w:val="6C133347"/>
    <w:rsid w:val="6C3729E7"/>
    <w:rsid w:val="6C3827FB"/>
    <w:rsid w:val="6C3B43C7"/>
    <w:rsid w:val="6C3B7FB4"/>
    <w:rsid w:val="6C3F67E5"/>
    <w:rsid w:val="6C450636"/>
    <w:rsid w:val="6C484DAE"/>
    <w:rsid w:val="6C4F38A9"/>
    <w:rsid w:val="6C5959B0"/>
    <w:rsid w:val="6C60304B"/>
    <w:rsid w:val="6C613A52"/>
    <w:rsid w:val="6C6239A8"/>
    <w:rsid w:val="6C6519A0"/>
    <w:rsid w:val="6C670D0D"/>
    <w:rsid w:val="6C690A03"/>
    <w:rsid w:val="6C6A7171"/>
    <w:rsid w:val="6C870861"/>
    <w:rsid w:val="6C885F96"/>
    <w:rsid w:val="6C8A0353"/>
    <w:rsid w:val="6C8A16DE"/>
    <w:rsid w:val="6C8B3E67"/>
    <w:rsid w:val="6C8F3306"/>
    <w:rsid w:val="6C94769F"/>
    <w:rsid w:val="6C953D6D"/>
    <w:rsid w:val="6CA11434"/>
    <w:rsid w:val="6CA5072F"/>
    <w:rsid w:val="6CA55294"/>
    <w:rsid w:val="6CA64DE9"/>
    <w:rsid w:val="6CA832A0"/>
    <w:rsid w:val="6CBB3CB2"/>
    <w:rsid w:val="6CC3159E"/>
    <w:rsid w:val="6CCB6541"/>
    <w:rsid w:val="6CD04502"/>
    <w:rsid w:val="6CD1025F"/>
    <w:rsid w:val="6CD22B9E"/>
    <w:rsid w:val="6CD82220"/>
    <w:rsid w:val="6CDF7502"/>
    <w:rsid w:val="6CE00F89"/>
    <w:rsid w:val="6CE121A5"/>
    <w:rsid w:val="6CE32CAE"/>
    <w:rsid w:val="6CE46BEB"/>
    <w:rsid w:val="6CE542D7"/>
    <w:rsid w:val="6CE9782D"/>
    <w:rsid w:val="6CEF163E"/>
    <w:rsid w:val="6CF10F2E"/>
    <w:rsid w:val="6CF4722F"/>
    <w:rsid w:val="6CF6187C"/>
    <w:rsid w:val="6CF61A1D"/>
    <w:rsid w:val="6CF6440B"/>
    <w:rsid w:val="6CFA2DE3"/>
    <w:rsid w:val="6CFD0F9B"/>
    <w:rsid w:val="6D034094"/>
    <w:rsid w:val="6D174D92"/>
    <w:rsid w:val="6D193DDA"/>
    <w:rsid w:val="6D1C1CE7"/>
    <w:rsid w:val="6D1D2AB6"/>
    <w:rsid w:val="6D24327A"/>
    <w:rsid w:val="6D2656A5"/>
    <w:rsid w:val="6D283B0B"/>
    <w:rsid w:val="6D316668"/>
    <w:rsid w:val="6D3234B5"/>
    <w:rsid w:val="6D326F20"/>
    <w:rsid w:val="6D367F44"/>
    <w:rsid w:val="6D383BB5"/>
    <w:rsid w:val="6D3B282C"/>
    <w:rsid w:val="6D3C1E06"/>
    <w:rsid w:val="6D470FCB"/>
    <w:rsid w:val="6D4C3D33"/>
    <w:rsid w:val="6D5864DE"/>
    <w:rsid w:val="6D5A5A40"/>
    <w:rsid w:val="6D5C0BE5"/>
    <w:rsid w:val="6D627036"/>
    <w:rsid w:val="6D6C2E1C"/>
    <w:rsid w:val="6D6E5C0B"/>
    <w:rsid w:val="6D712046"/>
    <w:rsid w:val="6D740327"/>
    <w:rsid w:val="6D793ED1"/>
    <w:rsid w:val="6D7C1E35"/>
    <w:rsid w:val="6D823E73"/>
    <w:rsid w:val="6D8A4B7D"/>
    <w:rsid w:val="6D8B6B00"/>
    <w:rsid w:val="6D8E1171"/>
    <w:rsid w:val="6D8F185E"/>
    <w:rsid w:val="6D902832"/>
    <w:rsid w:val="6D9035AD"/>
    <w:rsid w:val="6D9C01AD"/>
    <w:rsid w:val="6D9D1B74"/>
    <w:rsid w:val="6DB23923"/>
    <w:rsid w:val="6DB42EC8"/>
    <w:rsid w:val="6DB445BF"/>
    <w:rsid w:val="6DB46511"/>
    <w:rsid w:val="6DB53A3A"/>
    <w:rsid w:val="6DB61DAB"/>
    <w:rsid w:val="6DC1598C"/>
    <w:rsid w:val="6DC4162B"/>
    <w:rsid w:val="6DCC15EE"/>
    <w:rsid w:val="6DD27239"/>
    <w:rsid w:val="6DD27E49"/>
    <w:rsid w:val="6DD9174D"/>
    <w:rsid w:val="6DE16F5F"/>
    <w:rsid w:val="6DE27BCB"/>
    <w:rsid w:val="6DE32C17"/>
    <w:rsid w:val="6DE43060"/>
    <w:rsid w:val="6DE67955"/>
    <w:rsid w:val="6DEE4DFF"/>
    <w:rsid w:val="6DF058D9"/>
    <w:rsid w:val="6DF705B0"/>
    <w:rsid w:val="6DFA51E7"/>
    <w:rsid w:val="6E076ABF"/>
    <w:rsid w:val="6E122508"/>
    <w:rsid w:val="6E1706F2"/>
    <w:rsid w:val="6E197313"/>
    <w:rsid w:val="6E214DBF"/>
    <w:rsid w:val="6E2516C0"/>
    <w:rsid w:val="6E2B69F5"/>
    <w:rsid w:val="6E3053FB"/>
    <w:rsid w:val="6E32446D"/>
    <w:rsid w:val="6E3339DB"/>
    <w:rsid w:val="6E3937D1"/>
    <w:rsid w:val="6E402A70"/>
    <w:rsid w:val="6E426600"/>
    <w:rsid w:val="6E430E59"/>
    <w:rsid w:val="6E495F11"/>
    <w:rsid w:val="6E4B0C1B"/>
    <w:rsid w:val="6E4C054D"/>
    <w:rsid w:val="6E4C432B"/>
    <w:rsid w:val="6E4D6F58"/>
    <w:rsid w:val="6E4F2798"/>
    <w:rsid w:val="6E5068B4"/>
    <w:rsid w:val="6E533682"/>
    <w:rsid w:val="6E572E78"/>
    <w:rsid w:val="6E5734CE"/>
    <w:rsid w:val="6E592C24"/>
    <w:rsid w:val="6E5A4D06"/>
    <w:rsid w:val="6E5B74BD"/>
    <w:rsid w:val="6E5D308F"/>
    <w:rsid w:val="6E60158D"/>
    <w:rsid w:val="6E762AD2"/>
    <w:rsid w:val="6E78050B"/>
    <w:rsid w:val="6E875460"/>
    <w:rsid w:val="6E8A4DA6"/>
    <w:rsid w:val="6E8B1315"/>
    <w:rsid w:val="6E8E193D"/>
    <w:rsid w:val="6E932FD0"/>
    <w:rsid w:val="6E99385C"/>
    <w:rsid w:val="6EA51F84"/>
    <w:rsid w:val="6EA747F7"/>
    <w:rsid w:val="6EAB4906"/>
    <w:rsid w:val="6EC52F7E"/>
    <w:rsid w:val="6EC62F6C"/>
    <w:rsid w:val="6EC70AB3"/>
    <w:rsid w:val="6ED14725"/>
    <w:rsid w:val="6ED81E3C"/>
    <w:rsid w:val="6ED96779"/>
    <w:rsid w:val="6EEE14A2"/>
    <w:rsid w:val="6F052123"/>
    <w:rsid w:val="6F0E1950"/>
    <w:rsid w:val="6F0E318B"/>
    <w:rsid w:val="6F1E6CC5"/>
    <w:rsid w:val="6F1F4C7B"/>
    <w:rsid w:val="6F1F7C72"/>
    <w:rsid w:val="6F202929"/>
    <w:rsid w:val="6F2C4853"/>
    <w:rsid w:val="6F323935"/>
    <w:rsid w:val="6F346863"/>
    <w:rsid w:val="6F351CBE"/>
    <w:rsid w:val="6F377689"/>
    <w:rsid w:val="6F381548"/>
    <w:rsid w:val="6F3857BC"/>
    <w:rsid w:val="6F3F5136"/>
    <w:rsid w:val="6F421784"/>
    <w:rsid w:val="6F467FCD"/>
    <w:rsid w:val="6F504FEE"/>
    <w:rsid w:val="6F514297"/>
    <w:rsid w:val="6F520B25"/>
    <w:rsid w:val="6F541B6E"/>
    <w:rsid w:val="6F561EF6"/>
    <w:rsid w:val="6F5A689E"/>
    <w:rsid w:val="6F65128A"/>
    <w:rsid w:val="6F652B34"/>
    <w:rsid w:val="6F682327"/>
    <w:rsid w:val="6F6A4317"/>
    <w:rsid w:val="6F6D5DD8"/>
    <w:rsid w:val="6F6E0E67"/>
    <w:rsid w:val="6F702E46"/>
    <w:rsid w:val="6F7856B5"/>
    <w:rsid w:val="6F807329"/>
    <w:rsid w:val="6F817A6E"/>
    <w:rsid w:val="6F8D305E"/>
    <w:rsid w:val="6F904961"/>
    <w:rsid w:val="6F9122D1"/>
    <w:rsid w:val="6F9453F0"/>
    <w:rsid w:val="6F991CCF"/>
    <w:rsid w:val="6F99785B"/>
    <w:rsid w:val="6F9C15E9"/>
    <w:rsid w:val="6F9F6BA0"/>
    <w:rsid w:val="6FA205A2"/>
    <w:rsid w:val="6FA255F4"/>
    <w:rsid w:val="6FA27A42"/>
    <w:rsid w:val="6FB95B55"/>
    <w:rsid w:val="6FBA4C06"/>
    <w:rsid w:val="6FBC3933"/>
    <w:rsid w:val="6FBD4601"/>
    <w:rsid w:val="6FC40367"/>
    <w:rsid w:val="6FCB0400"/>
    <w:rsid w:val="6FCF044B"/>
    <w:rsid w:val="6FD57DB8"/>
    <w:rsid w:val="6FD62179"/>
    <w:rsid w:val="6FDA1203"/>
    <w:rsid w:val="6FE22C05"/>
    <w:rsid w:val="6FEA10F1"/>
    <w:rsid w:val="6FEB136D"/>
    <w:rsid w:val="6FF26345"/>
    <w:rsid w:val="6FFB121F"/>
    <w:rsid w:val="6FFB5743"/>
    <w:rsid w:val="700135D6"/>
    <w:rsid w:val="700E491C"/>
    <w:rsid w:val="70114447"/>
    <w:rsid w:val="70132327"/>
    <w:rsid w:val="70153F2B"/>
    <w:rsid w:val="7015733D"/>
    <w:rsid w:val="701C7A01"/>
    <w:rsid w:val="702B4D69"/>
    <w:rsid w:val="702F16E1"/>
    <w:rsid w:val="702F2CEC"/>
    <w:rsid w:val="703B685E"/>
    <w:rsid w:val="70460CDE"/>
    <w:rsid w:val="704831AB"/>
    <w:rsid w:val="704923CF"/>
    <w:rsid w:val="70511D5A"/>
    <w:rsid w:val="7054269F"/>
    <w:rsid w:val="70574157"/>
    <w:rsid w:val="70627152"/>
    <w:rsid w:val="70633B03"/>
    <w:rsid w:val="7068765A"/>
    <w:rsid w:val="7069539D"/>
    <w:rsid w:val="707147D5"/>
    <w:rsid w:val="707360BF"/>
    <w:rsid w:val="70741425"/>
    <w:rsid w:val="707541B7"/>
    <w:rsid w:val="707D3A83"/>
    <w:rsid w:val="70857C87"/>
    <w:rsid w:val="70875818"/>
    <w:rsid w:val="708963FE"/>
    <w:rsid w:val="70904D58"/>
    <w:rsid w:val="70911DCB"/>
    <w:rsid w:val="70913011"/>
    <w:rsid w:val="70957FB0"/>
    <w:rsid w:val="709F4E0A"/>
    <w:rsid w:val="70A377D5"/>
    <w:rsid w:val="70A541FD"/>
    <w:rsid w:val="70B11B51"/>
    <w:rsid w:val="70BB4418"/>
    <w:rsid w:val="70C73FCB"/>
    <w:rsid w:val="70CB6639"/>
    <w:rsid w:val="70CF22CF"/>
    <w:rsid w:val="70D00D9D"/>
    <w:rsid w:val="70D840A6"/>
    <w:rsid w:val="70D87628"/>
    <w:rsid w:val="70DA42CB"/>
    <w:rsid w:val="70DD7BE0"/>
    <w:rsid w:val="70DE08BB"/>
    <w:rsid w:val="70E0506F"/>
    <w:rsid w:val="70E76550"/>
    <w:rsid w:val="70EA45FA"/>
    <w:rsid w:val="70EB25B0"/>
    <w:rsid w:val="70EF159B"/>
    <w:rsid w:val="70EF30E1"/>
    <w:rsid w:val="70F53DA9"/>
    <w:rsid w:val="70FC795E"/>
    <w:rsid w:val="710005E6"/>
    <w:rsid w:val="71061780"/>
    <w:rsid w:val="71065108"/>
    <w:rsid w:val="710807EF"/>
    <w:rsid w:val="710A4C67"/>
    <w:rsid w:val="710B099E"/>
    <w:rsid w:val="710D7F64"/>
    <w:rsid w:val="71114676"/>
    <w:rsid w:val="71243DF2"/>
    <w:rsid w:val="71287715"/>
    <w:rsid w:val="71333916"/>
    <w:rsid w:val="713D1334"/>
    <w:rsid w:val="71424471"/>
    <w:rsid w:val="715076CD"/>
    <w:rsid w:val="71542AE1"/>
    <w:rsid w:val="715608F2"/>
    <w:rsid w:val="715B21F9"/>
    <w:rsid w:val="715C545F"/>
    <w:rsid w:val="71637E7D"/>
    <w:rsid w:val="71660880"/>
    <w:rsid w:val="716664F0"/>
    <w:rsid w:val="71670577"/>
    <w:rsid w:val="71671AAB"/>
    <w:rsid w:val="7167625C"/>
    <w:rsid w:val="716B264E"/>
    <w:rsid w:val="716C3C18"/>
    <w:rsid w:val="71704408"/>
    <w:rsid w:val="71745660"/>
    <w:rsid w:val="717C780E"/>
    <w:rsid w:val="71810574"/>
    <w:rsid w:val="7182223D"/>
    <w:rsid w:val="71835A91"/>
    <w:rsid w:val="718C77F6"/>
    <w:rsid w:val="7191622B"/>
    <w:rsid w:val="71A83894"/>
    <w:rsid w:val="71AE19D3"/>
    <w:rsid w:val="71B834C8"/>
    <w:rsid w:val="71BB4CC6"/>
    <w:rsid w:val="71BC1C10"/>
    <w:rsid w:val="71BE3745"/>
    <w:rsid w:val="71C336B0"/>
    <w:rsid w:val="71CC5646"/>
    <w:rsid w:val="71D13445"/>
    <w:rsid w:val="71D656B6"/>
    <w:rsid w:val="71E14B64"/>
    <w:rsid w:val="71E25932"/>
    <w:rsid w:val="71EA34A3"/>
    <w:rsid w:val="71EB7245"/>
    <w:rsid w:val="71EF5698"/>
    <w:rsid w:val="71F24F20"/>
    <w:rsid w:val="71FB7912"/>
    <w:rsid w:val="71FF7F59"/>
    <w:rsid w:val="720030A1"/>
    <w:rsid w:val="720337C3"/>
    <w:rsid w:val="720438A4"/>
    <w:rsid w:val="72056E3C"/>
    <w:rsid w:val="72093983"/>
    <w:rsid w:val="720B4C65"/>
    <w:rsid w:val="721038CA"/>
    <w:rsid w:val="72111B14"/>
    <w:rsid w:val="721A3D93"/>
    <w:rsid w:val="721A70D7"/>
    <w:rsid w:val="72234AC7"/>
    <w:rsid w:val="722E3847"/>
    <w:rsid w:val="722F3A25"/>
    <w:rsid w:val="723067AD"/>
    <w:rsid w:val="72360858"/>
    <w:rsid w:val="72361DCB"/>
    <w:rsid w:val="72386DA8"/>
    <w:rsid w:val="72395A28"/>
    <w:rsid w:val="7241498D"/>
    <w:rsid w:val="724B3570"/>
    <w:rsid w:val="724D09D8"/>
    <w:rsid w:val="725530F6"/>
    <w:rsid w:val="72577946"/>
    <w:rsid w:val="725F6453"/>
    <w:rsid w:val="726056F6"/>
    <w:rsid w:val="72696916"/>
    <w:rsid w:val="726C1CDF"/>
    <w:rsid w:val="726D33D8"/>
    <w:rsid w:val="727C5C47"/>
    <w:rsid w:val="7285054D"/>
    <w:rsid w:val="72866790"/>
    <w:rsid w:val="728B6447"/>
    <w:rsid w:val="72910B53"/>
    <w:rsid w:val="72946204"/>
    <w:rsid w:val="72956D8B"/>
    <w:rsid w:val="72A12567"/>
    <w:rsid w:val="72AF597F"/>
    <w:rsid w:val="72AF7FF8"/>
    <w:rsid w:val="72B061AE"/>
    <w:rsid w:val="72B46CB7"/>
    <w:rsid w:val="72C20EA9"/>
    <w:rsid w:val="72C41A04"/>
    <w:rsid w:val="72CB370E"/>
    <w:rsid w:val="72CE1E83"/>
    <w:rsid w:val="72D274F0"/>
    <w:rsid w:val="72D711C2"/>
    <w:rsid w:val="72DC54CB"/>
    <w:rsid w:val="72DE76D2"/>
    <w:rsid w:val="72DF7983"/>
    <w:rsid w:val="72E058AB"/>
    <w:rsid w:val="72E31B2B"/>
    <w:rsid w:val="72E505F2"/>
    <w:rsid w:val="72E71247"/>
    <w:rsid w:val="72ED5E34"/>
    <w:rsid w:val="72EE765D"/>
    <w:rsid w:val="72EF6A96"/>
    <w:rsid w:val="72F673E4"/>
    <w:rsid w:val="72FD78F9"/>
    <w:rsid w:val="73010E2A"/>
    <w:rsid w:val="73075060"/>
    <w:rsid w:val="730876B5"/>
    <w:rsid w:val="73094EC3"/>
    <w:rsid w:val="730F5CFD"/>
    <w:rsid w:val="7314666F"/>
    <w:rsid w:val="731776C6"/>
    <w:rsid w:val="73195BF9"/>
    <w:rsid w:val="73263667"/>
    <w:rsid w:val="73316C82"/>
    <w:rsid w:val="73386564"/>
    <w:rsid w:val="73393E7B"/>
    <w:rsid w:val="733A4458"/>
    <w:rsid w:val="733C2E19"/>
    <w:rsid w:val="733C2FF3"/>
    <w:rsid w:val="73480029"/>
    <w:rsid w:val="73483FE1"/>
    <w:rsid w:val="734B6BA0"/>
    <w:rsid w:val="73525131"/>
    <w:rsid w:val="735C42B3"/>
    <w:rsid w:val="735D7279"/>
    <w:rsid w:val="736013B2"/>
    <w:rsid w:val="736436EA"/>
    <w:rsid w:val="73680072"/>
    <w:rsid w:val="73684BDA"/>
    <w:rsid w:val="73694996"/>
    <w:rsid w:val="736E0398"/>
    <w:rsid w:val="73765286"/>
    <w:rsid w:val="73777600"/>
    <w:rsid w:val="737E2EEF"/>
    <w:rsid w:val="737F4C01"/>
    <w:rsid w:val="73826BD2"/>
    <w:rsid w:val="738517E6"/>
    <w:rsid w:val="73961920"/>
    <w:rsid w:val="73A2063D"/>
    <w:rsid w:val="73A404B3"/>
    <w:rsid w:val="73AF0A34"/>
    <w:rsid w:val="73AF5504"/>
    <w:rsid w:val="73B332A3"/>
    <w:rsid w:val="73B44F08"/>
    <w:rsid w:val="73BB21FC"/>
    <w:rsid w:val="73BE41CD"/>
    <w:rsid w:val="73C527DD"/>
    <w:rsid w:val="73D277B4"/>
    <w:rsid w:val="73D65692"/>
    <w:rsid w:val="73D81623"/>
    <w:rsid w:val="73E61FE3"/>
    <w:rsid w:val="73E920D2"/>
    <w:rsid w:val="73EA7044"/>
    <w:rsid w:val="73EB0AF6"/>
    <w:rsid w:val="73EF3CA2"/>
    <w:rsid w:val="73F40654"/>
    <w:rsid w:val="73F738E9"/>
    <w:rsid w:val="73F7650A"/>
    <w:rsid w:val="73FB1F17"/>
    <w:rsid w:val="73FE771F"/>
    <w:rsid w:val="74065C37"/>
    <w:rsid w:val="740807F2"/>
    <w:rsid w:val="740A3A6E"/>
    <w:rsid w:val="740A51F3"/>
    <w:rsid w:val="740F26DA"/>
    <w:rsid w:val="7415289D"/>
    <w:rsid w:val="741A0E9D"/>
    <w:rsid w:val="742C297C"/>
    <w:rsid w:val="742D3644"/>
    <w:rsid w:val="742D69C0"/>
    <w:rsid w:val="742F139E"/>
    <w:rsid w:val="742F1C66"/>
    <w:rsid w:val="74317205"/>
    <w:rsid w:val="74371FF9"/>
    <w:rsid w:val="743D24A7"/>
    <w:rsid w:val="74410B40"/>
    <w:rsid w:val="744336C9"/>
    <w:rsid w:val="744722D3"/>
    <w:rsid w:val="744931C0"/>
    <w:rsid w:val="74495BBD"/>
    <w:rsid w:val="74526D15"/>
    <w:rsid w:val="7459545F"/>
    <w:rsid w:val="74646CE0"/>
    <w:rsid w:val="7477593D"/>
    <w:rsid w:val="747A1378"/>
    <w:rsid w:val="747D618D"/>
    <w:rsid w:val="748A5A7E"/>
    <w:rsid w:val="748B6294"/>
    <w:rsid w:val="748E3F4A"/>
    <w:rsid w:val="74924616"/>
    <w:rsid w:val="74925715"/>
    <w:rsid w:val="749908C7"/>
    <w:rsid w:val="74AC61CA"/>
    <w:rsid w:val="74AF3F36"/>
    <w:rsid w:val="74B12FBC"/>
    <w:rsid w:val="74BE0752"/>
    <w:rsid w:val="74C47052"/>
    <w:rsid w:val="74CB0AA4"/>
    <w:rsid w:val="74CE7E1A"/>
    <w:rsid w:val="74D2498F"/>
    <w:rsid w:val="74D32C36"/>
    <w:rsid w:val="74D35850"/>
    <w:rsid w:val="74D93B57"/>
    <w:rsid w:val="74E46AC6"/>
    <w:rsid w:val="74E803C9"/>
    <w:rsid w:val="74EC00DE"/>
    <w:rsid w:val="74FA3A19"/>
    <w:rsid w:val="74FC054E"/>
    <w:rsid w:val="750416CE"/>
    <w:rsid w:val="750D2995"/>
    <w:rsid w:val="7513539C"/>
    <w:rsid w:val="75143D89"/>
    <w:rsid w:val="75176F8A"/>
    <w:rsid w:val="751A3F6C"/>
    <w:rsid w:val="751B1B46"/>
    <w:rsid w:val="751B4693"/>
    <w:rsid w:val="751B75EC"/>
    <w:rsid w:val="751C5C0B"/>
    <w:rsid w:val="751C789E"/>
    <w:rsid w:val="75284D78"/>
    <w:rsid w:val="752D194C"/>
    <w:rsid w:val="75326B2E"/>
    <w:rsid w:val="75353731"/>
    <w:rsid w:val="75354BC9"/>
    <w:rsid w:val="75362AE0"/>
    <w:rsid w:val="753774B7"/>
    <w:rsid w:val="75395533"/>
    <w:rsid w:val="753E3913"/>
    <w:rsid w:val="754240C3"/>
    <w:rsid w:val="754577A2"/>
    <w:rsid w:val="75466B22"/>
    <w:rsid w:val="754936AA"/>
    <w:rsid w:val="754C773E"/>
    <w:rsid w:val="754E3239"/>
    <w:rsid w:val="755418C8"/>
    <w:rsid w:val="755B2DE1"/>
    <w:rsid w:val="756334AA"/>
    <w:rsid w:val="756C1B57"/>
    <w:rsid w:val="757A15C8"/>
    <w:rsid w:val="757E3117"/>
    <w:rsid w:val="75845328"/>
    <w:rsid w:val="759111C7"/>
    <w:rsid w:val="75922C64"/>
    <w:rsid w:val="75947ACC"/>
    <w:rsid w:val="75986D5E"/>
    <w:rsid w:val="75A235A9"/>
    <w:rsid w:val="75A45541"/>
    <w:rsid w:val="75AD5B17"/>
    <w:rsid w:val="75AD7293"/>
    <w:rsid w:val="75AE5A57"/>
    <w:rsid w:val="75B8093E"/>
    <w:rsid w:val="75C311AF"/>
    <w:rsid w:val="75C51E5C"/>
    <w:rsid w:val="75C91DEA"/>
    <w:rsid w:val="75C9253A"/>
    <w:rsid w:val="75D954BC"/>
    <w:rsid w:val="75DD28C5"/>
    <w:rsid w:val="75E07B3D"/>
    <w:rsid w:val="75E30636"/>
    <w:rsid w:val="75E64FBC"/>
    <w:rsid w:val="75E66802"/>
    <w:rsid w:val="75EB7055"/>
    <w:rsid w:val="75EC79D2"/>
    <w:rsid w:val="75F64539"/>
    <w:rsid w:val="75F768AD"/>
    <w:rsid w:val="75F909E0"/>
    <w:rsid w:val="75FA3A1F"/>
    <w:rsid w:val="75FC704B"/>
    <w:rsid w:val="760545DD"/>
    <w:rsid w:val="760C2E15"/>
    <w:rsid w:val="76140EA0"/>
    <w:rsid w:val="76165534"/>
    <w:rsid w:val="761A6C29"/>
    <w:rsid w:val="76304A08"/>
    <w:rsid w:val="76305B1B"/>
    <w:rsid w:val="763B73CA"/>
    <w:rsid w:val="763C56B2"/>
    <w:rsid w:val="764164A9"/>
    <w:rsid w:val="7642729F"/>
    <w:rsid w:val="76427A43"/>
    <w:rsid w:val="76485C85"/>
    <w:rsid w:val="76501FEA"/>
    <w:rsid w:val="765C6715"/>
    <w:rsid w:val="76612378"/>
    <w:rsid w:val="766742BD"/>
    <w:rsid w:val="766B1F3A"/>
    <w:rsid w:val="766D74A7"/>
    <w:rsid w:val="766E1EF0"/>
    <w:rsid w:val="766F2689"/>
    <w:rsid w:val="767B34C6"/>
    <w:rsid w:val="767D4A1A"/>
    <w:rsid w:val="767F4A89"/>
    <w:rsid w:val="767F4B83"/>
    <w:rsid w:val="76813641"/>
    <w:rsid w:val="76816267"/>
    <w:rsid w:val="76834FC8"/>
    <w:rsid w:val="76885DFD"/>
    <w:rsid w:val="768D2F0F"/>
    <w:rsid w:val="7690133F"/>
    <w:rsid w:val="769B0085"/>
    <w:rsid w:val="769F5B81"/>
    <w:rsid w:val="76A36C74"/>
    <w:rsid w:val="76A8181E"/>
    <w:rsid w:val="76B05731"/>
    <w:rsid w:val="76B576FE"/>
    <w:rsid w:val="76BF798A"/>
    <w:rsid w:val="76C85BCE"/>
    <w:rsid w:val="76C95CE1"/>
    <w:rsid w:val="76D07CE2"/>
    <w:rsid w:val="76D55C49"/>
    <w:rsid w:val="76DD6ABB"/>
    <w:rsid w:val="76E10F4B"/>
    <w:rsid w:val="76E35266"/>
    <w:rsid w:val="76EF4CB4"/>
    <w:rsid w:val="76F07FE4"/>
    <w:rsid w:val="76F90F2A"/>
    <w:rsid w:val="76FC1494"/>
    <w:rsid w:val="76FE44A2"/>
    <w:rsid w:val="77081E15"/>
    <w:rsid w:val="770B1B23"/>
    <w:rsid w:val="77134E03"/>
    <w:rsid w:val="77150629"/>
    <w:rsid w:val="77183909"/>
    <w:rsid w:val="771841EA"/>
    <w:rsid w:val="77231014"/>
    <w:rsid w:val="772371AC"/>
    <w:rsid w:val="77266CF3"/>
    <w:rsid w:val="77291380"/>
    <w:rsid w:val="772A0473"/>
    <w:rsid w:val="77342ED1"/>
    <w:rsid w:val="77351641"/>
    <w:rsid w:val="773F703F"/>
    <w:rsid w:val="77411AB4"/>
    <w:rsid w:val="774D3BF4"/>
    <w:rsid w:val="77502A58"/>
    <w:rsid w:val="77560F87"/>
    <w:rsid w:val="77575B6A"/>
    <w:rsid w:val="775839D8"/>
    <w:rsid w:val="775C6494"/>
    <w:rsid w:val="77623223"/>
    <w:rsid w:val="77686074"/>
    <w:rsid w:val="77771EF8"/>
    <w:rsid w:val="7781322E"/>
    <w:rsid w:val="778416F6"/>
    <w:rsid w:val="77854CCA"/>
    <w:rsid w:val="7790175A"/>
    <w:rsid w:val="77926081"/>
    <w:rsid w:val="77933658"/>
    <w:rsid w:val="77994876"/>
    <w:rsid w:val="779B5F76"/>
    <w:rsid w:val="779F3546"/>
    <w:rsid w:val="77A0564C"/>
    <w:rsid w:val="77A55385"/>
    <w:rsid w:val="77A73D59"/>
    <w:rsid w:val="77AB3A35"/>
    <w:rsid w:val="77B306A0"/>
    <w:rsid w:val="77C01E5B"/>
    <w:rsid w:val="77C223D9"/>
    <w:rsid w:val="77C44DF6"/>
    <w:rsid w:val="77C529C7"/>
    <w:rsid w:val="77D23B6F"/>
    <w:rsid w:val="77D637BE"/>
    <w:rsid w:val="77D93808"/>
    <w:rsid w:val="77E2763F"/>
    <w:rsid w:val="77EB116E"/>
    <w:rsid w:val="77F349DB"/>
    <w:rsid w:val="78020F0E"/>
    <w:rsid w:val="78054503"/>
    <w:rsid w:val="780B002E"/>
    <w:rsid w:val="780B5707"/>
    <w:rsid w:val="780C200A"/>
    <w:rsid w:val="780C2D0F"/>
    <w:rsid w:val="78101DAA"/>
    <w:rsid w:val="78112135"/>
    <w:rsid w:val="78135425"/>
    <w:rsid w:val="781A25C1"/>
    <w:rsid w:val="781A2CF9"/>
    <w:rsid w:val="781F76FC"/>
    <w:rsid w:val="78200C8D"/>
    <w:rsid w:val="782157C9"/>
    <w:rsid w:val="782C0BDB"/>
    <w:rsid w:val="782F3041"/>
    <w:rsid w:val="783502DD"/>
    <w:rsid w:val="78352B8B"/>
    <w:rsid w:val="78463A92"/>
    <w:rsid w:val="784B52FF"/>
    <w:rsid w:val="784C6434"/>
    <w:rsid w:val="784E6A58"/>
    <w:rsid w:val="7850431C"/>
    <w:rsid w:val="78525F51"/>
    <w:rsid w:val="78593178"/>
    <w:rsid w:val="785B70D6"/>
    <w:rsid w:val="785F6929"/>
    <w:rsid w:val="78607D74"/>
    <w:rsid w:val="786B4C88"/>
    <w:rsid w:val="786C1E56"/>
    <w:rsid w:val="78704CF7"/>
    <w:rsid w:val="78760E97"/>
    <w:rsid w:val="787C5893"/>
    <w:rsid w:val="78831A72"/>
    <w:rsid w:val="78847AB1"/>
    <w:rsid w:val="788823D3"/>
    <w:rsid w:val="78892821"/>
    <w:rsid w:val="788F5B59"/>
    <w:rsid w:val="78964C71"/>
    <w:rsid w:val="78A44A86"/>
    <w:rsid w:val="78AC741C"/>
    <w:rsid w:val="78B04701"/>
    <w:rsid w:val="78B67078"/>
    <w:rsid w:val="78C45597"/>
    <w:rsid w:val="78C6172D"/>
    <w:rsid w:val="78CB7925"/>
    <w:rsid w:val="78CD0DCA"/>
    <w:rsid w:val="78D96261"/>
    <w:rsid w:val="78E0604A"/>
    <w:rsid w:val="78E310D6"/>
    <w:rsid w:val="78EF36A7"/>
    <w:rsid w:val="78FA2D20"/>
    <w:rsid w:val="79003180"/>
    <w:rsid w:val="790A5F1B"/>
    <w:rsid w:val="790A78AB"/>
    <w:rsid w:val="790E4FA4"/>
    <w:rsid w:val="790F5B42"/>
    <w:rsid w:val="79130BB8"/>
    <w:rsid w:val="791B62E2"/>
    <w:rsid w:val="7924691F"/>
    <w:rsid w:val="792A1218"/>
    <w:rsid w:val="792B7AFA"/>
    <w:rsid w:val="793436C1"/>
    <w:rsid w:val="794271CC"/>
    <w:rsid w:val="79470BAD"/>
    <w:rsid w:val="794D35A7"/>
    <w:rsid w:val="794F35AB"/>
    <w:rsid w:val="79502F8F"/>
    <w:rsid w:val="795D473C"/>
    <w:rsid w:val="7962064B"/>
    <w:rsid w:val="79647433"/>
    <w:rsid w:val="7966439D"/>
    <w:rsid w:val="79673DF6"/>
    <w:rsid w:val="796D0D99"/>
    <w:rsid w:val="797B2842"/>
    <w:rsid w:val="79811F12"/>
    <w:rsid w:val="79832926"/>
    <w:rsid w:val="79837C3C"/>
    <w:rsid w:val="798620D7"/>
    <w:rsid w:val="79886F2C"/>
    <w:rsid w:val="79887997"/>
    <w:rsid w:val="7989063B"/>
    <w:rsid w:val="798F35E5"/>
    <w:rsid w:val="79A20234"/>
    <w:rsid w:val="79A21E93"/>
    <w:rsid w:val="79A41BED"/>
    <w:rsid w:val="79A5450E"/>
    <w:rsid w:val="79AE572E"/>
    <w:rsid w:val="79B15B90"/>
    <w:rsid w:val="79B3784B"/>
    <w:rsid w:val="79B73765"/>
    <w:rsid w:val="79C63E2A"/>
    <w:rsid w:val="79CA60A3"/>
    <w:rsid w:val="79CB6D7D"/>
    <w:rsid w:val="79CC43DB"/>
    <w:rsid w:val="79CD4048"/>
    <w:rsid w:val="79D73CAE"/>
    <w:rsid w:val="79DB7A30"/>
    <w:rsid w:val="79DC0F31"/>
    <w:rsid w:val="79DE5237"/>
    <w:rsid w:val="79EF5F7C"/>
    <w:rsid w:val="79F14FAB"/>
    <w:rsid w:val="79F23634"/>
    <w:rsid w:val="79F245AF"/>
    <w:rsid w:val="79F86A24"/>
    <w:rsid w:val="7A020265"/>
    <w:rsid w:val="7A02350A"/>
    <w:rsid w:val="7A051ECF"/>
    <w:rsid w:val="7A0842F9"/>
    <w:rsid w:val="7A093B7A"/>
    <w:rsid w:val="7A0B2D79"/>
    <w:rsid w:val="7A0F2E60"/>
    <w:rsid w:val="7A173A49"/>
    <w:rsid w:val="7A1C0270"/>
    <w:rsid w:val="7A1D528D"/>
    <w:rsid w:val="7A25003F"/>
    <w:rsid w:val="7A3B6438"/>
    <w:rsid w:val="7A3C33EE"/>
    <w:rsid w:val="7A3C67F7"/>
    <w:rsid w:val="7A425373"/>
    <w:rsid w:val="7A496F53"/>
    <w:rsid w:val="7A4D3493"/>
    <w:rsid w:val="7A4D7073"/>
    <w:rsid w:val="7A5B5FDF"/>
    <w:rsid w:val="7A5F103D"/>
    <w:rsid w:val="7A6416CF"/>
    <w:rsid w:val="7A650FA6"/>
    <w:rsid w:val="7A684EB5"/>
    <w:rsid w:val="7A69125E"/>
    <w:rsid w:val="7A692BCF"/>
    <w:rsid w:val="7A7C147F"/>
    <w:rsid w:val="7A7D34AA"/>
    <w:rsid w:val="7A7D5DA5"/>
    <w:rsid w:val="7A8A1D17"/>
    <w:rsid w:val="7A8A3E8C"/>
    <w:rsid w:val="7A8A4DC8"/>
    <w:rsid w:val="7A8C0519"/>
    <w:rsid w:val="7A8C5A76"/>
    <w:rsid w:val="7A8D3427"/>
    <w:rsid w:val="7A8F3991"/>
    <w:rsid w:val="7A904BCB"/>
    <w:rsid w:val="7A972063"/>
    <w:rsid w:val="7A9922BE"/>
    <w:rsid w:val="7A9A74E3"/>
    <w:rsid w:val="7AA45800"/>
    <w:rsid w:val="7AA55331"/>
    <w:rsid w:val="7AA755BC"/>
    <w:rsid w:val="7AAE2457"/>
    <w:rsid w:val="7AB241ED"/>
    <w:rsid w:val="7AB31118"/>
    <w:rsid w:val="7ABD0088"/>
    <w:rsid w:val="7ABD0CC4"/>
    <w:rsid w:val="7ABD2A6E"/>
    <w:rsid w:val="7ABE2CE8"/>
    <w:rsid w:val="7AC159B9"/>
    <w:rsid w:val="7ACA62DB"/>
    <w:rsid w:val="7ACE6F38"/>
    <w:rsid w:val="7ACF3A8A"/>
    <w:rsid w:val="7AD035F7"/>
    <w:rsid w:val="7AD33EA1"/>
    <w:rsid w:val="7AD35209"/>
    <w:rsid w:val="7AD90ADF"/>
    <w:rsid w:val="7ADF362B"/>
    <w:rsid w:val="7AE05DAC"/>
    <w:rsid w:val="7AE504B9"/>
    <w:rsid w:val="7AEA6E0F"/>
    <w:rsid w:val="7AEB3AE2"/>
    <w:rsid w:val="7AF04EAA"/>
    <w:rsid w:val="7AF0565A"/>
    <w:rsid w:val="7AF30C17"/>
    <w:rsid w:val="7AF818BE"/>
    <w:rsid w:val="7AF85381"/>
    <w:rsid w:val="7AFD419C"/>
    <w:rsid w:val="7AFD4FE9"/>
    <w:rsid w:val="7AFE1543"/>
    <w:rsid w:val="7B0049C6"/>
    <w:rsid w:val="7B030D7F"/>
    <w:rsid w:val="7B081E6F"/>
    <w:rsid w:val="7B0E3AAE"/>
    <w:rsid w:val="7B0F1D03"/>
    <w:rsid w:val="7B1600D9"/>
    <w:rsid w:val="7B1822A1"/>
    <w:rsid w:val="7B1F20CF"/>
    <w:rsid w:val="7B206CAF"/>
    <w:rsid w:val="7B211010"/>
    <w:rsid w:val="7B2A36B7"/>
    <w:rsid w:val="7B2A4D2A"/>
    <w:rsid w:val="7B314119"/>
    <w:rsid w:val="7B332E8A"/>
    <w:rsid w:val="7B340DC0"/>
    <w:rsid w:val="7B356DF6"/>
    <w:rsid w:val="7B377035"/>
    <w:rsid w:val="7B3B556A"/>
    <w:rsid w:val="7B494C17"/>
    <w:rsid w:val="7B4F4807"/>
    <w:rsid w:val="7B5102F9"/>
    <w:rsid w:val="7B522F52"/>
    <w:rsid w:val="7B5C41C5"/>
    <w:rsid w:val="7B5E297E"/>
    <w:rsid w:val="7B671EF3"/>
    <w:rsid w:val="7B6A550F"/>
    <w:rsid w:val="7B6A5783"/>
    <w:rsid w:val="7B6E7D21"/>
    <w:rsid w:val="7B7614ED"/>
    <w:rsid w:val="7B786D4A"/>
    <w:rsid w:val="7B7A3B59"/>
    <w:rsid w:val="7B83401F"/>
    <w:rsid w:val="7B8E7787"/>
    <w:rsid w:val="7B950A2C"/>
    <w:rsid w:val="7B952C58"/>
    <w:rsid w:val="7B9756B9"/>
    <w:rsid w:val="7B9958E7"/>
    <w:rsid w:val="7B9A087C"/>
    <w:rsid w:val="7B9A610C"/>
    <w:rsid w:val="7B9C5272"/>
    <w:rsid w:val="7BA11006"/>
    <w:rsid w:val="7BA66A38"/>
    <w:rsid w:val="7BAC579A"/>
    <w:rsid w:val="7BAC7091"/>
    <w:rsid w:val="7BAE282E"/>
    <w:rsid w:val="7BB220AC"/>
    <w:rsid w:val="7BB86B23"/>
    <w:rsid w:val="7BBB2A92"/>
    <w:rsid w:val="7BC10B93"/>
    <w:rsid w:val="7BC169E5"/>
    <w:rsid w:val="7BC209D9"/>
    <w:rsid w:val="7BC66F23"/>
    <w:rsid w:val="7BC91CC3"/>
    <w:rsid w:val="7BCF2AB2"/>
    <w:rsid w:val="7BD178E5"/>
    <w:rsid w:val="7BD564C7"/>
    <w:rsid w:val="7BD676AD"/>
    <w:rsid w:val="7BE16D8C"/>
    <w:rsid w:val="7BE22E58"/>
    <w:rsid w:val="7BED19FB"/>
    <w:rsid w:val="7BF00A12"/>
    <w:rsid w:val="7BF10D3F"/>
    <w:rsid w:val="7BF21BDD"/>
    <w:rsid w:val="7BF51A1D"/>
    <w:rsid w:val="7C0032B7"/>
    <w:rsid w:val="7C00631D"/>
    <w:rsid w:val="7C01630C"/>
    <w:rsid w:val="7C085086"/>
    <w:rsid w:val="7C0C2254"/>
    <w:rsid w:val="7C122760"/>
    <w:rsid w:val="7C15095E"/>
    <w:rsid w:val="7C151214"/>
    <w:rsid w:val="7C1C1E89"/>
    <w:rsid w:val="7C1C209A"/>
    <w:rsid w:val="7C1D4A2C"/>
    <w:rsid w:val="7C206710"/>
    <w:rsid w:val="7C246622"/>
    <w:rsid w:val="7C2519EF"/>
    <w:rsid w:val="7C272611"/>
    <w:rsid w:val="7C2B21C7"/>
    <w:rsid w:val="7C2D4C78"/>
    <w:rsid w:val="7C315CE4"/>
    <w:rsid w:val="7C355756"/>
    <w:rsid w:val="7C3A7E26"/>
    <w:rsid w:val="7C3B7407"/>
    <w:rsid w:val="7C4A7185"/>
    <w:rsid w:val="7C5603DC"/>
    <w:rsid w:val="7C5F436A"/>
    <w:rsid w:val="7C603DD6"/>
    <w:rsid w:val="7C6231E1"/>
    <w:rsid w:val="7C6E2C38"/>
    <w:rsid w:val="7C7175B7"/>
    <w:rsid w:val="7C751093"/>
    <w:rsid w:val="7C75118D"/>
    <w:rsid w:val="7C7F5A90"/>
    <w:rsid w:val="7C860285"/>
    <w:rsid w:val="7C8C738D"/>
    <w:rsid w:val="7C8F416A"/>
    <w:rsid w:val="7C90767A"/>
    <w:rsid w:val="7C937A9C"/>
    <w:rsid w:val="7CA661DB"/>
    <w:rsid w:val="7CA771C1"/>
    <w:rsid w:val="7CB030BE"/>
    <w:rsid w:val="7CB0392C"/>
    <w:rsid w:val="7CB46639"/>
    <w:rsid w:val="7CC72A71"/>
    <w:rsid w:val="7CC72EA6"/>
    <w:rsid w:val="7CCA244A"/>
    <w:rsid w:val="7CD24A52"/>
    <w:rsid w:val="7CD51904"/>
    <w:rsid w:val="7CD8079C"/>
    <w:rsid w:val="7CD81C21"/>
    <w:rsid w:val="7CE16B9D"/>
    <w:rsid w:val="7CE252B0"/>
    <w:rsid w:val="7CE66933"/>
    <w:rsid w:val="7CE82637"/>
    <w:rsid w:val="7CF26C13"/>
    <w:rsid w:val="7CF855A2"/>
    <w:rsid w:val="7CF900DF"/>
    <w:rsid w:val="7CFB4313"/>
    <w:rsid w:val="7CFB5660"/>
    <w:rsid w:val="7CFD0598"/>
    <w:rsid w:val="7CFD38DF"/>
    <w:rsid w:val="7D04118B"/>
    <w:rsid w:val="7D0D3114"/>
    <w:rsid w:val="7D12089B"/>
    <w:rsid w:val="7D145A49"/>
    <w:rsid w:val="7D161F51"/>
    <w:rsid w:val="7D190D2F"/>
    <w:rsid w:val="7D1B3C44"/>
    <w:rsid w:val="7D2278B8"/>
    <w:rsid w:val="7D2648AF"/>
    <w:rsid w:val="7D2F7C7A"/>
    <w:rsid w:val="7D346941"/>
    <w:rsid w:val="7D37107C"/>
    <w:rsid w:val="7D387F45"/>
    <w:rsid w:val="7D3939B5"/>
    <w:rsid w:val="7D3C0145"/>
    <w:rsid w:val="7D402D64"/>
    <w:rsid w:val="7D40498D"/>
    <w:rsid w:val="7D4B284C"/>
    <w:rsid w:val="7D4E0A84"/>
    <w:rsid w:val="7D590CEF"/>
    <w:rsid w:val="7D5A56D4"/>
    <w:rsid w:val="7D5C7242"/>
    <w:rsid w:val="7D5D205A"/>
    <w:rsid w:val="7D6A6B40"/>
    <w:rsid w:val="7D6D1C29"/>
    <w:rsid w:val="7D6F46C9"/>
    <w:rsid w:val="7D7227BC"/>
    <w:rsid w:val="7D745851"/>
    <w:rsid w:val="7D7C0F41"/>
    <w:rsid w:val="7D7E6AF7"/>
    <w:rsid w:val="7D8213DD"/>
    <w:rsid w:val="7D862171"/>
    <w:rsid w:val="7D877CAE"/>
    <w:rsid w:val="7D8C4C74"/>
    <w:rsid w:val="7D8E6EE6"/>
    <w:rsid w:val="7D920122"/>
    <w:rsid w:val="7D9F5ABE"/>
    <w:rsid w:val="7DA809B8"/>
    <w:rsid w:val="7DA9594A"/>
    <w:rsid w:val="7DAA29A9"/>
    <w:rsid w:val="7DAE4FA2"/>
    <w:rsid w:val="7DB2415E"/>
    <w:rsid w:val="7DB36A2E"/>
    <w:rsid w:val="7DB72A34"/>
    <w:rsid w:val="7DB90834"/>
    <w:rsid w:val="7DBC1609"/>
    <w:rsid w:val="7DBD3E76"/>
    <w:rsid w:val="7DC0120B"/>
    <w:rsid w:val="7DC2652D"/>
    <w:rsid w:val="7DC5528C"/>
    <w:rsid w:val="7DC67348"/>
    <w:rsid w:val="7DD473B8"/>
    <w:rsid w:val="7DD5446D"/>
    <w:rsid w:val="7DDD54B1"/>
    <w:rsid w:val="7DE071B6"/>
    <w:rsid w:val="7DE76A9E"/>
    <w:rsid w:val="7DE82FE0"/>
    <w:rsid w:val="7DEE5C38"/>
    <w:rsid w:val="7DF02C87"/>
    <w:rsid w:val="7DFA3EAF"/>
    <w:rsid w:val="7DFA42EB"/>
    <w:rsid w:val="7DFC4337"/>
    <w:rsid w:val="7DFD4397"/>
    <w:rsid w:val="7DFE2133"/>
    <w:rsid w:val="7E0545AA"/>
    <w:rsid w:val="7E092F0A"/>
    <w:rsid w:val="7E093332"/>
    <w:rsid w:val="7E094170"/>
    <w:rsid w:val="7E110CDE"/>
    <w:rsid w:val="7E127F4E"/>
    <w:rsid w:val="7E1350CD"/>
    <w:rsid w:val="7E1A6F1D"/>
    <w:rsid w:val="7E1C208A"/>
    <w:rsid w:val="7E1D0C38"/>
    <w:rsid w:val="7E230402"/>
    <w:rsid w:val="7E312393"/>
    <w:rsid w:val="7E34324A"/>
    <w:rsid w:val="7E444A14"/>
    <w:rsid w:val="7E46750C"/>
    <w:rsid w:val="7E4C124D"/>
    <w:rsid w:val="7E4E0CC0"/>
    <w:rsid w:val="7E4E7758"/>
    <w:rsid w:val="7E507FC0"/>
    <w:rsid w:val="7E5175DD"/>
    <w:rsid w:val="7E561CDC"/>
    <w:rsid w:val="7E5C74AC"/>
    <w:rsid w:val="7E604A79"/>
    <w:rsid w:val="7E60784B"/>
    <w:rsid w:val="7E6708AA"/>
    <w:rsid w:val="7E6A1829"/>
    <w:rsid w:val="7E6C49B3"/>
    <w:rsid w:val="7E6C512F"/>
    <w:rsid w:val="7E717270"/>
    <w:rsid w:val="7E725E68"/>
    <w:rsid w:val="7E85530F"/>
    <w:rsid w:val="7E8634CB"/>
    <w:rsid w:val="7E872E56"/>
    <w:rsid w:val="7E88315F"/>
    <w:rsid w:val="7E9C70ED"/>
    <w:rsid w:val="7EA12A34"/>
    <w:rsid w:val="7EA23283"/>
    <w:rsid w:val="7EAA244A"/>
    <w:rsid w:val="7EAA4D68"/>
    <w:rsid w:val="7EAF783D"/>
    <w:rsid w:val="7EB029BD"/>
    <w:rsid w:val="7EB352D4"/>
    <w:rsid w:val="7EB4333F"/>
    <w:rsid w:val="7EBE0676"/>
    <w:rsid w:val="7EC00A2F"/>
    <w:rsid w:val="7EC11BA2"/>
    <w:rsid w:val="7EC953A1"/>
    <w:rsid w:val="7ED27BE8"/>
    <w:rsid w:val="7ED42154"/>
    <w:rsid w:val="7ED67CFA"/>
    <w:rsid w:val="7ED759AD"/>
    <w:rsid w:val="7ED77C26"/>
    <w:rsid w:val="7EDC1C2C"/>
    <w:rsid w:val="7EE3626A"/>
    <w:rsid w:val="7EE96CD8"/>
    <w:rsid w:val="7EEA56A7"/>
    <w:rsid w:val="7EF94251"/>
    <w:rsid w:val="7EFD51D5"/>
    <w:rsid w:val="7EFE3EEB"/>
    <w:rsid w:val="7F030F47"/>
    <w:rsid w:val="7F06428E"/>
    <w:rsid w:val="7F0D07C8"/>
    <w:rsid w:val="7F0F53DD"/>
    <w:rsid w:val="7F1577B0"/>
    <w:rsid w:val="7F1B6FC8"/>
    <w:rsid w:val="7F2257EC"/>
    <w:rsid w:val="7F273269"/>
    <w:rsid w:val="7F273EEA"/>
    <w:rsid w:val="7F3677F5"/>
    <w:rsid w:val="7F3C3F26"/>
    <w:rsid w:val="7F3D0B0B"/>
    <w:rsid w:val="7F466928"/>
    <w:rsid w:val="7F482050"/>
    <w:rsid w:val="7F4A7A55"/>
    <w:rsid w:val="7F4B4C63"/>
    <w:rsid w:val="7F4D1116"/>
    <w:rsid w:val="7F544587"/>
    <w:rsid w:val="7F5940D0"/>
    <w:rsid w:val="7F59418C"/>
    <w:rsid w:val="7F595740"/>
    <w:rsid w:val="7F5C0309"/>
    <w:rsid w:val="7F5E101B"/>
    <w:rsid w:val="7F5E25F6"/>
    <w:rsid w:val="7F606C63"/>
    <w:rsid w:val="7F626EFB"/>
    <w:rsid w:val="7F64748D"/>
    <w:rsid w:val="7F6C6494"/>
    <w:rsid w:val="7F755B9C"/>
    <w:rsid w:val="7F7D4FFD"/>
    <w:rsid w:val="7F7D73F7"/>
    <w:rsid w:val="7F8E2DA9"/>
    <w:rsid w:val="7F956904"/>
    <w:rsid w:val="7F957272"/>
    <w:rsid w:val="7F9611FD"/>
    <w:rsid w:val="7F9A437D"/>
    <w:rsid w:val="7FA74FEB"/>
    <w:rsid w:val="7FAD6A68"/>
    <w:rsid w:val="7FB368B9"/>
    <w:rsid w:val="7FB95A64"/>
    <w:rsid w:val="7FC13246"/>
    <w:rsid w:val="7FC21979"/>
    <w:rsid w:val="7FC42F8D"/>
    <w:rsid w:val="7FDA0707"/>
    <w:rsid w:val="7FDA66C4"/>
    <w:rsid w:val="7FDE41B1"/>
    <w:rsid w:val="7FE258C7"/>
    <w:rsid w:val="7FE3685C"/>
    <w:rsid w:val="7FEA258E"/>
    <w:rsid w:val="7FF03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3D3FA1AB"/>
  <w15:docId w15:val="{36258086-3B67-4933-AED7-CE87E3D9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uiPriority="0" w:qFormat="1"/>
    <w:lsdException w:name="Block Text" w:uiPriority="0" w:qFormat="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pPr>
      <w:widowControl w:val="0"/>
      <w:spacing w:line="560" w:lineRule="exact"/>
      <w:ind w:firstLineChars="200" w:firstLine="640"/>
      <w:jc w:val="both"/>
    </w:pPr>
    <w:rPr>
      <w:rFonts w:ascii="Calibri" w:eastAsia="仿宋" w:hAnsi="Calibri"/>
      <w:kern w:val="2"/>
      <w:sz w:val="30"/>
      <w:szCs w:val="24"/>
    </w:rPr>
  </w:style>
  <w:style w:type="paragraph" w:styleId="1">
    <w:name w:val="heading 1"/>
    <w:next w:val="a"/>
    <w:link w:val="10"/>
    <w:uiPriority w:val="9"/>
    <w:qFormat/>
    <w:pPr>
      <w:keepNext/>
      <w:keepLines/>
      <w:spacing w:after="160" w:line="560" w:lineRule="exact"/>
      <w:jc w:val="center"/>
      <w:outlineLvl w:val="0"/>
    </w:pPr>
    <w:rPr>
      <w:rFonts w:ascii="Arial" w:eastAsia="仿宋" w:hAnsi="Arial"/>
      <w:b/>
      <w:kern w:val="44"/>
      <w:sz w:val="44"/>
    </w:rPr>
  </w:style>
  <w:style w:type="paragraph" w:styleId="2">
    <w:name w:val="heading 2"/>
    <w:basedOn w:val="a"/>
    <w:next w:val="a"/>
    <w:link w:val="20"/>
    <w:uiPriority w:val="9"/>
    <w:qFormat/>
    <w:pPr>
      <w:keepNext/>
      <w:keepLines/>
      <w:outlineLvl w:val="1"/>
    </w:pPr>
    <w:rPr>
      <w:rFonts w:ascii="Arial" w:eastAsia="黑体" w:hAnsi="Arial"/>
    </w:rPr>
  </w:style>
  <w:style w:type="paragraph" w:styleId="3">
    <w:name w:val="heading 3"/>
    <w:basedOn w:val="a"/>
    <w:next w:val="a"/>
    <w:uiPriority w:val="9"/>
    <w:qFormat/>
    <w:pPr>
      <w:keepNext/>
      <w:keepLines/>
      <w:outlineLvl w:val="2"/>
    </w:pPr>
    <w:rPr>
      <w:rFonts w:eastAsia="楷体"/>
    </w:rPr>
  </w:style>
  <w:style w:type="paragraph" w:styleId="4">
    <w:name w:val="heading 4"/>
    <w:basedOn w:val="a"/>
    <w:next w:val="a"/>
    <w:uiPriority w:val="9"/>
    <w:semiHidden/>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unhideWhenUsed/>
    <w:qFormat/>
    <w:pPr>
      <w:widowControl w:val="0"/>
      <w:autoSpaceDE w:val="0"/>
      <w:autoSpaceDN w:val="0"/>
      <w:adjustRightInd w:val="0"/>
    </w:pPr>
    <w:rPr>
      <w:rFonts w:ascii="方正仿宋简体" w:eastAsia="方正仿宋简体" w:hAnsi="方正仿宋简体" w:hint="eastAsia"/>
      <w:color w:val="000000"/>
      <w:sz w:val="24"/>
      <w:szCs w:val="22"/>
    </w:rPr>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Body Text"/>
    <w:basedOn w:val="a"/>
    <w:qFormat/>
    <w:rPr>
      <w:rFonts w:ascii="宋体"/>
      <w:color w:val="000000"/>
      <w:sz w:val="24"/>
      <w:szCs w:val="20"/>
    </w:rPr>
  </w:style>
  <w:style w:type="paragraph" w:styleId="a8">
    <w:name w:val="Body Text Indent"/>
    <w:basedOn w:val="a"/>
    <w:qFormat/>
    <w:pPr>
      <w:ind w:firstLine="510"/>
    </w:pPr>
    <w:rPr>
      <w:rFonts w:ascii="宋体"/>
      <w:sz w:val="24"/>
      <w:szCs w:val="20"/>
    </w:rPr>
  </w:style>
  <w:style w:type="paragraph" w:styleId="a9">
    <w:name w:val="Block Text"/>
    <w:basedOn w:val="a"/>
    <w:qFormat/>
    <w:pPr>
      <w:spacing w:line="320" w:lineRule="exact"/>
      <w:ind w:leftChars="44" w:left="92" w:right="153" w:firstLine="496"/>
    </w:pPr>
    <w:rPr>
      <w:rFonts w:eastAsia="仿宋_GB2312"/>
      <w:spacing w:val="4"/>
      <w:sz w:val="24"/>
      <w:szCs w:val="20"/>
      <w:u w:val="single"/>
    </w:rPr>
  </w:style>
  <w:style w:type="paragraph" w:styleId="aa">
    <w:name w:val="Date"/>
    <w:basedOn w:val="a"/>
    <w:next w:val="a"/>
    <w:qFormat/>
    <w:pPr>
      <w:ind w:leftChars="2500" w:left="100"/>
    </w:pPr>
  </w:style>
  <w:style w:type="paragraph" w:styleId="ab">
    <w:name w:val="Balloon Text"/>
    <w:basedOn w:val="a"/>
    <w:link w:val="ac"/>
    <w:qFormat/>
    <w:rPr>
      <w:sz w:val="18"/>
      <w:szCs w:val="18"/>
    </w:rPr>
  </w:style>
  <w:style w:type="paragraph" w:styleId="ad">
    <w:name w:val="footer"/>
    <w:basedOn w:val="a"/>
    <w:link w:val="11"/>
    <w:uiPriority w:val="99"/>
    <w:qFormat/>
    <w:pPr>
      <w:tabs>
        <w:tab w:val="center" w:pos="4153"/>
        <w:tab w:val="right" w:pos="8306"/>
      </w:tabs>
      <w:snapToGrid w:val="0"/>
      <w:jc w:val="left"/>
    </w:pPr>
    <w:rPr>
      <w:sz w:val="18"/>
      <w:szCs w:val="18"/>
    </w:rPr>
  </w:style>
  <w:style w:type="paragraph" w:styleId="ae">
    <w:name w:val="header"/>
    <w:basedOn w:val="a"/>
    <w:link w:val="af"/>
    <w:uiPriority w:val="99"/>
    <w:qFormat/>
    <w:pPr>
      <w:pBdr>
        <w:bottom w:val="single" w:sz="6" w:space="1" w:color="auto"/>
      </w:pBdr>
      <w:tabs>
        <w:tab w:val="center" w:pos="4153"/>
        <w:tab w:val="right" w:pos="8306"/>
      </w:tabs>
      <w:snapToGrid w:val="0"/>
      <w:jc w:val="center"/>
    </w:pPr>
    <w:rPr>
      <w:sz w:val="18"/>
      <w:szCs w:val="20"/>
    </w:rPr>
  </w:style>
  <w:style w:type="paragraph" w:styleId="TOC1">
    <w:name w:val="toc 1"/>
    <w:basedOn w:val="a"/>
    <w:next w:val="a"/>
    <w:uiPriority w:val="39"/>
    <w:unhideWhenUsed/>
    <w:qFormat/>
  </w:style>
  <w:style w:type="paragraph" w:styleId="af0">
    <w:name w:val="footnote text"/>
    <w:basedOn w:val="a"/>
    <w:link w:val="af1"/>
    <w:uiPriority w:val="99"/>
    <w:semiHidden/>
    <w:unhideWhenUsed/>
    <w:qFormat/>
    <w:pPr>
      <w:snapToGrid w:val="0"/>
      <w:jc w:val="left"/>
    </w:pPr>
    <w:rPr>
      <w:sz w:val="18"/>
      <w:szCs w:val="18"/>
    </w:rPr>
  </w:style>
  <w:style w:type="paragraph" w:styleId="30">
    <w:name w:val="Body Text Indent 3"/>
    <w:basedOn w:val="a"/>
    <w:qFormat/>
    <w:pPr>
      <w:snapToGrid w:val="0"/>
      <w:spacing w:line="500" w:lineRule="exact"/>
      <w:ind w:right="15" w:firstLineChars="211" w:firstLine="523"/>
    </w:pPr>
    <w:rPr>
      <w:rFonts w:eastAsia="仿宋_GB2312"/>
      <w:spacing w:val="4"/>
      <w:sz w:val="24"/>
    </w:rPr>
  </w:style>
  <w:style w:type="paragraph" w:styleId="TOC2">
    <w:name w:val="toc 2"/>
    <w:basedOn w:val="a"/>
    <w:next w:val="a"/>
    <w:uiPriority w:val="39"/>
    <w:unhideWhenUsed/>
    <w:qFormat/>
    <w:pPr>
      <w:ind w:leftChars="200" w:left="420"/>
    </w:pPr>
  </w:style>
  <w:style w:type="paragraph" w:styleId="21">
    <w:name w:val="Body Text 2"/>
    <w:basedOn w:val="a"/>
    <w:qFormat/>
    <w:pPr>
      <w:snapToGrid w:val="0"/>
      <w:spacing w:line="560" w:lineRule="atLeast"/>
      <w:ind w:right="15"/>
    </w:pPr>
    <w:rPr>
      <w:bCs/>
      <w:spacing w:val="4"/>
      <w:sz w:val="24"/>
      <w:szCs w:val="20"/>
    </w:rPr>
  </w:style>
  <w:style w:type="character" w:styleId="af2">
    <w:name w:val="page number"/>
    <w:basedOn w:val="a0"/>
    <w:qFormat/>
  </w:style>
  <w:style w:type="character" w:styleId="af3">
    <w:name w:val="Emphasis"/>
    <w:uiPriority w:val="20"/>
    <w:qFormat/>
    <w:rPr>
      <w:i/>
      <w:iCs/>
    </w:rPr>
  </w:style>
  <w:style w:type="character" w:styleId="af4">
    <w:name w:val="Hyperlink"/>
    <w:uiPriority w:val="99"/>
    <w:qFormat/>
    <w:rPr>
      <w:color w:val="0000FF"/>
      <w:u w:val="single"/>
    </w:rPr>
  </w:style>
  <w:style w:type="character" w:styleId="af5">
    <w:name w:val="annotation reference"/>
    <w:uiPriority w:val="99"/>
    <w:unhideWhenUsed/>
    <w:qFormat/>
    <w:rPr>
      <w:sz w:val="21"/>
      <w:szCs w:val="21"/>
    </w:rPr>
  </w:style>
  <w:style w:type="character" w:styleId="af6">
    <w:name w:val="footnote reference"/>
    <w:basedOn w:val="a0"/>
    <w:uiPriority w:val="99"/>
    <w:semiHidden/>
    <w:unhideWhenUsed/>
    <w:qFormat/>
    <w:rPr>
      <w:vertAlign w:val="superscript"/>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uiPriority w:val="9"/>
    <w:qFormat/>
    <w:rPr>
      <w:rFonts w:ascii="Arial" w:eastAsia="黑体" w:hAnsi="Arial"/>
      <w:sz w:val="30"/>
    </w:rPr>
  </w:style>
  <w:style w:type="character" w:customStyle="1" w:styleId="11">
    <w:name w:val="页脚 字符1"/>
    <w:link w:val="ad"/>
    <w:uiPriority w:val="99"/>
    <w:qFormat/>
    <w:rPr>
      <w:kern w:val="2"/>
      <w:sz w:val="18"/>
      <w:szCs w:val="18"/>
    </w:rPr>
  </w:style>
  <w:style w:type="character" w:customStyle="1" w:styleId="a6">
    <w:name w:val="批注文字 字符"/>
    <w:link w:val="a4"/>
    <w:uiPriority w:val="99"/>
    <w:semiHidden/>
    <w:qFormat/>
    <w:rPr>
      <w:kern w:val="2"/>
      <w:sz w:val="21"/>
      <w:szCs w:val="24"/>
    </w:rPr>
  </w:style>
  <w:style w:type="character" w:customStyle="1" w:styleId="a5">
    <w:name w:val="批注主题 字符"/>
    <w:link w:val="a3"/>
    <w:uiPriority w:val="99"/>
    <w:semiHidden/>
    <w:qFormat/>
    <w:rPr>
      <w:b/>
      <w:bCs/>
      <w:kern w:val="2"/>
      <w:sz w:val="21"/>
      <w:szCs w:val="24"/>
    </w:rPr>
  </w:style>
  <w:style w:type="character" w:customStyle="1" w:styleId="af">
    <w:name w:val="页眉 字符"/>
    <w:link w:val="ae"/>
    <w:uiPriority w:val="99"/>
    <w:qFormat/>
    <w:rPr>
      <w:kern w:val="2"/>
      <w:sz w:val="18"/>
    </w:rPr>
  </w:style>
  <w:style w:type="character" w:customStyle="1" w:styleId="ac">
    <w:name w:val="批注框文本 字符"/>
    <w:link w:val="ab"/>
    <w:qFormat/>
    <w:rPr>
      <w:kern w:val="2"/>
      <w:sz w:val="18"/>
      <w:szCs w:val="18"/>
    </w:rPr>
  </w:style>
  <w:style w:type="paragraph" w:customStyle="1" w:styleId="110">
    <w:name w:val="目录 11"/>
    <w:basedOn w:val="a"/>
    <w:next w:val="a"/>
    <w:uiPriority w:val="39"/>
    <w:unhideWhenUsed/>
    <w:qFormat/>
  </w:style>
  <w:style w:type="paragraph" w:customStyle="1" w:styleId="31">
    <w:name w:val="目录 31"/>
    <w:basedOn w:val="a"/>
    <w:next w:val="a"/>
    <w:uiPriority w:val="39"/>
    <w:unhideWhenUsed/>
    <w:qFormat/>
    <w:pPr>
      <w:ind w:leftChars="400" w:left="840"/>
    </w:pPr>
  </w:style>
  <w:style w:type="paragraph" w:customStyle="1" w:styleId="210">
    <w:name w:val="目录 21"/>
    <w:basedOn w:val="a"/>
    <w:next w:val="a"/>
    <w:uiPriority w:val="39"/>
    <w:unhideWhenUsed/>
    <w:qFormat/>
    <w:pPr>
      <w:ind w:leftChars="200" w:left="420"/>
      <w:jc w:val="left"/>
    </w:p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12">
    <w:name w:val="列出段落1"/>
    <w:basedOn w:val="a"/>
    <w:uiPriority w:val="34"/>
    <w:qFormat/>
    <w:pPr>
      <w:widowControl/>
      <w:ind w:firstLine="420"/>
      <w:jc w:val="left"/>
    </w:pPr>
    <w:rPr>
      <w:rFonts w:ascii="宋体" w:hAnsi="宋体" w:cs="宋体"/>
      <w:kern w:val="0"/>
      <w:sz w:val="24"/>
    </w:rPr>
  </w:style>
  <w:style w:type="paragraph" w:customStyle="1" w:styleId="font0">
    <w:name w:val="font0"/>
    <w:basedOn w:val="a"/>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
    <w:qFormat/>
    <w:pPr>
      <w:widowControl/>
      <w:spacing w:before="100" w:beforeAutospacing="1" w:after="100" w:afterAutospacing="1"/>
      <w:jc w:val="left"/>
    </w:pPr>
    <w:rPr>
      <w:kern w:val="0"/>
      <w:szCs w:val="21"/>
    </w:rPr>
  </w:style>
  <w:style w:type="character" w:customStyle="1" w:styleId="af8">
    <w:name w:val="页脚 字符"/>
    <w:basedOn w:val="a0"/>
    <w:uiPriority w:val="99"/>
    <w:qFormat/>
  </w:style>
  <w:style w:type="character" w:customStyle="1" w:styleId="10">
    <w:name w:val="标题 1 字符"/>
    <w:link w:val="1"/>
    <w:uiPriority w:val="9"/>
    <w:qFormat/>
    <w:rPr>
      <w:rFonts w:ascii="Arial" w:eastAsia="仿宋" w:hAnsi="Arial" w:cs="Times New Roman"/>
      <w:b/>
      <w:kern w:val="44"/>
      <w:sz w:val="44"/>
      <w:lang w:val="en-US" w:eastAsia="zh-CN" w:bidi="ar-SA"/>
    </w:rPr>
  </w:style>
  <w:style w:type="paragraph" w:customStyle="1" w:styleId="13">
    <w:name w:val="列表段落1"/>
    <w:basedOn w:val="a"/>
    <w:uiPriority w:val="99"/>
    <w:qFormat/>
    <w:pPr>
      <w:ind w:firstLine="420"/>
    </w:pPr>
  </w:style>
  <w:style w:type="paragraph" w:styleId="af9">
    <w:name w:val="List Paragraph"/>
    <w:basedOn w:val="a"/>
    <w:uiPriority w:val="99"/>
    <w:qFormat/>
    <w:pPr>
      <w:ind w:firstLine="420"/>
    </w:pPr>
  </w:style>
  <w:style w:type="character" w:customStyle="1" w:styleId="af1">
    <w:name w:val="脚注文本 字符"/>
    <w:basedOn w:val="a0"/>
    <w:link w:val="af0"/>
    <w:uiPriority w:val="99"/>
    <w:semiHidden/>
    <w:qFormat/>
    <w:rPr>
      <w:rFonts w:ascii="Calibri" w:eastAsia="仿宋"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6B3D86E6-1C63-49B5-8155-8DA08284EF4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51</Pages>
  <Words>3667</Words>
  <Characters>20904</Characters>
  <Application>Microsoft Office Word</Application>
  <DocSecurity>0</DocSecurity>
  <Lines>174</Lines>
  <Paragraphs>49</Paragraphs>
  <ScaleCrop>false</ScaleCrop>
  <Company/>
  <LinksUpToDate>false</LinksUpToDate>
  <CharactersWithSpaces>24522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an an</cp:lastModifiedBy>
  <cp:revision>10</cp:revision>
  <cp:lastPrinted>2020-12-11T06:28:00Z</cp:lastPrinted>
  <dcterms:created xsi:type="dcterms:W3CDTF">2020-12-12T15:13:00Z</dcterms:created>
  <dcterms:modified xsi:type="dcterms:W3CDTF">2020-12-12T15:57:00Z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ribbonExt">
    <vt:lpwstr>{"WPSExtOfficeTab":{"OnGetEnabled":false,"OnGetVisible":false}}</vt:lpwstr>
  </property>
</Properties>
</file>