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EF98" w14:textId="77777777" w:rsidR="00E33642" w:rsidRDefault="00E33642">
      <w:pPr>
        <w:spacing w:line="240" w:lineRule="atLeast"/>
        <w:ind w:right="357"/>
        <w:jc w:val="left"/>
        <w:rPr>
          <w:rFonts w:ascii="仿宋" w:hAnsi="仿宋"/>
          <w:sz w:val="32"/>
          <w:szCs w:val="32"/>
        </w:rPr>
      </w:pPr>
    </w:p>
    <w:p w14:paraId="7E40654B" w14:textId="77777777" w:rsidR="00E33642" w:rsidRDefault="00E33642">
      <w:pPr>
        <w:spacing w:line="240" w:lineRule="atLeast"/>
        <w:ind w:right="357" w:firstLine="643"/>
        <w:jc w:val="center"/>
        <w:rPr>
          <w:rFonts w:ascii="仿宋" w:hAnsi="仿宋"/>
          <w:b/>
          <w:sz w:val="32"/>
          <w:szCs w:val="32"/>
        </w:rPr>
      </w:pPr>
    </w:p>
    <w:p w14:paraId="077AEE9A" w14:textId="77777777" w:rsidR="00E33642" w:rsidRDefault="00E33642">
      <w:pPr>
        <w:spacing w:line="360" w:lineRule="auto"/>
        <w:ind w:firstLine="720"/>
        <w:jc w:val="center"/>
        <w:rPr>
          <w:rFonts w:ascii="仿宋" w:hAnsi="仿宋"/>
          <w:sz w:val="36"/>
        </w:rPr>
      </w:pPr>
    </w:p>
    <w:p w14:paraId="12204345" w14:textId="77777777" w:rsidR="00E33642" w:rsidRDefault="00272A6B">
      <w:pPr>
        <w:spacing w:line="360" w:lineRule="auto"/>
        <w:ind w:firstLineChars="0" w:firstLine="0"/>
        <w:jc w:val="center"/>
        <w:rPr>
          <w:rFonts w:ascii="华文中宋" w:eastAsia="华文中宋" w:hAnsi="华文中宋" w:cs="华文细黑"/>
          <w:sz w:val="56"/>
          <w:szCs w:val="21"/>
        </w:rPr>
      </w:pPr>
      <w:r>
        <w:rPr>
          <w:rFonts w:ascii="华文中宋" w:eastAsia="华文中宋" w:hAnsi="华文中宋" w:cs="华文细黑" w:hint="eastAsia"/>
          <w:sz w:val="56"/>
          <w:szCs w:val="21"/>
        </w:rPr>
        <w:t>人工晶状体医用耗材联盟地区</w:t>
      </w:r>
    </w:p>
    <w:p w14:paraId="7AC15FD1" w14:textId="77777777" w:rsidR="00E33642" w:rsidRDefault="00272A6B">
      <w:pPr>
        <w:spacing w:line="360" w:lineRule="auto"/>
        <w:ind w:firstLineChars="0" w:firstLine="0"/>
        <w:jc w:val="center"/>
        <w:rPr>
          <w:rFonts w:ascii="华文中宋" w:eastAsia="华文中宋" w:hAnsi="华文中宋" w:cs="华文细黑"/>
          <w:sz w:val="56"/>
          <w:szCs w:val="21"/>
        </w:rPr>
      </w:pPr>
      <w:r>
        <w:rPr>
          <w:rFonts w:ascii="华文中宋" w:eastAsia="华文中宋" w:hAnsi="华文中宋" w:cs="华文细黑" w:hint="eastAsia"/>
          <w:sz w:val="56"/>
          <w:szCs w:val="21"/>
        </w:rPr>
        <w:t>集团带量采购文件</w:t>
      </w:r>
    </w:p>
    <w:p w14:paraId="6785C624" w14:textId="77777777" w:rsidR="00E33642" w:rsidRDefault="00272A6B">
      <w:pPr>
        <w:spacing w:line="360" w:lineRule="auto"/>
        <w:rPr>
          <w:rFonts w:ascii="华文中宋" w:eastAsia="华文中宋" w:hAnsi="华文中宋" w:cs="仿宋_GB2312"/>
          <w:b/>
          <w:bCs/>
          <w:sz w:val="44"/>
          <w:szCs w:val="44"/>
        </w:rPr>
      </w:pPr>
      <w:r>
        <w:rPr>
          <w:rFonts w:ascii="华文中宋" w:eastAsia="华文中宋" w:hAnsi="华文中宋" w:hint="eastAsia"/>
          <w:sz w:val="32"/>
        </w:rPr>
        <w:t xml:space="preserve">                   </w:t>
      </w:r>
      <w:r>
        <w:rPr>
          <w:rFonts w:ascii="华文中宋" w:eastAsia="华文中宋" w:hAnsi="华文中宋" w:cs="仿宋_GB2312" w:hint="eastAsia"/>
          <w:sz w:val="44"/>
          <w:szCs w:val="44"/>
        </w:rPr>
        <w:t xml:space="preserve"> </w:t>
      </w:r>
      <w:r>
        <w:rPr>
          <w:rFonts w:ascii="华文中宋" w:eastAsia="华文中宋" w:hAnsi="华文中宋" w:cs="仿宋_GB2312" w:hint="eastAsia"/>
          <w:b/>
          <w:bCs/>
          <w:sz w:val="44"/>
          <w:szCs w:val="44"/>
        </w:rPr>
        <w:t xml:space="preserve">   </w:t>
      </w:r>
    </w:p>
    <w:p w14:paraId="120F3E9A" w14:textId="77777777" w:rsidR="00E33642" w:rsidRDefault="00E33642">
      <w:pPr>
        <w:spacing w:line="360" w:lineRule="auto"/>
        <w:ind w:firstLineChars="0" w:firstLine="0"/>
        <w:rPr>
          <w:rFonts w:ascii="华文中宋" w:eastAsia="华文中宋" w:hAnsi="华文中宋"/>
          <w:sz w:val="32"/>
        </w:rPr>
      </w:pPr>
    </w:p>
    <w:p w14:paraId="6DE16685" w14:textId="77777777" w:rsidR="00E33642" w:rsidRDefault="00E33642">
      <w:pPr>
        <w:pStyle w:val="Default"/>
        <w:rPr>
          <w:rFonts w:hint="default"/>
          <w:color w:val="auto"/>
        </w:rPr>
      </w:pPr>
    </w:p>
    <w:p w14:paraId="7B26EE94" w14:textId="7F912521" w:rsidR="00E33642" w:rsidRDefault="00272A6B">
      <w:pPr>
        <w:spacing w:line="360" w:lineRule="auto"/>
        <w:ind w:firstLineChars="0" w:firstLine="0"/>
        <w:jc w:val="center"/>
        <w:rPr>
          <w:rFonts w:ascii="华文中宋" w:eastAsia="华文中宋" w:hAnsi="华文中宋"/>
          <w:sz w:val="32"/>
        </w:rPr>
      </w:pPr>
      <w:r>
        <w:rPr>
          <w:rFonts w:ascii="华文中宋" w:eastAsia="华文中宋" w:hAnsi="华文中宋" w:hint="eastAsia"/>
          <w:sz w:val="32"/>
        </w:rPr>
        <w:t>采购文件编号：</w:t>
      </w:r>
    </w:p>
    <w:p w14:paraId="1F9BA41F" w14:textId="77777777" w:rsidR="00E33642" w:rsidRDefault="00E33642">
      <w:pPr>
        <w:snapToGrid w:val="0"/>
        <w:rPr>
          <w:rFonts w:ascii="华文中宋" w:eastAsia="华文中宋" w:hAnsi="华文中宋" w:cs="华文细黑"/>
          <w:sz w:val="32"/>
        </w:rPr>
      </w:pPr>
    </w:p>
    <w:p w14:paraId="30F3F295" w14:textId="77777777" w:rsidR="00E33642" w:rsidRDefault="00E33642">
      <w:pPr>
        <w:snapToGrid w:val="0"/>
        <w:rPr>
          <w:rFonts w:ascii="华文中宋" w:eastAsia="华文中宋" w:hAnsi="华文中宋"/>
          <w:sz w:val="32"/>
          <w:szCs w:val="32"/>
        </w:rPr>
      </w:pPr>
    </w:p>
    <w:p w14:paraId="19AE163F" w14:textId="77777777" w:rsidR="00E33642" w:rsidRDefault="00E33642">
      <w:pPr>
        <w:snapToGrid w:val="0"/>
        <w:rPr>
          <w:rFonts w:ascii="华文中宋" w:eastAsia="华文中宋" w:hAnsi="华文中宋"/>
          <w:sz w:val="32"/>
          <w:szCs w:val="32"/>
        </w:rPr>
      </w:pPr>
    </w:p>
    <w:p w14:paraId="469839BD" w14:textId="77777777" w:rsidR="00E33642" w:rsidRDefault="00E33642">
      <w:pPr>
        <w:snapToGrid w:val="0"/>
        <w:rPr>
          <w:rFonts w:ascii="华文中宋" w:eastAsia="华文中宋" w:hAnsi="华文中宋"/>
          <w:sz w:val="32"/>
          <w:szCs w:val="32"/>
        </w:rPr>
      </w:pPr>
    </w:p>
    <w:p w14:paraId="58EBF31B" w14:textId="77777777" w:rsidR="00E33642" w:rsidRDefault="00E33642">
      <w:pPr>
        <w:snapToGrid w:val="0"/>
        <w:rPr>
          <w:rFonts w:ascii="华文中宋" w:eastAsia="华文中宋" w:hAnsi="华文中宋"/>
          <w:sz w:val="32"/>
          <w:szCs w:val="32"/>
        </w:rPr>
      </w:pPr>
    </w:p>
    <w:p w14:paraId="6EDA3EC7" w14:textId="77777777" w:rsidR="00E33642" w:rsidRDefault="00E33642">
      <w:pPr>
        <w:snapToGrid w:val="0"/>
        <w:rPr>
          <w:rFonts w:ascii="华文中宋" w:eastAsia="华文中宋" w:hAnsi="华文中宋"/>
          <w:sz w:val="32"/>
          <w:szCs w:val="32"/>
        </w:rPr>
      </w:pPr>
    </w:p>
    <w:p w14:paraId="45A74EAE" w14:textId="77777777" w:rsidR="00E33642" w:rsidRDefault="00E33642">
      <w:pPr>
        <w:spacing w:line="360" w:lineRule="auto"/>
        <w:ind w:firstLineChars="0" w:firstLine="0"/>
        <w:jc w:val="center"/>
        <w:rPr>
          <w:rFonts w:ascii="华文中宋" w:eastAsia="华文中宋" w:hAnsi="华文中宋" w:cs="华文细黑"/>
          <w:sz w:val="32"/>
        </w:rPr>
      </w:pPr>
    </w:p>
    <w:p w14:paraId="3E8242C0" w14:textId="77777777" w:rsidR="00E33642" w:rsidRDefault="00272A6B">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广东省药品交易中心</w:t>
      </w:r>
    </w:p>
    <w:p w14:paraId="26479BEA" w14:textId="77777777" w:rsidR="00E33642" w:rsidRDefault="00272A6B">
      <w:pPr>
        <w:tabs>
          <w:tab w:val="left" w:pos="2863"/>
        </w:tabs>
        <w:snapToGrid w:val="0"/>
        <w:ind w:firstLineChars="1000" w:firstLine="3200"/>
        <w:rPr>
          <w:rFonts w:ascii="华文中宋" w:eastAsia="华文中宋" w:hAnsi="华文中宋" w:cs="华文细黑"/>
          <w:sz w:val="32"/>
        </w:rPr>
      </w:pPr>
      <w:r>
        <w:rPr>
          <w:rFonts w:ascii="华文中宋" w:eastAsia="华文中宋" w:hAnsi="华文中宋" w:cs="华文细黑" w:hint="eastAsia"/>
          <w:sz w:val="32"/>
        </w:rPr>
        <w:t>20</w:t>
      </w:r>
      <w:r>
        <w:rPr>
          <w:rFonts w:ascii="华文中宋" w:eastAsia="华文中宋" w:hAnsi="华文中宋" w:cs="华文细黑"/>
          <w:sz w:val="32"/>
        </w:rPr>
        <w:t>2</w:t>
      </w:r>
      <w:r>
        <w:rPr>
          <w:rFonts w:ascii="华文中宋" w:eastAsia="华文中宋" w:hAnsi="华文中宋" w:cs="华文细黑" w:hint="eastAsia"/>
          <w:sz w:val="32"/>
        </w:rPr>
        <w:t>1年1月</w:t>
      </w:r>
    </w:p>
    <w:p w14:paraId="24352385" w14:textId="77777777" w:rsidR="00E33642" w:rsidRDefault="00E33642">
      <w:pPr>
        <w:pStyle w:val="Default"/>
        <w:rPr>
          <w:rFonts w:ascii="华文中宋" w:eastAsia="华文中宋" w:hAnsi="华文中宋" w:cs="华文细黑" w:hint="default"/>
          <w:color w:val="auto"/>
          <w:sz w:val="32"/>
        </w:rPr>
      </w:pPr>
    </w:p>
    <w:p w14:paraId="25A0720B" w14:textId="77777777" w:rsidR="00E33642" w:rsidRDefault="00272A6B">
      <w:pPr>
        <w:rPr>
          <w:rFonts w:ascii="华文中宋" w:eastAsia="华文中宋" w:hAnsi="华文中宋" w:cs="华文细黑"/>
          <w:sz w:val="32"/>
        </w:rPr>
      </w:pPr>
      <w:r>
        <w:rPr>
          <w:rFonts w:ascii="华文中宋" w:eastAsia="华文中宋" w:hAnsi="华文中宋" w:cs="华文细黑"/>
          <w:sz w:val="32"/>
        </w:rPr>
        <w:br w:type="page"/>
      </w:r>
    </w:p>
    <w:p w14:paraId="1743E9D7" w14:textId="77777777" w:rsidR="00E33642" w:rsidRDefault="00272A6B">
      <w:pPr>
        <w:pStyle w:val="TOC1"/>
        <w:tabs>
          <w:tab w:val="right" w:leader="dot" w:pos="8306"/>
        </w:tabs>
        <w:spacing w:line="400" w:lineRule="exact"/>
        <w:jc w:val="center"/>
        <w:rPr>
          <w:rFonts w:ascii="黑体" w:eastAsia="黑体" w:hAnsi="黑体" w:cs="黑体"/>
          <w:sz w:val="32"/>
          <w:szCs w:val="32"/>
        </w:rPr>
      </w:pPr>
      <w:bookmarkStart w:id="0" w:name="_Toc11440"/>
      <w:r>
        <w:rPr>
          <w:rFonts w:ascii="黑体" w:eastAsia="黑体" w:hAnsi="黑体" w:cs="黑体" w:hint="eastAsia"/>
          <w:sz w:val="32"/>
          <w:szCs w:val="32"/>
        </w:rPr>
        <w:lastRenderedPageBreak/>
        <w:t>目   录</w:t>
      </w:r>
    </w:p>
    <w:p w14:paraId="236E886B" w14:textId="77777777" w:rsidR="00E33642" w:rsidRDefault="00E33642">
      <w:pPr>
        <w:ind w:firstLine="600"/>
      </w:pPr>
    </w:p>
    <w:p w14:paraId="627423E5" w14:textId="77777777" w:rsidR="00E33642" w:rsidRDefault="00272A6B">
      <w:pPr>
        <w:pStyle w:val="TOC1"/>
        <w:tabs>
          <w:tab w:val="right" w:leader="dot" w:pos="8296"/>
        </w:tabs>
        <w:spacing w:line="400" w:lineRule="exact"/>
        <w:ind w:firstLineChars="0" w:firstLine="0"/>
        <w:rPr>
          <w:rStyle w:val="a7"/>
          <w:color w:val="000000" w:themeColor="text1"/>
        </w:rPr>
      </w:pPr>
      <w:r>
        <w:rPr>
          <w:rStyle w:val="a7"/>
          <w:rFonts w:hint="eastAsia"/>
          <w:color w:val="000000" w:themeColor="text1"/>
        </w:rPr>
        <w:fldChar w:fldCharType="begin"/>
      </w:r>
      <w:r>
        <w:rPr>
          <w:rStyle w:val="a7"/>
          <w:color w:val="000000" w:themeColor="text1"/>
        </w:rPr>
        <w:instrText xml:space="preserve"> TOC \o "1-2" \h \z \u </w:instrText>
      </w:r>
      <w:r>
        <w:rPr>
          <w:rStyle w:val="a7"/>
          <w:rFonts w:hint="eastAsia"/>
          <w:color w:val="000000" w:themeColor="text1"/>
        </w:rPr>
        <w:fldChar w:fldCharType="separate"/>
      </w:r>
      <w:hyperlink w:anchor="_Toc57277281" w:history="1">
        <w:r>
          <w:rPr>
            <w:rStyle w:val="a7"/>
            <w:rFonts w:ascii="华文仿宋" w:eastAsia="华文仿宋" w:hAnsi="华文仿宋" w:cs="华文仿宋" w:hint="eastAsia"/>
            <w:color w:val="000000" w:themeColor="text1"/>
            <w:sz w:val="28"/>
            <w:szCs w:val="28"/>
            <w:u w:val="none"/>
          </w:rPr>
          <w:t>第一部分 采购邀请</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_Toc57277281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- 3 -</w:t>
        </w:r>
        <w:r>
          <w:rPr>
            <w:rStyle w:val="a7"/>
            <w:rFonts w:hint="eastAsia"/>
            <w:color w:val="000000" w:themeColor="text1"/>
          </w:rPr>
          <w:fldChar w:fldCharType="end"/>
        </w:r>
      </w:hyperlink>
    </w:p>
    <w:p w14:paraId="1C91FCC8"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2" w:history="1">
        <w:r w:rsidR="00272A6B">
          <w:rPr>
            <w:rStyle w:val="a7"/>
            <w:rFonts w:ascii="华文仿宋" w:eastAsia="华文仿宋" w:hAnsi="华文仿宋" w:cs="华文仿宋" w:hint="eastAsia"/>
            <w:color w:val="000000" w:themeColor="text1"/>
            <w:sz w:val="28"/>
            <w:szCs w:val="28"/>
            <w:u w:val="none"/>
          </w:rPr>
          <w:t>一、参与采购的主体</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_Toc57277282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- 3 -</w:t>
        </w:r>
        <w:r w:rsidR="00272A6B">
          <w:rPr>
            <w:rStyle w:val="a7"/>
            <w:rFonts w:hint="eastAsia"/>
            <w:color w:val="000000" w:themeColor="text1"/>
          </w:rPr>
          <w:fldChar w:fldCharType="end"/>
        </w:r>
      </w:hyperlink>
    </w:p>
    <w:p w14:paraId="279B5069"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3" w:history="1">
        <w:r w:rsidR="00272A6B">
          <w:rPr>
            <w:rStyle w:val="a7"/>
            <w:rFonts w:ascii="华文仿宋" w:eastAsia="华文仿宋" w:hAnsi="华文仿宋" w:cs="华文仿宋" w:hint="eastAsia"/>
            <w:color w:val="000000" w:themeColor="text1"/>
            <w:sz w:val="28"/>
            <w:szCs w:val="28"/>
            <w:u w:val="none"/>
          </w:rPr>
          <w:t>二、品种范围</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_Toc57277283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- 3 -</w:t>
        </w:r>
        <w:r w:rsidR="00272A6B">
          <w:rPr>
            <w:rStyle w:val="a7"/>
            <w:rFonts w:hint="eastAsia"/>
            <w:color w:val="000000" w:themeColor="text1"/>
          </w:rPr>
          <w:fldChar w:fldCharType="end"/>
        </w:r>
      </w:hyperlink>
    </w:p>
    <w:p w14:paraId="0C689820"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4" w:history="1">
        <w:r w:rsidR="00272A6B">
          <w:rPr>
            <w:rStyle w:val="a7"/>
            <w:rFonts w:ascii="华文仿宋" w:eastAsia="华文仿宋" w:hAnsi="华文仿宋" w:cs="华文仿宋" w:hint="eastAsia"/>
            <w:color w:val="000000" w:themeColor="text1"/>
            <w:sz w:val="28"/>
            <w:szCs w:val="28"/>
            <w:u w:val="none"/>
          </w:rPr>
          <w:t>三、采购周期与采购协议</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_Toc57277284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- 4 -</w:t>
        </w:r>
        <w:r w:rsidR="00272A6B">
          <w:rPr>
            <w:rStyle w:val="a7"/>
            <w:rFonts w:hint="eastAsia"/>
            <w:color w:val="000000" w:themeColor="text1"/>
          </w:rPr>
          <w:fldChar w:fldCharType="end"/>
        </w:r>
      </w:hyperlink>
    </w:p>
    <w:p w14:paraId="23A0BE25"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5" w:history="1">
        <w:r w:rsidR="00272A6B">
          <w:rPr>
            <w:rStyle w:val="a7"/>
            <w:rFonts w:ascii="华文仿宋" w:eastAsia="华文仿宋" w:hAnsi="华文仿宋" w:cs="华文仿宋" w:hint="eastAsia"/>
            <w:color w:val="000000" w:themeColor="text1"/>
            <w:sz w:val="28"/>
            <w:szCs w:val="28"/>
            <w:u w:val="none"/>
          </w:rPr>
          <w:t>四、申报资格</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_Toc57277285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- 5 -</w:t>
        </w:r>
        <w:r w:rsidR="00272A6B">
          <w:rPr>
            <w:rStyle w:val="a7"/>
            <w:rFonts w:hint="eastAsia"/>
            <w:color w:val="000000" w:themeColor="text1"/>
          </w:rPr>
          <w:fldChar w:fldCharType="end"/>
        </w:r>
      </w:hyperlink>
    </w:p>
    <w:p w14:paraId="68AB65F5"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6" w:history="1">
        <w:r w:rsidR="00272A6B">
          <w:rPr>
            <w:rStyle w:val="a7"/>
            <w:rFonts w:ascii="华文仿宋" w:eastAsia="华文仿宋" w:hAnsi="华文仿宋" w:cs="华文仿宋" w:hint="eastAsia"/>
            <w:color w:val="000000" w:themeColor="text1"/>
            <w:sz w:val="28"/>
            <w:szCs w:val="28"/>
            <w:u w:val="none"/>
          </w:rPr>
          <w:t>五、采购产品清单</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_Toc57277286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- 6 -</w:t>
        </w:r>
        <w:r w:rsidR="00272A6B">
          <w:rPr>
            <w:rStyle w:val="a7"/>
            <w:rFonts w:hint="eastAsia"/>
            <w:color w:val="000000" w:themeColor="text1"/>
          </w:rPr>
          <w:fldChar w:fldCharType="end"/>
        </w:r>
      </w:hyperlink>
    </w:p>
    <w:p w14:paraId="12736403"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7" w:history="1">
        <w:r w:rsidR="00272A6B">
          <w:rPr>
            <w:rStyle w:val="a7"/>
            <w:rFonts w:ascii="华文仿宋" w:eastAsia="华文仿宋" w:hAnsi="华文仿宋" w:cs="华文仿宋" w:hint="eastAsia"/>
            <w:color w:val="000000" w:themeColor="text1"/>
            <w:sz w:val="28"/>
            <w:szCs w:val="28"/>
            <w:u w:val="none"/>
          </w:rPr>
          <w:t>六、采购执行说明</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_Toc57277287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- 7 -</w:t>
        </w:r>
        <w:r w:rsidR="00272A6B">
          <w:rPr>
            <w:rStyle w:val="a7"/>
            <w:rFonts w:hint="eastAsia"/>
            <w:color w:val="000000" w:themeColor="text1"/>
          </w:rPr>
          <w:fldChar w:fldCharType="end"/>
        </w:r>
      </w:hyperlink>
    </w:p>
    <w:p w14:paraId="6FD0922A"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8" w:history="1">
        <w:r w:rsidR="00272A6B">
          <w:rPr>
            <w:rStyle w:val="a7"/>
            <w:rFonts w:ascii="华文仿宋" w:eastAsia="华文仿宋" w:hAnsi="华文仿宋" w:cs="华文仿宋" w:hint="eastAsia"/>
            <w:color w:val="000000" w:themeColor="text1"/>
            <w:sz w:val="28"/>
            <w:szCs w:val="28"/>
            <w:u w:val="none"/>
          </w:rPr>
          <w:t>七、采购文件获取方式</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_Toc57277288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- 8 -</w:t>
        </w:r>
        <w:r w:rsidR="00272A6B">
          <w:rPr>
            <w:rStyle w:val="a7"/>
            <w:rFonts w:hint="eastAsia"/>
            <w:color w:val="000000" w:themeColor="text1"/>
          </w:rPr>
          <w:fldChar w:fldCharType="end"/>
        </w:r>
      </w:hyperlink>
    </w:p>
    <w:p w14:paraId="2F84559C"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89" w:history="1">
        <w:r w:rsidR="00272A6B">
          <w:rPr>
            <w:rStyle w:val="a7"/>
            <w:rFonts w:ascii="华文仿宋" w:eastAsia="华文仿宋" w:hAnsi="华文仿宋" w:cs="华文仿宋" w:hint="eastAsia"/>
            <w:color w:val="000000" w:themeColor="text1"/>
            <w:sz w:val="28"/>
            <w:szCs w:val="28"/>
            <w:u w:val="none"/>
          </w:rPr>
          <w:t>八、基础信息填报方式和截止时间</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_Toc57277289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- 8 -</w:t>
        </w:r>
        <w:r w:rsidR="00272A6B">
          <w:rPr>
            <w:rStyle w:val="a7"/>
            <w:rFonts w:hint="eastAsia"/>
            <w:color w:val="000000" w:themeColor="text1"/>
          </w:rPr>
          <w:fldChar w:fldCharType="end"/>
        </w:r>
      </w:hyperlink>
    </w:p>
    <w:p w14:paraId="02D5215C"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0" w:history="1">
        <w:r w:rsidR="00272A6B">
          <w:rPr>
            <w:rStyle w:val="a7"/>
            <w:rFonts w:ascii="华文仿宋" w:eastAsia="华文仿宋" w:hAnsi="华文仿宋" w:cs="华文仿宋" w:hint="eastAsia"/>
            <w:color w:val="000000" w:themeColor="text1"/>
            <w:sz w:val="28"/>
            <w:szCs w:val="28"/>
            <w:u w:val="none"/>
          </w:rPr>
          <w:t>九、申报材料递交截止时间和地点</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_Toc57277290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- 8 -</w:t>
        </w:r>
        <w:r w:rsidR="00272A6B">
          <w:rPr>
            <w:rStyle w:val="a7"/>
            <w:rFonts w:hint="eastAsia"/>
            <w:color w:val="000000" w:themeColor="text1"/>
          </w:rPr>
          <w:fldChar w:fldCharType="end"/>
        </w:r>
      </w:hyperlink>
    </w:p>
    <w:p w14:paraId="456D782D"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1" w:history="1">
        <w:r w:rsidR="00272A6B">
          <w:rPr>
            <w:rStyle w:val="a7"/>
            <w:rFonts w:ascii="华文仿宋" w:eastAsia="华文仿宋" w:hAnsi="华文仿宋" w:cs="华文仿宋" w:hint="eastAsia"/>
            <w:color w:val="000000" w:themeColor="text1"/>
            <w:sz w:val="28"/>
            <w:szCs w:val="28"/>
            <w:u w:val="none"/>
          </w:rPr>
          <w:t>十、申报信息公开时间和地点</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_Toc57277291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- 8 -</w:t>
        </w:r>
        <w:r w:rsidR="00272A6B">
          <w:rPr>
            <w:rStyle w:val="a7"/>
            <w:rFonts w:hint="eastAsia"/>
            <w:color w:val="000000" w:themeColor="text1"/>
          </w:rPr>
          <w:fldChar w:fldCharType="end"/>
        </w:r>
      </w:hyperlink>
    </w:p>
    <w:p w14:paraId="13A82135"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2" w:history="1">
        <w:r w:rsidR="00272A6B">
          <w:rPr>
            <w:rStyle w:val="a7"/>
            <w:rFonts w:ascii="华文仿宋" w:eastAsia="华文仿宋" w:hAnsi="华文仿宋" w:cs="华文仿宋" w:hint="eastAsia"/>
            <w:color w:val="000000" w:themeColor="text1"/>
            <w:sz w:val="28"/>
            <w:szCs w:val="28"/>
            <w:u w:val="none"/>
          </w:rPr>
          <w:t>十一、信息公开方式</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_Toc57277292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- 8 -</w:t>
        </w:r>
        <w:r w:rsidR="00272A6B">
          <w:rPr>
            <w:rStyle w:val="a7"/>
            <w:rFonts w:hint="eastAsia"/>
            <w:color w:val="000000" w:themeColor="text1"/>
          </w:rPr>
          <w:fldChar w:fldCharType="end"/>
        </w:r>
      </w:hyperlink>
    </w:p>
    <w:p w14:paraId="340EA3FB"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3" w:history="1">
        <w:r w:rsidR="00272A6B">
          <w:rPr>
            <w:rStyle w:val="a7"/>
            <w:rFonts w:ascii="华文仿宋" w:eastAsia="华文仿宋" w:hAnsi="华文仿宋" w:cs="华文仿宋" w:hint="eastAsia"/>
            <w:color w:val="000000" w:themeColor="text1"/>
            <w:sz w:val="28"/>
            <w:szCs w:val="28"/>
            <w:u w:val="none"/>
          </w:rPr>
          <w:t>十二、联系方式</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_Toc57277293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- 9 -</w:t>
        </w:r>
        <w:r w:rsidR="00272A6B">
          <w:rPr>
            <w:rStyle w:val="a7"/>
            <w:rFonts w:hint="eastAsia"/>
            <w:color w:val="000000" w:themeColor="text1"/>
          </w:rPr>
          <w:fldChar w:fldCharType="end"/>
        </w:r>
      </w:hyperlink>
    </w:p>
    <w:p w14:paraId="30B590BA"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4" w:history="1">
        <w:r w:rsidR="00272A6B">
          <w:rPr>
            <w:rStyle w:val="a7"/>
            <w:rFonts w:ascii="华文仿宋" w:eastAsia="华文仿宋" w:hAnsi="华文仿宋" w:cs="华文仿宋" w:hint="eastAsia"/>
            <w:color w:val="000000" w:themeColor="text1"/>
            <w:sz w:val="28"/>
            <w:szCs w:val="28"/>
            <w:u w:val="none"/>
          </w:rPr>
          <w:t>十三、其他</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_Toc57277294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- 9 -</w:t>
        </w:r>
        <w:r w:rsidR="00272A6B">
          <w:rPr>
            <w:rStyle w:val="a7"/>
            <w:rFonts w:hint="eastAsia"/>
            <w:color w:val="000000" w:themeColor="text1"/>
          </w:rPr>
          <w:fldChar w:fldCharType="end"/>
        </w:r>
      </w:hyperlink>
    </w:p>
    <w:p w14:paraId="407E006B" w14:textId="77777777" w:rsidR="00E33642" w:rsidRDefault="00AB5ED9">
      <w:pPr>
        <w:pStyle w:val="TOC1"/>
        <w:tabs>
          <w:tab w:val="right" w:leader="dot" w:pos="8296"/>
        </w:tabs>
        <w:spacing w:line="400" w:lineRule="exact"/>
        <w:ind w:firstLineChars="0" w:firstLine="0"/>
        <w:rPr>
          <w:rStyle w:val="a7"/>
          <w:color w:val="000000" w:themeColor="text1"/>
        </w:rPr>
      </w:pPr>
      <w:hyperlink w:anchor="_Toc57277295" w:history="1">
        <w:r w:rsidR="00272A6B">
          <w:rPr>
            <w:rStyle w:val="a7"/>
            <w:rFonts w:ascii="华文仿宋" w:eastAsia="华文仿宋" w:hAnsi="华文仿宋" w:cs="华文仿宋" w:hint="eastAsia"/>
            <w:color w:val="000000" w:themeColor="text1"/>
            <w:sz w:val="28"/>
            <w:szCs w:val="28"/>
            <w:u w:val="none"/>
          </w:rPr>
          <w:t>第二部分 申报企业须知</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_Toc57277295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- 10 -</w:t>
        </w:r>
        <w:r w:rsidR="00272A6B">
          <w:rPr>
            <w:rStyle w:val="a7"/>
            <w:rFonts w:hint="eastAsia"/>
            <w:color w:val="000000" w:themeColor="text1"/>
          </w:rPr>
          <w:fldChar w:fldCharType="end"/>
        </w:r>
      </w:hyperlink>
    </w:p>
    <w:p w14:paraId="3CE2E256"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6" w:history="1">
        <w:r w:rsidR="00272A6B">
          <w:rPr>
            <w:rStyle w:val="a7"/>
            <w:rFonts w:ascii="华文仿宋" w:eastAsia="华文仿宋" w:hAnsi="华文仿宋" w:cs="华文仿宋" w:hint="eastAsia"/>
            <w:color w:val="000000" w:themeColor="text1"/>
            <w:sz w:val="28"/>
            <w:szCs w:val="28"/>
            <w:u w:val="none"/>
          </w:rPr>
          <w:t>一、集团带量采购当事人</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_Toc57277296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- 10 -</w:t>
        </w:r>
        <w:r w:rsidR="00272A6B">
          <w:rPr>
            <w:rStyle w:val="a7"/>
            <w:rFonts w:hint="eastAsia"/>
            <w:color w:val="000000" w:themeColor="text1"/>
          </w:rPr>
          <w:fldChar w:fldCharType="end"/>
        </w:r>
      </w:hyperlink>
    </w:p>
    <w:p w14:paraId="6711D26F"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7" w:history="1">
        <w:r w:rsidR="00272A6B">
          <w:rPr>
            <w:rStyle w:val="a7"/>
            <w:rFonts w:ascii="华文仿宋" w:eastAsia="华文仿宋" w:hAnsi="华文仿宋" w:cs="华文仿宋" w:hint="eastAsia"/>
            <w:color w:val="000000" w:themeColor="text1"/>
            <w:sz w:val="28"/>
            <w:szCs w:val="28"/>
            <w:u w:val="none"/>
          </w:rPr>
          <w:t>二、申报材料编制</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_Toc57277297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- 11 -</w:t>
        </w:r>
        <w:r w:rsidR="00272A6B">
          <w:rPr>
            <w:rStyle w:val="a7"/>
            <w:rFonts w:hint="eastAsia"/>
            <w:color w:val="000000" w:themeColor="text1"/>
          </w:rPr>
          <w:fldChar w:fldCharType="end"/>
        </w:r>
      </w:hyperlink>
    </w:p>
    <w:p w14:paraId="31C2DA52"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8" w:history="1">
        <w:r w:rsidR="00272A6B">
          <w:rPr>
            <w:rStyle w:val="a7"/>
            <w:rFonts w:ascii="华文仿宋" w:eastAsia="华文仿宋" w:hAnsi="华文仿宋" w:cs="华文仿宋" w:hint="eastAsia"/>
            <w:color w:val="000000" w:themeColor="text1"/>
            <w:sz w:val="28"/>
            <w:szCs w:val="28"/>
            <w:u w:val="none"/>
          </w:rPr>
          <w:t>三、申报材料递交</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_Toc57277298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- 15 -</w:t>
        </w:r>
        <w:r w:rsidR="00272A6B">
          <w:rPr>
            <w:rStyle w:val="a7"/>
            <w:rFonts w:hint="eastAsia"/>
            <w:color w:val="000000" w:themeColor="text1"/>
          </w:rPr>
          <w:fldChar w:fldCharType="end"/>
        </w:r>
      </w:hyperlink>
    </w:p>
    <w:p w14:paraId="1B3E4825"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299" w:history="1">
        <w:r w:rsidR="00272A6B">
          <w:rPr>
            <w:rStyle w:val="a7"/>
            <w:rFonts w:ascii="华文仿宋" w:eastAsia="华文仿宋" w:hAnsi="华文仿宋" w:cs="华文仿宋" w:hint="eastAsia"/>
            <w:color w:val="000000" w:themeColor="text1"/>
            <w:sz w:val="28"/>
            <w:szCs w:val="28"/>
            <w:u w:val="none"/>
          </w:rPr>
          <w:t>四、申报信息公开</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_Toc57277299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- 15 -</w:t>
        </w:r>
        <w:r w:rsidR="00272A6B">
          <w:rPr>
            <w:rStyle w:val="a7"/>
            <w:rFonts w:hint="eastAsia"/>
            <w:color w:val="000000" w:themeColor="text1"/>
          </w:rPr>
          <w:fldChar w:fldCharType="end"/>
        </w:r>
      </w:hyperlink>
    </w:p>
    <w:p w14:paraId="3F626A70"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300" w:history="1">
        <w:r w:rsidR="00272A6B">
          <w:rPr>
            <w:rStyle w:val="a7"/>
            <w:rFonts w:ascii="华文仿宋" w:eastAsia="华文仿宋" w:hAnsi="华文仿宋" w:cs="华文仿宋" w:hint="eastAsia"/>
            <w:color w:val="000000" w:themeColor="text1"/>
            <w:sz w:val="28"/>
            <w:szCs w:val="28"/>
            <w:u w:val="none"/>
          </w:rPr>
          <w:t>五、拟中选产品确定</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_Toc57277300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- 15 -</w:t>
        </w:r>
        <w:r w:rsidR="00272A6B">
          <w:rPr>
            <w:rStyle w:val="a7"/>
            <w:rFonts w:hint="eastAsia"/>
            <w:color w:val="000000" w:themeColor="text1"/>
          </w:rPr>
          <w:fldChar w:fldCharType="end"/>
        </w:r>
      </w:hyperlink>
    </w:p>
    <w:p w14:paraId="3D9A30F7"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301" w:history="1">
        <w:r w:rsidR="00272A6B">
          <w:rPr>
            <w:rStyle w:val="a7"/>
            <w:rFonts w:ascii="华文仿宋" w:eastAsia="华文仿宋" w:hAnsi="华文仿宋" w:cs="华文仿宋" w:hint="eastAsia"/>
            <w:color w:val="000000" w:themeColor="text1"/>
            <w:sz w:val="28"/>
            <w:szCs w:val="28"/>
            <w:u w:val="none"/>
          </w:rPr>
          <w:t>六、采购协议</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_Toc57277301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- 19 -</w:t>
        </w:r>
        <w:r w:rsidR="00272A6B">
          <w:rPr>
            <w:rStyle w:val="a7"/>
            <w:rFonts w:hint="eastAsia"/>
            <w:color w:val="000000" w:themeColor="text1"/>
          </w:rPr>
          <w:fldChar w:fldCharType="end"/>
        </w:r>
      </w:hyperlink>
    </w:p>
    <w:p w14:paraId="5F554B3F" w14:textId="77777777" w:rsidR="00E33642" w:rsidRDefault="00AB5ED9">
      <w:pPr>
        <w:pStyle w:val="TOC2"/>
        <w:tabs>
          <w:tab w:val="right" w:leader="dot" w:pos="8296"/>
        </w:tabs>
        <w:spacing w:line="400" w:lineRule="exact"/>
        <w:ind w:leftChars="100" w:left="300" w:firstLineChars="0" w:firstLine="0"/>
        <w:rPr>
          <w:rStyle w:val="a7"/>
          <w:color w:val="000000" w:themeColor="text1"/>
        </w:rPr>
      </w:pPr>
      <w:hyperlink w:anchor="_Toc57277302" w:history="1">
        <w:r w:rsidR="00272A6B">
          <w:rPr>
            <w:rStyle w:val="a7"/>
            <w:rFonts w:ascii="华文仿宋" w:eastAsia="华文仿宋" w:hAnsi="华文仿宋" w:cs="华文仿宋" w:hint="eastAsia"/>
            <w:color w:val="000000" w:themeColor="text1"/>
            <w:sz w:val="28"/>
            <w:szCs w:val="28"/>
            <w:u w:val="none"/>
          </w:rPr>
          <w:t>七、其他</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_Toc57277302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- 19 -</w:t>
        </w:r>
        <w:r w:rsidR="00272A6B">
          <w:rPr>
            <w:rStyle w:val="a7"/>
            <w:rFonts w:hint="eastAsia"/>
            <w:color w:val="000000" w:themeColor="text1"/>
          </w:rPr>
          <w:fldChar w:fldCharType="end"/>
        </w:r>
      </w:hyperlink>
    </w:p>
    <w:p w14:paraId="66348FB8" w14:textId="77777777" w:rsidR="00E33642" w:rsidRDefault="00AB5ED9">
      <w:pPr>
        <w:pStyle w:val="TOC1"/>
        <w:tabs>
          <w:tab w:val="right" w:leader="dot" w:pos="8296"/>
        </w:tabs>
        <w:spacing w:line="400" w:lineRule="exact"/>
        <w:ind w:firstLineChars="0" w:firstLine="0"/>
        <w:rPr>
          <w:rStyle w:val="a7"/>
          <w:color w:val="000000" w:themeColor="text1"/>
        </w:rPr>
      </w:pPr>
      <w:hyperlink w:anchor="_Toc57277303" w:history="1">
        <w:r w:rsidR="00272A6B">
          <w:rPr>
            <w:rStyle w:val="a7"/>
            <w:rFonts w:ascii="华文仿宋" w:eastAsia="华文仿宋" w:hAnsi="华文仿宋" w:cs="华文仿宋" w:hint="eastAsia"/>
            <w:color w:val="000000" w:themeColor="text1"/>
            <w:sz w:val="28"/>
            <w:szCs w:val="28"/>
            <w:u w:val="none"/>
          </w:rPr>
          <w:t>第三部分 附件</w:t>
        </w:r>
        <w:r w:rsidR="00272A6B">
          <w:rPr>
            <w:rStyle w:val="a7"/>
            <w:color w:val="000000" w:themeColor="text1"/>
          </w:rPr>
          <w:tab/>
        </w:r>
        <w:r w:rsidR="00272A6B">
          <w:rPr>
            <w:rStyle w:val="a7"/>
            <w:rFonts w:hint="eastAsia"/>
            <w:color w:val="000000" w:themeColor="text1"/>
          </w:rPr>
          <w:fldChar w:fldCharType="begin"/>
        </w:r>
        <w:r w:rsidR="00272A6B">
          <w:rPr>
            <w:rStyle w:val="a7"/>
            <w:color w:val="000000" w:themeColor="text1"/>
          </w:rPr>
          <w:instrText xml:space="preserve"> PAGEREF _Toc57277303 \h </w:instrText>
        </w:r>
        <w:r w:rsidR="00272A6B">
          <w:rPr>
            <w:rStyle w:val="a7"/>
            <w:rFonts w:hint="eastAsia"/>
            <w:color w:val="000000" w:themeColor="text1"/>
          </w:rPr>
        </w:r>
        <w:r w:rsidR="00272A6B">
          <w:rPr>
            <w:rStyle w:val="a7"/>
            <w:rFonts w:hint="eastAsia"/>
            <w:color w:val="000000" w:themeColor="text1"/>
          </w:rPr>
          <w:fldChar w:fldCharType="separate"/>
        </w:r>
        <w:r w:rsidR="00272A6B">
          <w:rPr>
            <w:rStyle w:val="a7"/>
            <w:color w:val="000000" w:themeColor="text1"/>
          </w:rPr>
          <w:t>- 21 -</w:t>
        </w:r>
        <w:r w:rsidR="00272A6B">
          <w:rPr>
            <w:rStyle w:val="a7"/>
            <w:rFonts w:hint="eastAsia"/>
            <w:color w:val="000000" w:themeColor="text1"/>
          </w:rPr>
          <w:fldChar w:fldCharType="end"/>
        </w:r>
      </w:hyperlink>
    </w:p>
    <w:p w14:paraId="097A6BE6"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 xml:space="preserve">附件1 </w:t>
      </w:r>
      <w:hyperlink w:anchor="_Toc57277304" w:history="1">
        <w:r>
          <w:rPr>
            <w:rStyle w:val="a7"/>
            <w:rFonts w:ascii="华文仿宋" w:eastAsia="华文仿宋" w:hAnsi="华文仿宋" w:cs="华文仿宋" w:hint="eastAsia"/>
            <w:color w:val="000000" w:themeColor="text1"/>
            <w:sz w:val="28"/>
            <w:szCs w:val="28"/>
            <w:u w:val="none"/>
          </w:rPr>
          <w:t>医药企业价格和营销行为信用承诺函</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_Toc57277304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- 21 -</w:t>
        </w:r>
        <w:r>
          <w:rPr>
            <w:rStyle w:val="a7"/>
            <w:rFonts w:hint="eastAsia"/>
            <w:color w:val="000000" w:themeColor="text1"/>
          </w:rPr>
          <w:fldChar w:fldCharType="end"/>
        </w:r>
      </w:hyperlink>
    </w:p>
    <w:p w14:paraId="388A192B"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 xml:space="preserve">附件2 </w:t>
      </w:r>
      <w:hyperlink w:anchor="_Toc57277305" w:history="1">
        <w:r>
          <w:rPr>
            <w:rStyle w:val="a7"/>
            <w:rFonts w:ascii="华文仿宋" w:eastAsia="华文仿宋" w:hAnsi="华文仿宋" w:cs="华文仿宋" w:hint="eastAsia"/>
            <w:color w:val="000000" w:themeColor="text1"/>
            <w:sz w:val="28"/>
            <w:szCs w:val="28"/>
            <w:u w:val="none"/>
          </w:rPr>
          <w:t>法定代表人授权书</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24F44C75"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附件3  1</w:t>
      </w:r>
      <w:hyperlink w:anchor="_Toc57277306" w:history="1">
        <w:r>
          <w:rPr>
            <w:rStyle w:val="a7"/>
            <w:rFonts w:ascii="华文仿宋" w:eastAsia="华文仿宋" w:hAnsi="华文仿宋" w:cs="华文仿宋" w:hint="eastAsia"/>
            <w:color w:val="000000" w:themeColor="text1"/>
            <w:sz w:val="28"/>
            <w:szCs w:val="28"/>
            <w:u w:val="none"/>
          </w:rPr>
          <w:t>1类A采购单梯级报价表</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4B25E312"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 xml:space="preserve">附件4  </w:t>
      </w:r>
      <w:hyperlink w:anchor="_Toc57277309" w:history="1">
        <w:r>
          <w:rPr>
            <w:rStyle w:val="a7"/>
            <w:rFonts w:ascii="华文仿宋" w:eastAsia="华文仿宋" w:hAnsi="华文仿宋" w:cs="华文仿宋" w:hint="eastAsia"/>
            <w:color w:val="000000" w:themeColor="text1"/>
            <w:sz w:val="28"/>
            <w:szCs w:val="28"/>
            <w:u w:val="none"/>
          </w:rPr>
          <w:t>5类B采购单报价表</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0784F6B8"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 xml:space="preserve">附件5 </w:t>
      </w:r>
      <w:hyperlink w:anchor="_Toc57277305" w:history="1">
        <w:r>
          <w:rPr>
            <w:rStyle w:val="a7"/>
            <w:rFonts w:ascii="华文仿宋" w:eastAsia="华文仿宋" w:hAnsi="华文仿宋" w:cs="华文仿宋" w:hint="eastAsia"/>
            <w:color w:val="000000" w:themeColor="text1"/>
            <w:sz w:val="28"/>
            <w:szCs w:val="28"/>
            <w:u w:val="none"/>
          </w:rPr>
          <w:t>广东省药品交易中心人工晶状体医用耗材联盟地区集团带量采购购销三方合同</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12F9A7C5"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 xml:space="preserve">附件6  </w:t>
      </w:r>
      <w:hyperlink w:anchor="_Toc57277306" w:history="1">
        <w:r>
          <w:rPr>
            <w:rStyle w:val="a7"/>
            <w:rFonts w:ascii="华文仿宋" w:eastAsia="华文仿宋" w:hAnsi="华文仿宋" w:cs="华文仿宋" w:hint="eastAsia"/>
            <w:color w:val="000000" w:themeColor="text1"/>
            <w:sz w:val="28"/>
            <w:szCs w:val="28"/>
            <w:u w:val="none"/>
          </w:rPr>
          <w:t>中选人工晶状体医用耗材采购明细表</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0EA5E984" w14:textId="77777777" w:rsidR="00E33642" w:rsidRDefault="00272A6B">
      <w:pPr>
        <w:pStyle w:val="TOC2"/>
        <w:tabs>
          <w:tab w:val="right" w:leader="dot" w:pos="8296"/>
        </w:tabs>
        <w:spacing w:line="400" w:lineRule="exact"/>
        <w:ind w:leftChars="100" w:left="300" w:firstLineChars="0" w:firstLine="0"/>
        <w:rPr>
          <w:rStyle w:val="a7"/>
          <w:color w:val="000000" w:themeColor="text1"/>
        </w:rPr>
      </w:pPr>
      <w:r>
        <w:rPr>
          <w:rStyle w:val="a7"/>
          <w:rFonts w:ascii="华文仿宋" w:eastAsia="华文仿宋" w:hAnsi="华文仿宋" w:cs="华文仿宋" w:hint="eastAsia"/>
          <w:color w:val="000000" w:themeColor="text1"/>
          <w:sz w:val="28"/>
          <w:szCs w:val="28"/>
          <w:u w:val="none"/>
        </w:rPr>
        <w:t>附表1：</w:t>
      </w:r>
      <w:hyperlink w:anchor="_Toc57277309" w:history="1">
        <w:r>
          <w:rPr>
            <w:rStyle w:val="a7"/>
            <w:rFonts w:ascii="华文仿宋" w:eastAsia="华文仿宋" w:hAnsi="华文仿宋" w:cs="华文仿宋" w:hint="eastAsia"/>
            <w:color w:val="000000" w:themeColor="text1"/>
            <w:sz w:val="28"/>
            <w:szCs w:val="28"/>
            <w:u w:val="none"/>
          </w:rPr>
          <w:t>《人工晶状体11类产品采购清单明细表》</w:t>
        </w:r>
        <w:r>
          <w:rPr>
            <w:rStyle w:val="a7"/>
            <w:color w:val="000000" w:themeColor="text1"/>
          </w:rPr>
          <w:tab/>
        </w:r>
        <w:r>
          <w:rPr>
            <w:rStyle w:val="a7"/>
            <w:rFonts w:hint="eastAsia"/>
            <w:color w:val="000000" w:themeColor="text1"/>
          </w:rPr>
          <w:fldChar w:fldCharType="begin"/>
        </w:r>
        <w:r>
          <w:rPr>
            <w:rStyle w:val="a7"/>
            <w:color w:val="000000" w:themeColor="text1"/>
          </w:rPr>
          <w:instrText xml:space="preserve"> PAGEREF _Toc57277305 \h </w:instrText>
        </w:r>
        <w:r>
          <w:rPr>
            <w:rStyle w:val="a7"/>
            <w:rFonts w:hint="eastAsia"/>
            <w:color w:val="000000" w:themeColor="text1"/>
          </w:rPr>
        </w:r>
        <w:r>
          <w:rPr>
            <w:rStyle w:val="a7"/>
            <w:rFonts w:hint="eastAsia"/>
            <w:color w:val="000000" w:themeColor="text1"/>
          </w:rPr>
          <w:fldChar w:fldCharType="separate"/>
        </w:r>
        <w:r>
          <w:rPr>
            <w:rStyle w:val="a7"/>
            <w:color w:val="000000" w:themeColor="text1"/>
          </w:rPr>
          <w:t>- 25 -</w:t>
        </w:r>
        <w:r>
          <w:rPr>
            <w:rStyle w:val="a7"/>
            <w:rFonts w:hint="eastAsia"/>
            <w:color w:val="000000" w:themeColor="text1"/>
          </w:rPr>
          <w:fldChar w:fldCharType="end"/>
        </w:r>
      </w:hyperlink>
    </w:p>
    <w:p w14:paraId="0DFC223B" w14:textId="77777777" w:rsidR="00E33642" w:rsidRDefault="00E33642">
      <w:pPr>
        <w:pStyle w:val="TOC2"/>
        <w:tabs>
          <w:tab w:val="right" w:leader="dot" w:pos="8296"/>
        </w:tabs>
        <w:spacing w:line="400" w:lineRule="exact"/>
        <w:ind w:leftChars="100" w:left="300" w:firstLineChars="0" w:firstLine="0"/>
        <w:rPr>
          <w:rStyle w:val="a7"/>
          <w:color w:val="000000" w:themeColor="text1"/>
        </w:rPr>
      </w:pPr>
    </w:p>
    <w:p w14:paraId="1CB9EA88" w14:textId="77777777" w:rsidR="00E33642" w:rsidRDefault="00272A6B">
      <w:pPr>
        <w:pStyle w:val="TOC2"/>
        <w:tabs>
          <w:tab w:val="right" w:leader="dot" w:pos="8296"/>
        </w:tabs>
        <w:spacing w:line="400" w:lineRule="exact"/>
        <w:ind w:leftChars="100" w:left="300" w:firstLineChars="0" w:firstLine="0"/>
        <w:rPr>
          <w:rStyle w:val="a7"/>
          <w:color w:val="auto"/>
          <w:sz w:val="28"/>
          <w:szCs w:val="28"/>
          <w:u w:val="none"/>
        </w:rPr>
        <w:sectPr w:rsidR="00E336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720"/>
          <w:titlePg/>
          <w:docGrid w:type="lines" w:linePitch="312"/>
        </w:sectPr>
      </w:pPr>
      <w:r>
        <w:rPr>
          <w:rStyle w:val="a7"/>
          <w:rFonts w:hint="eastAsia"/>
          <w:color w:val="000000" w:themeColor="text1"/>
        </w:rPr>
        <w:fldChar w:fldCharType="end"/>
      </w:r>
    </w:p>
    <w:p w14:paraId="2367269E" w14:textId="77777777" w:rsidR="00E33642" w:rsidRDefault="00272A6B">
      <w:pPr>
        <w:pStyle w:val="1"/>
        <w:rPr>
          <w:rFonts w:ascii="华文中宋" w:eastAsia="华文中宋" w:hAnsi="华文中宋" w:cs="华文中宋"/>
          <w:b w:val="0"/>
          <w:bCs/>
          <w:sz w:val="36"/>
          <w:szCs w:val="36"/>
        </w:rPr>
      </w:pPr>
      <w:bookmarkStart w:id="1" w:name="_Toc57277281"/>
      <w:bookmarkStart w:id="2" w:name="_Toc17748575"/>
      <w:bookmarkStart w:id="3" w:name="_Toc13176"/>
      <w:r>
        <w:rPr>
          <w:rFonts w:ascii="华文中宋" w:eastAsia="华文中宋" w:hAnsi="华文中宋" w:cs="华文中宋" w:hint="eastAsia"/>
          <w:b w:val="0"/>
          <w:bCs/>
          <w:sz w:val="36"/>
          <w:szCs w:val="36"/>
        </w:rPr>
        <w:lastRenderedPageBreak/>
        <w:t>第一部分 采购邀请</w:t>
      </w:r>
      <w:bookmarkEnd w:id="0"/>
      <w:bookmarkEnd w:id="1"/>
      <w:bookmarkEnd w:id="2"/>
      <w:bookmarkEnd w:id="3"/>
    </w:p>
    <w:p w14:paraId="4741529D" w14:textId="77777777" w:rsidR="00E33642" w:rsidRDefault="00E33642">
      <w:pPr>
        <w:ind w:firstLine="600"/>
        <w:rPr>
          <w:szCs w:val="30"/>
        </w:rPr>
      </w:pPr>
    </w:p>
    <w:p w14:paraId="300B3B5C" w14:textId="77777777" w:rsidR="00E33642" w:rsidRDefault="00272A6B">
      <w:pPr>
        <w:ind w:firstLine="600"/>
        <w:rPr>
          <w:szCs w:val="30"/>
        </w:rPr>
      </w:pPr>
      <w:r>
        <w:rPr>
          <w:rFonts w:hint="eastAsia"/>
          <w:szCs w:val="30"/>
        </w:rPr>
        <w:t>为满足医疗机构医用耗材采购需求，促进产品形成合理市场价格，按照广东省医疗保障局关于做好药品和医用耗材采购工作的指导意见（粤</w:t>
      </w:r>
      <w:proofErr w:type="gramStart"/>
      <w:r>
        <w:rPr>
          <w:rFonts w:hint="eastAsia"/>
          <w:szCs w:val="30"/>
        </w:rPr>
        <w:t>医</w:t>
      </w:r>
      <w:proofErr w:type="gramEnd"/>
      <w:r>
        <w:rPr>
          <w:rFonts w:hint="eastAsia"/>
          <w:szCs w:val="30"/>
        </w:rPr>
        <w:t>保</w:t>
      </w:r>
      <w:proofErr w:type="gramStart"/>
      <w:r>
        <w:rPr>
          <w:rFonts w:hint="eastAsia"/>
          <w:szCs w:val="30"/>
        </w:rPr>
        <w:t>规</w:t>
      </w:r>
      <w:proofErr w:type="gramEnd"/>
      <w:r>
        <w:rPr>
          <w:rFonts w:hint="eastAsia"/>
          <w:szCs w:val="30"/>
        </w:rPr>
        <w:t>〔</w:t>
      </w:r>
      <w:r>
        <w:rPr>
          <w:rFonts w:hint="eastAsia"/>
          <w:szCs w:val="30"/>
        </w:rPr>
        <w:t>2020</w:t>
      </w:r>
      <w:r>
        <w:rPr>
          <w:rFonts w:hint="eastAsia"/>
          <w:szCs w:val="30"/>
        </w:rPr>
        <w:t>〕</w:t>
      </w:r>
      <w:r>
        <w:rPr>
          <w:rFonts w:hint="eastAsia"/>
          <w:szCs w:val="30"/>
        </w:rPr>
        <w:t>2</w:t>
      </w:r>
      <w:r>
        <w:rPr>
          <w:rFonts w:hint="eastAsia"/>
          <w:szCs w:val="30"/>
        </w:rPr>
        <w:t>号）的精神，广东省药品交易中心有限公司（以下简称“省药交中心”）开展人工晶状体集团带量采购工作，</w:t>
      </w:r>
      <w:proofErr w:type="gramStart"/>
      <w:r>
        <w:rPr>
          <w:rFonts w:hint="eastAsia"/>
          <w:szCs w:val="30"/>
        </w:rPr>
        <w:t>现邀请</w:t>
      </w:r>
      <w:proofErr w:type="gramEnd"/>
      <w:r>
        <w:rPr>
          <w:rFonts w:hint="eastAsia"/>
          <w:szCs w:val="30"/>
        </w:rPr>
        <w:t>符合要求的企业前来申报。</w:t>
      </w:r>
    </w:p>
    <w:p w14:paraId="39F10899" w14:textId="77777777" w:rsidR="00E33642" w:rsidRDefault="00272A6B">
      <w:pPr>
        <w:ind w:firstLine="600"/>
        <w:outlineLvl w:val="1"/>
        <w:rPr>
          <w:rFonts w:ascii="黑体" w:eastAsia="黑体" w:hAnsi="黑体"/>
          <w:szCs w:val="30"/>
        </w:rPr>
      </w:pPr>
      <w:bookmarkStart w:id="4" w:name="_Toc57277282"/>
      <w:bookmarkStart w:id="5" w:name="_Toc11450"/>
      <w:bookmarkStart w:id="6" w:name="_Toc22599"/>
      <w:bookmarkStart w:id="7" w:name="_Toc17748576"/>
      <w:r>
        <w:rPr>
          <w:rFonts w:ascii="黑体" w:eastAsia="黑体" w:hAnsi="黑体" w:hint="eastAsia"/>
          <w:szCs w:val="30"/>
        </w:rPr>
        <w:t>一、参与采购的主体</w:t>
      </w:r>
      <w:bookmarkEnd w:id="4"/>
      <w:bookmarkEnd w:id="5"/>
    </w:p>
    <w:p w14:paraId="6EE396B1" w14:textId="77777777" w:rsidR="00E33642" w:rsidRDefault="00272A6B">
      <w:pPr>
        <w:ind w:firstLine="600"/>
        <w:rPr>
          <w:szCs w:val="30"/>
        </w:rPr>
      </w:pPr>
      <w:r>
        <w:rPr>
          <w:rFonts w:hint="eastAsia"/>
          <w:szCs w:val="30"/>
        </w:rPr>
        <w:t>本次参与采购的主体为广东、江西、河南联盟地区的各类医疗机构。</w:t>
      </w:r>
    </w:p>
    <w:p w14:paraId="2C18FE96" w14:textId="77777777" w:rsidR="00E33642" w:rsidRDefault="00272A6B">
      <w:pPr>
        <w:ind w:firstLine="600"/>
        <w:outlineLvl w:val="1"/>
        <w:rPr>
          <w:rFonts w:ascii="黑体" w:eastAsia="黑体" w:hAnsi="黑体"/>
          <w:szCs w:val="30"/>
        </w:rPr>
      </w:pPr>
      <w:bookmarkStart w:id="8" w:name="_Toc19905"/>
      <w:bookmarkStart w:id="9" w:name="_Toc57277283"/>
      <w:bookmarkEnd w:id="6"/>
      <w:bookmarkEnd w:id="7"/>
      <w:r>
        <w:rPr>
          <w:rFonts w:ascii="黑体" w:eastAsia="黑体" w:hAnsi="黑体" w:hint="eastAsia"/>
          <w:szCs w:val="30"/>
        </w:rPr>
        <w:t>二、品种范围</w:t>
      </w:r>
      <w:bookmarkEnd w:id="8"/>
      <w:bookmarkEnd w:id="9"/>
    </w:p>
    <w:p w14:paraId="55EB84C0" w14:textId="77777777" w:rsidR="00E33642" w:rsidRDefault="00272A6B">
      <w:pPr>
        <w:ind w:firstLine="600"/>
        <w:rPr>
          <w:szCs w:val="30"/>
        </w:rPr>
      </w:pPr>
      <w:bookmarkStart w:id="10" w:name="_Toc3139"/>
      <w:bookmarkStart w:id="11" w:name="_Toc17748577"/>
      <w:r>
        <w:rPr>
          <w:rFonts w:hint="eastAsia"/>
          <w:szCs w:val="30"/>
        </w:rPr>
        <w:t>本次人工晶状体适用于代替人眼晶状体，用于囊外摘除术的白内障手术后或超声乳化术后植入，矫正或修正人眼视力。按照《医疗器械分类目录》（总局关于发布医疗器械分类目录的公告（</w:t>
      </w:r>
      <w:r>
        <w:rPr>
          <w:rFonts w:hint="eastAsia"/>
          <w:szCs w:val="30"/>
        </w:rPr>
        <w:t>2017</w:t>
      </w:r>
      <w:r>
        <w:rPr>
          <w:rFonts w:hint="eastAsia"/>
          <w:szCs w:val="30"/>
        </w:rPr>
        <w:t>年第</w:t>
      </w:r>
      <w:r>
        <w:rPr>
          <w:rFonts w:hint="eastAsia"/>
          <w:szCs w:val="30"/>
        </w:rPr>
        <w:t>104</w:t>
      </w:r>
      <w:r>
        <w:rPr>
          <w:rFonts w:hint="eastAsia"/>
          <w:szCs w:val="30"/>
        </w:rPr>
        <w:t>号）），人工晶状体归属</w:t>
      </w:r>
      <w:r>
        <w:rPr>
          <w:rFonts w:hint="eastAsia"/>
          <w:szCs w:val="30"/>
        </w:rPr>
        <w:t>16</w:t>
      </w:r>
      <w:r>
        <w:rPr>
          <w:rFonts w:hint="eastAsia"/>
          <w:szCs w:val="30"/>
        </w:rPr>
        <w:t>眼科器械</w:t>
      </w:r>
      <w:r>
        <w:rPr>
          <w:rFonts w:hint="eastAsia"/>
          <w:szCs w:val="30"/>
        </w:rPr>
        <w:t>07</w:t>
      </w:r>
      <w:r>
        <w:rPr>
          <w:rFonts w:hint="eastAsia"/>
          <w:szCs w:val="30"/>
        </w:rPr>
        <w:t>眼科植入物及辅助器械</w:t>
      </w:r>
      <w:r>
        <w:rPr>
          <w:rFonts w:hint="eastAsia"/>
          <w:szCs w:val="30"/>
        </w:rPr>
        <w:t>01</w:t>
      </w:r>
      <w:r>
        <w:rPr>
          <w:rFonts w:hint="eastAsia"/>
          <w:szCs w:val="30"/>
        </w:rPr>
        <w:t>人工晶状体，管理类别为第三类。包括：人工晶状体、肝素表面处理亲水性丙烯酸人工晶状体、亲水性丙烯酸人工晶状体、</w:t>
      </w:r>
      <w:proofErr w:type="gramStart"/>
      <w:r>
        <w:rPr>
          <w:rFonts w:hint="eastAsia"/>
          <w:szCs w:val="30"/>
        </w:rPr>
        <w:t>虹膜夹无晶体</w:t>
      </w:r>
      <w:proofErr w:type="gramEnd"/>
      <w:r>
        <w:rPr>
          <w:rFonts w:hint="eastAsia"/>
          <w:szCs w:val="30"/>
        </w:rPr>
        <w:t>眼人工晶状体、预装式非球面后房人工晶状体、折叠式非球面人工晶状体、折叠式多焦丙烯酸人工晶状体、着色非亲水丙烯酸非球面后房人工晶状体、后房型聚甲基丙烯酸甲酯人工晶状体、单件式</w:t>
      </w:r>
      <w:proofErr w:type="gramStart"/>
      <w:r>
        <w:rPr>
          <w:rFonts w:hint="eastAsia"/>
          <w:szCs w:val="30"/>
        </w:rPr>
        <w:t>多焦复曲面</w:t>
      </w:r>
      <w:proofErr w:type="gramEnd"/>
      <w:r>
        <w:rPr>
          <w:rFonts w:hint="eastAsia"/>
          <w:szCs w:val="30"/>
        </w:rPr>
        <w:t>人工晶状体、一件式后房型人工晶状体、三件式后房型人工晶状体、后房人工晶状体、折叠式人工晶状体、单件式多焦人工晶状体、折叠式后房硅凝胶人工晶状体、折叠式后房人工晶状体、聚甲基丙烯</w:t>
      </w:r>
      <w:r>
        <w:rPr>
          <w:rFonts w:hint="eastAsia"/>
          <w:szCs w:val="30"/>
        </w:rPr>
        <w:lastRenderedPageBreak/>
        <w:t>酸甲酯人工晶状体、亲水性丙烯酸酯非球面人工晶状体、肝素表面处理聚甲基丙烯酸甲酯人工晶状体、肝素表面处理亲水性丙烯酸非球面人工晶状体、</w:t>
      </w:r>
      <w:proofErr w:type="gramStart"/>
      <w:r>
        <w:rPr>
          <w:rFonts w:hint="eastAsia"/>
          <w:szCs w:val="30"/>
        </w:rPr>
        <w:t>单件式复曲面</w:t>
      </w:r>
      <w:proofErr w:type="gramEnd"/>
      <w:r>
        <w:rPr>
          <w:rFonts w:hint="eastAsia"/>
          <w:szCs w:val="30"/>
        </w:rPr>
        <w:t>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带虹膜的人工晶状体等。</w:t>
      </w:r>
    </w:p>
    <w:p w14:paraId="4750A5CC" w14:textId="77777777" w:rsidR="00E33642" w:rsidRDefault="00272A6B">
      <w:pPr>
        <w:ind w:firstLine="600"/>
        <w:rPr>
          <w:szCs w:val="30"/>
        </w:rPr>
      </w:pPr>
      <w:r>
        <w:rPr>
          <w:rFonts w:hint="eastAsia"/>
          <w:szCs w:val="30"/>
        </w:rPr>
        <w:t>本次采购的人工晶状体产品若属于非预装的，需同时包含人工晶状体植入器械。按照《医疗器械分类目录》，人工晶状体植入器械归属</w:t>
      </w:r>
      <w:r>
        <w:rPr>
          <w:rFonts w:hint="eastAsia"/>
          <w:szCs w:val="30"/>
        </w:rPr>
        <w:t>16</w:t>
      </w:r>
      <w:r>
        <w:rPr>
          <w:rFonts w:hint="eastAsia"/>
          <w:szCs w:val="30"/>
        </w:rPr>
        <w:t>眼科器械</w:t>
      </w:r>
      <w:r>
        <w:rPr>
          <w:rFonts w:hint="eastAsia"/>
          <w:szCs w:val="30"/>
        </w:rPr>
        <w:t>07</w:t>
      </w:r>
      <w:r>
        <w:rPr>
          <w:rFonts w:hint="eastAsia"/>
          <w:szCs w:val="30"/>
        </w:rPr>
        <w:t>眼科植入物及辅助器械</w:t>
      </w:r>
      <w:r>
        <w:rPr>
          <w:rFonts w:hint="eastAsia"/>
          <w:szCs w:val="30"/>
        </w:rPr>
        <w:t>15</w:t>
      </w:r>
      <w:r>
        <w:rPr>
          <w:rFonts w:hint="eastAsia"/>
          <w:szCs w:val="30"/>
        </w:rPr>
        <w:t>人工晶状体植入器械，通常由推注器、夹头、活塞和套管组成，一般采用塑料制成（无菌提供）或采用不锈钢、钛合金材料制成（非无菌提供）；采用塑料制成的管理类别为第二类，采用不锈钢、钛合金材料制成的管理类别为第一类。</w:t>
      </w:r>
    </w:p>
    <w:p w14:paraId="7BF55A19" w14:textId="77777777" w:rsidR="00E33642" w:rsidRDefault="00272A6B">
      <w:pPr>
        <w:ind w:firstLine="600"/>
        <w:outlineLvl w:val="1"/>
        <w:rPr>
          <w:rFonts w:ascii="黑体" w:eastAsia="黑体" w:hAnsi="黑体"/>
          <w:szCs w:val="30"/>
        </w:rPr>
      </w:pPr>
      <w:bookmarkStart w:id="12" w:name="_Toc17721"/>
      <w:bookmarkStart w:id="13" w:name="_Toc57277284"/>
      <w:r>
        <w:rPr>
          <w:rFonts w:ascii="黑体" w:eastAsia="黑体" w:hAnsi="黑体" w:hint="eastAsia"/>
          <w:szCs w:val="30"/>
        </w:rPr>
        <w:t>三、采购周期与采购协议</w:t>
      </w:r>
      <w:bookmarkEnd w:id="12"/>
      <w:bookmarkEnd w:id="13"/>
    </w:p>
    <w:p w14:paraId="0E8E6CDE" w14:textId="77777777" w:rsidR="00E33642" w:rsidRDefault="00272A6B">
      <w:pPr>
        <w:ind w:firstLine="600"/>
        <w:rPr>
          <w:szCs w:val="30"/>
        </w:rPr>
      </w:pPr>
      <w:r>
        <w:rPr>
          <w:rFonts w:hint="eastAsia"/>
          <w:szCs w:val="30"/>
        </w:rPr>
        <w:t>（一）本次人工晶状体集团带量采购周期原则上为</w:t>
      </w:r>
      <w:r>
        <w:rPr>
          <w:rFonts w:hint="eastAsia"/>
          <w:szCs w:val="30"/>
        </w:rPr>
        <w:t>2</w:t>
      </w:r>
      <w:r>
        <w:rPr>
          <w:rFonts w:hint="eastAsia"/>
          <w:szCs w:val="30"/>
        </w:rPr>
        <w:t>年，自中选结果实际执行日起计算。</w:t>
      </w:r>
    </w:p>
    <w:p w14:paraId="08F336D3" w14:textId="77777777" w:rsidR="00E33642" w:rsidRDefault="00272A6B">
      <w:pPr>
        <w:ind w:firstLine="600"/>
        <w:rPr>
          <w:szCs w:val="30"/>
        </w:rPr>
      </w:pPr>
      <w:r>
        <w:rPr>
          <w:rFonts w:hint="eastAsia"/>
          <w:szCs w:val="30"/>
        </w:rPr>
        <w:t>（二）在采购周期内，每年签订采购协议。续签采购协议时，协议采购量原则上不少于该中选产品上年协议采购量；中选企业无法供应致使协议无法继续履行，由医疗机构在中选产品中自主选择替补供应企业。</w:t>
      </w:r>
    </w:p>
    <w:p w14:paraId="758AFCA3" w14:textId="77777777" w:rsidR="00E33642" w:rsidRDefault="00272A6B">
      <w:pPr>
        <w:ind w:firstLine="600"/>
        <w:rPr>
          <w:szCs w:val="30"/>
        </w:rPr>
      </w:pPr>
      <w:r>
        <w:rPr>
          <w:rFonts w:hint="eastAsia"/>
          <w:szCs w:val="30"/>
        </w:rPr>
        <w:lastRenderedPageBreak/>
        <w:t>（三）采购周期内医疗机构完成当年协议采购量，超出协议采购量的部分，中选企业仍需按中选价格进行供应，直至采购周期届满。</w:t>
      </w:r>
    </w:p>
    <w:p w14:paraId="700AFE0F" w14:textId="77777777" w:rsidR="00E33642" w:rsidRDefault="00272A6B">
      <w:pPr>
        <w:pStyle w:val="2"/>
        <w:ind w:firstLine="600"/>
      </w:pPr>
      <w:bookmarkStart w:id="14" w:name="_Toc57277285"/>
      <w:bookmarkStart w:id="15" w:name="_Toc3161"/>
      <w:r>
        <w:rPr>
          <w:rFonts w:hint="eastAsia"/>
        </w:rPr>
        <w:t>四、申报资格</w:t>
      </w:r>
      <w:bookmarkEnd w:id="14"/>
      <w:bookmarkEnd w:id="15"/>
    </w:p>
    <w:p w14:paraId="70C18799" w14:textId="77777777" w:rsidR="00E33642" w:rsidRDefault="00272A6B">
      <w:pPr>
        <w:ind w:firstLine="600"/>
        <w:rPr>
          <w:szCs w:val="30"/>
        </w:rPr>
      </w:pPr>
      <w:r>
        <w:rPr>
          <w:rFonts w:hint="eastAsia"/>
          <w:szCs w:val="30"/>
        </w:rPr>
        <w:t>申报企业需符合以下申报要求：</w:t>
      </w:r>
    </w:p>
    <w:p w14:paraId="4B7BE60D" w14:textId="77777777" w:rsidR="00E33642" w:rsidRDefault="00272A6B">
      <w:pPr>
        <w:ind w:firstLine="562"/>
        <w:rPr>
          <w:rFonts w:ascii="Arial" w:hAnsi="Arial"/>
          <w:b/>
          <w:bCs/>
          <w:sz w:val="28"/>
          <w:szCs w:val="28"/>
        </w:rPr>
      </w:pPr>
      <w:r>
        <w:rPr>
          <w:rFonts w:ascii="Arial" w:hAnsi="Arial" w:hint="eastAsia"/>
          <w:b/>
          <w:bCs/>
          <w:sz w:val="28"/>
          <w:szCs w:val="28"/>
        </w:rPr>
        <w:t>（一）申报企业资格要求</w:t>
      </w:r>
    </w:p>
    <w:p w14:paraId="6B356918" w14:textId="77777777" w:rsidR="00E33642" w:rsidRDefault="00272A6B">
      <w:pPr>
        <w:ind w:firstLine="600"/>
        <w:rPr>
          <w:szCs w:val="30"/>
        </w:rPr>
      </w:pPr>
      <w:r>
        <w:rPr>
          <w:rFonts w:hint="eastAsia"/>
          <w:szCs w:val="30"/>
        </w:rPr>
        <w:t>提供人工晶状体及伴随服务的国内医疗器械生产企业，进口医疗器械国内总代理视同生产企业。同一企业同一医疗器械注册证，不同规格型号委托不同企业进行申报的，为无效申报。具有持续生产能力并承诺保障供应。</w:t>
      </w:r>
    </w:p>
    <w:p w14:paraId="7B0DBEE4" w14:textId="77777777" w:rsidR="00E33642" w:rsidRDefault="00272A6B">
      <w:pPr>
        <w:ind w:firstLine="562"/>
        <w:rPr>
          <w:rFonts w:ascii="Arial" w:hAnsi="Arial"/>
          <w:b/>
          <w:bCs/>
          <w:sz w:val="28"/>
          <w:szCs w:val="28"/>
        </w:rPr>
      </w:pPr>
      <w:r>
        <w:rPr>
          <w:rFonts w:ascii="Arial" w:hAnsi="Arial" w:hint="eastAsia"/>
          <w:b/>
          <w:bCs/>
          <w:sz w:val="28"/>
          <w:szCs w:val="28"/>
        </w:rPr>
        <w:t>（二）申报品种资格要求</w:t>
      </w:r>
    </w:p>
    <w:p w14:paraId="596136B9" w14:textId="77777777" w:rsidR="00E33642" w:rsidRDefault="00272A6B">
      <w:pPr>
        <w:ind w:firstLine="600"/>
        <w:rPr>
          <w:szCs w:val="30"/>
        </w:rPr>
      </w:pPr>
      <w:r>
        <w:rPr>
          <w:rFonts w:hint="eastAsia"/>
          <w:szCs w:val="30"/>
        </w:rPr>
        <w:t>1.</w:t>
      </w:r>
      <w:r>
        <w:rPr>
          <w:rFonts w:hint="eastAsia"/>
          <w:szCs w:val="30"/>
        </w:rPr>
        <w:t>属于采购品种范围并获得有效中华人民共和国医疗器械注册证（以下简称注册证）的产品。本次联盟地区集团采购以人工晶状体的注册证作为采购单元申报。</w:t>
      </w:r>
    </w:p>
    <w:p w14:paraId="017D47D4" w14:textId="77777777" w:rsidR="00E33642" w:rsidRDefault="00272A6B">
      <w:pPr>
        <w:ind w:firstLine="600"/>
        <w:rPr>
          <w:szCs w:val="30"/>
        </w:rPr>
      </w:pPr>
      <w:bookmarkStart w:id="16" w:name="_Hlk58780902"/>
      <w:r>
        <w:rPr>
          <w:szCs w:val="30"/>
        </w:rPr>
        <w:t>2.</w:t>
      </w:r>
      <w:r>
        <w:rPr>
          <w:rFonts w:hint="eastAsia"/>
          <w:szCs w:val="30"/>
        </w:rPr>
        <w:t>非预装的人工晶状体申报时须同时申报人工晶状体植入器械（两者可为不同品牌，由人工晶状体生产企业进行申报），人工晶状体植入器械区分以下</w:t>
      </w:r>
      <w:r>
        <w:rPr>
          <w:rFonts w:hint="eastAsia"/>
          <w:szCs w:val="30"/>
        </w:rPr>
        <w:t>3</w:t>
      </w:r>
      <w:r>
        <w:rPr>
          <w:rFonts w:hint="eastAsia"/>
          <w:szCs w:val="30"/>
        </w:rPr>
        <w:t>类进行填报：即一次性塑料、不锈钢或钛合金。若申报时仅申报人工晶状体但未申报人工晶状体植入器械的，视同为含人工晶状体植入器械</w:t>
      </w:r>
      <w:bookmarkEnd w:id="16"/>
      <w:r>
        <w:rPr>
          <w:rFonts w:hint="eastAsia"/>
          <w:szCs w:val="30"/>
        </w:rPr>
        <w:t>。</w:t>
      </w:r>
    </w:p>
    <w:p w14:paraId="3E3943B7" w14:textId="77777777" w:rsidR="00E33642" w:rsidRDefault="00272A6B">
      <w:pPr>
        <w:ind w:firstLine="562"/>
        <w:rPr>
          <w:rFonts w:ascii="Arial" w:hAnsi="Arial"/>
          <w:b/>
          <w:bCs/>
          <w:sz w:val="28"/>
          <w:szCs w:val="28"/>
        </w:rPr>
      </w:pPr>
      <w:r>
        <w:rPr>
          <w:rFonts w:ascii="Arial" w:hAnsi="Arial" w:hint="eastAsia"/>
          <w:b/>
          <w:bCs/>
          <w:sz w:val="28"/>
          <w:szCs w:val="28"/>
        </w:rPr>
        <w:t>（三）其他申报要求</w:t>
      </w:r>
    </w:p>
    <w:p w14:paraId="35E7AA0F" w14:textId="77777777" w:rsidR="00E33642" w:rsidRDefault="00272A6B">
      <w:pPr>
        <w:ind w:firstLine="600"/>
        <w:rPr>
          <w:szCs w:val="30"/>
        </w:rPr>
      </w:pPr>
      <w:r>
        <w:rPr>
          <w:rFonts w:hint="eastAsia"/>
          <w:szCs w:val="30"/>
        </w:rPr>
        <w:t>1. </w:t>
      </w:r>
      <w:r>
        <w:rPr>
          <w:rFonts w:hint="eastAsia"/>
          <w:szCs w:val="30"/>
        </w:rPr>
        <w:t>申报企业须在规定时间内提交申报材料；未按时提交的，将影响该企业所涉人工晶状体在联盟地区范围内的集团带量采购，相应后果由企业自行承担。</w:t>
      </w:r>
    </w:p>
    <w:p w14:paraId="1373D9F1" w14:textId="77777777" w:rsidR="00E33642" w:rsidRDefault="00272A6B">
      <w:pPr>
        <w:ind w:firstLine="600"/>
        <w:rPr>
          <w:szCs w:val="30"/>
        </w:rPr>
      </w:pPr>
      <w:r>
        <w:rPr>
          <w:rFonts w:hint="eastAsia"/>
          <w:szCs w:val="30"/>
        </w:rPr>
        <w:t>2. </w:t>
      </w:r>
      <w:r>
        <w:rPr>
          <w:rFonts w:hint="eastAsia"/>
          <w:szCs w:val="30"/>
        </w:rPr>
        <w:t>参加本次联盟地区采购的申报企业须确保在采购周期内满足</w:t>
      </w:r>
      <w:r>
        <w:rPr>
          <w:rFonts w:hint="eastAsia"/>
          <w:szCs w:val="30"/>
        </w:rPr>
        <w:lastRenderedPageBreak/>
        <w:t>联盟地区的协议采购量需求。</w:t>
      </w:r>
    </w:p>
    <w:p w14:paraId="5E7CB9E2" w14:textId="77777777" w:rsidR="00E33642" w:rsidRDefault="00272A6B">
      <w:pPr>
        <w:ind w:firstLine="600"/>
        <w:rPr>
          <w:szCs w:val="30"/>
        </w:rPr>
      </w:pPr>
      <w:r>
        <w:rPr>
          <w:rFonts w:hint="eastAsia"/>
          <w:szCs w:val="30"/>
        </w:rPr>
        <w:t>3. </w:t>
      </w:r>
      <w:r>
        <w:rPr>
          <w:rFonts w:hint="eastAsia"/>
          <w:szCs w:val="30"/>
        </w:rPr>
        <w:t>申报企业应遵守专利法、反不正当竞争法等相关法律法规，并承担相关法律责任。</w:t>
      </w:r>
    </w:p>
    <w:p w14:paraId="71F3E9F1" w14:textId="77777777" w:rsidR="00E33642" w:rsidRDefault="00272A6B">
      <w:pPr>
        <w:ind w:firstLine="600"/>
        <w:rPr>
          <w:szCs w:val="30"/>
        </w:rPr>
      </w:pPr>
      <w:r>
        <w:rPr>
          <w:rFonts w:hint="eastAsia"/>
          <w:szCs w:val="30"/>
        </w:rPr>
        <w:t>4.</w:t>
      </w:r>
      <w:r>
        <w:rPr>
          <w:rFonts w:hint="eastAsia"/>
          <w:szCs w:val="30"/>
        </w:rPr>
        <w:t>申报人工晶状体应当符合国家有关部门的质量标准要求，并按国家有关部门要求组织生产。</w:t>
      </w:r>
    </w:p>
    <w:p w14:paraId="3562B066" w14:textId="77777777" w:rsidR="00E33642" w:rsidRDefault="00272A6B">
      <w:pPr>
        <w:pStyle w:val="2"/>
        <w:ind w:firstLine="600"/>
      </w:pPr>
      <w:bookmarkStart w:id="17" w:name="_Toc14034"/>
      <w:bookmarkStart w:id="18" w:name="_Toc57277286"/>
      <w:r>
        <w:rPr>
          <w:rFonts w:hint="eastAsia"/>
        </w:rPr>
        <w:t>五、采购产品清单</w:t>
      </w:r>
      <w:bookmarkEnd w:id="17"/>
      <w:bookmarkEnd w:id="18"/>
    </w:p>
    <w:p w14:paraId="2615F79F" w14:textId="77777777" w:rsidR="00E33642" w:rsidRDefault="00272A6B">
      <w:pPr>
        <w:ind w:firstLine="600"/>
        <w:rPr>
          <w:szCs w:val="30"/>
        </w:rPr>
      </w:pPr>
      <w:bookmarkStart w:id="19" w:name="_Toc24202"/>
      <w:r>
        <w:rPr>
          <w:rFonts w:hint="eastAsia"/>
          <w:szCs w:val="30"/>
        </w:rPr>
        <w:t>符合申报资格的人工晶状体产品类别：</w:t>
      </w:r>
    </w:p>
    <w:tbl>
      <w:tblPr>
        <w:tblpPr w:leftFromText="180" w:rightFromText="180" w:vertAnchor="text" w:tblpX="-236" w:tblpY="79"/>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1"/>
        <w:gridCol w:w="3780"/>
        <w:gridCol w:w="871"/>
        <w:gridCol w:w="4223"/>
      </w:tblGrid>
      <w:tr w:rsidR="00E33642" w14:paraId="60EA7D23" w14:textId="77777777">
        <w:trPr>
          <w:trHeight w:val="343"/>
        </w:trPr>
        <w:tc>
          <w:tcPr>
            <w:tcW w:w="704" w:type="dxa"/>
          </w:tcPr>
          <w:p w14:paraId="33C95BF0" w14:textId="77777777" w:rsidR="00E33642" w:rsidRDefault="00272A6B">
            <w:pPr>
              <w:spacing w:line="400" w:lineRule="exact"/>
              <w:ind w:firstLineChars="0" w:firstLine="0"/>
              <w:jc w:val="center"/>
              <w:rPr>
                <w:rFonts w:ascii="华文宋体" w:eastAsia="华文宋体" w:hAnsi="华文宋体" w:cs="华文宋体"/>
                <w:b/>
                <w:bCs/>
                <w:color w:val="000000"/>
                <w:kern w:val="0"/>
                <w:sz w:val="24"/>
                <w:lang w:bidi="ar"/>
              </w:rPr>
            </w:pPr>
            <w:r>
              <w:rPr>
                <w:rFonts w:ascii="华文宋体" w:eastAsia="华文宋体" w:hAnsi="华文宋体" w:cs="华文宋体" w:hint="eastAsia"/>
                <w:b/>
                <w:bCs/>
                <w:color w:val="000000"/>
                <w:kern w:val="0"/>
                <w:sz w:val="24"/>
                <w:lang w:bidi="ar"/>
              </w:rPr>
              <w:t>类别</w:t>
            </w:r>
          </w:p>
        </w:tc>
        <w:tc>
          <w:tcPr>
            <w:tcW w:w="3841" w:type="dxa"/>
            <w:gridSpan w:val="2"/>
          </w:tcPr>
          <w:p w14:paraId="4ED8E379" w14:textId="77777777" w:rsidR="00E33642" w:rsidRDefault="00272A6B">
            <w:pPr>
              <w:spacing w:line="400" w:lineRule="exact"/>
              <w:ind w:firstLine="480"/>
              <w:jc w:val="center"/>
              <w:rPr>
                <w:rFonts w:ascii="华文宋体" w:eastAsia="华文宋体" w:hAnsi="华文宋体" w:cs="华文宋体"/>
                <w:b/>
                <w:bCs/>
                <w:color w:val="000000"/>
                <w:kern w:val="0"/>
                <w:sz w:val="24"/>
                <w:lang w:bidi="ar"/>
              </w:rPr>
            </w:pPr>
            <w:r>
              <w:rPr>
                <w:rFonts w:ascii="华文宋体" w:eastAsia="华文宋体" w:hAnsi="华文宋体" w:cs="华文宋体" w:hint="eastAsia"/>
                <w:b/>
                <w:bCs/>
                <w:color w:val="000000"/>
                <w:kern w:val="0"/>
                <w:sz w:val="24"/>
                <w:lang w:bidi="ar"/>
              </w:rPr>
              <w:t>名   称</w:t>
            </w:r>
          </w:p>
        </w:tc>
        <w:tc>
          <w:tcPr>
            <w:tcW w:w="871" w:type="dxa"/>
          </w:tcPr>
          <w:p w14:paraId="719B7843" w14:textId="77777777" w:rsidR="00E33642" w:rsidRDefault="00272A6B">
            <w:pPr>
              <w:spacing w:line="400" w:lineRule="exact"/>
              <w:ind w:firstLineChars="0" w:firstLine="0"/>
              <w:jc w:val="center"/>
              <w:rPr>
                <w:rFonts w:ascii="华文宋体" w:eastAsia="华文宋体" w:hAnsi="华文宋体" w:cs="华文宋体"/>
                <w:b/>
                <w:bCs/>
                <w:color w:val="000000"/>
                <w:kern w:val="0"/>
                <w:sz w:val="24"/>
                <w:lang w:bidi="ar"/>
              </w:rPr>
            </w:pPr>
            <w:r>
              <w:rPr>
                <w:rFonts w:ascii="华文宋体" w:eastAsia="华文宋体" w:hAnsi="华文宋体" w:cs="华文宋体" w:hint="eastAsia"/>
                <w:b/>
                <w:bCs/>
                <w:color w:val="000000"/>
                <w:kern w:val="0"/>
                <w:sz w:val="24"/>
                <w:lang w:bidi="ar"/>
              </w:rPr>
              <w:t>类别</w:t>
            </w:r>
          </w:p>
        </w:tc>
        <w:tc>
          <w:tcPr>
            <w:tcW w:w="4223" w:type="dxa"/>
          </w:tcPr>
          <w:p w14:paraId="7461A456" w14:textId="77777777" w:rsidR="00E33642" w:rsidRDefault="00272A6B">
            <w:pPr>
              <w:spacing w:line="400" w:lineRule="exact"/>
              <w:ind w:firstLine="480"/>
              <w:jc w:val="center"/>
              <w:rPr>
                <w:rFonts w:ascii="华文宋体" w:eastAsia="华文宋体" w:hAnsi="华文宋体" w:cs="华文宋体"/>
                <w:b/>
                <w:bCs/>
                <w:color w:val="000000"/>
                <w:kern w:val="0"/>
                <w:sz w:val="24"/>
                <w:lang w:bidi="ar"/>
              </w:rPr>
            </w:pPr>
            <w:r>
              <w:rPr>
                <w:rFonts w:ascii="华文宋体" w:eastAsia="华文宋体" w:hAnsi="华文宋体" w:cs="华文宋体" w:hint="eastAsia"/>
                <w:b/>
                <w:bCs/>
                <w:color w:val="000000"/>
                <w:kern w:val="0"/>
                <w:sz w:val="24"/>
                <w:lang w:bidi="ar"/>
              </w:rPr>
              <w:t>名   称</w:t>
            </w:r>
          </w:p>
        </w:tc>
      </w:tr>
      <w:tr w:rsidR="00E33642" w14:paraId="6C9CF5CD" w14:textId="77777777">
        <w:trPr>
          <w:trHeight w:val="343"/>
        </w:trPr>
        <w:tc>
          <w:tcPr>
            <w:tcW w:w="765" w:type="dxa"/>
            <w:gridSpan w:val="2"/>
          </w:tcPr>
          <w:p w14:paraId="1ECF9856"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1类</w:t>
            </w:r>
          </w:p>
        </w:tc>
        <w:tc>
          <w:tcPr>
            <w:tcW w:w="3780" w:type="dxa"/>
          </w:tcPr>
          <w:p w14:paraId="1D13CEF2"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 xml:space="preserve">硬性球面一件单焦            （含预装和非预装）           （非预装含人工晶体植入器械）       </w:t>
            </w:r>
          </w:p>
        </w:tc>
        <w:tc>
          <w:tcPr>
            <w:tcW w:w="871" w:type="dxa"/>
          </w:tcPr>
          <w:p w14:paraId="1BF6DA21"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2类</w:t>
            </w:r>
          </w:p>
        </w:tc>
        <w:tc>
          <w:tcPr>
            <w:tcW w:w="4223" w:type="dxa"/>
          </w:tcPr>
          <w:p w14:paraId="681AF103"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proofErr w:type="gramStart"/>
            <w:r>
              <w:rPr>
                <w:rFonts w:ascii="华文宋体" w:eastAsia="华文宋体" w:hAnsi="华文宋体" w:cs="华文宋体" w:hint="eastAsia"/>
                <w:color w:val="000000"/>
                <w:kern w:val="0"/>
                <w:sz w:val="24"/>
                <w:lang w:bidi="ar"/>
              </w:rPr>
              <w:t>软性非</w:t>
            </w:r>
            <w:proofErr w:type="gramEnd"/>
            <w:r>
              <w:rPr>
                <w:rFonts w:ascii="华文宋体" w:eastAsia="华文宋体" w:hAnsi="华文宋体" w:cs="华文宋体" w:hint="eastAsia"/>
                <w:color w:val="000000"/>
                <w:kern w:val="0"/>
                <w:sz w:val="24"/>
                <w:lang w:bidi="ar"/>
              </w:rPr>
              <w:t xml:space="preserve">球面一件单焦亲水           （含预装和非预装）                （非预装含人工晶体植入器械）   </w:t>
            </w:r>
          </w:p>
        </w:tc>
      </w:tr>
      <w:tr w:rsidR="00E33642" w14:paraId="639257F1" w14:textId="77777777">
        <w:trPr>
          <w:trHeight w:val="343"/>
        </w:trPr>
        <w:tc>
          <w:tcPr>
            <w:tcW w:w="765" w:type="dxa"/>
            <w:gridSpan w:val="2"/>
          </w:tcPr>
          <w:p w14:paraId="5C8EA106"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3类</w:t>
            </w:r>
          </w:p>
        </w:tc>
        <w:tc>
          <w:tcPr>
            <w:tcW w:w="3780" w:type="dxa"/>
          </w:tcPr>
          <w:p w14:paraId="66C43E37"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proofErr w:type="gramStart"/>
            <w:r>
              <w:rPr>
                <w:rFonts w:ascii="华文宋体" w:eastAsia="华文宋体" w:hAnsi="华文宋体" w:cs="华文宋体" w:hint="eastAsia"/>
                <w:color w:val="000000"/>
                <w:kern w:val="0"/>
                <w:sz w:val="24"/>
                <w:lang w:bidi="ar"/>
              </w:rPr>
              <w:t>软性非</w:t>
            </w:r>
            <w:proofErr w:type="gramEnd"/>
            <w:r>
              <w:rPr>
                <w:rFonts w:ascii="华文宋体" w:eastAsia="华文宋体" w:hAnsi="华文宋体" w:cs="华文宋体" w:hint="eastAsia"/>
                <w:color w:val="000000"/>
                <w:kern w:val="0"/>
                <w:sz w:val="24"/>
                <w:lang w:bidi="ar"/>
              </w:rPr>
              <w:t xml:space="preserve">球面一件单焦疏水       （含预装和非预装）            （非预装含人工晶体植入器械）  </w:t>
            </w:r>
          </w:p>
        </w:tc>
        <w:tc>
          <w:tcPr>
            <w:tcW w:w="871" w:type="dxa"/>
          </w:tcPr>
          <w:p w14:paraId="1193B86C"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4类</w:t>
            </w:r>
          </w:p>
        </w:tc>
        <w:tc>
          <w:tcPr>
            <w:tcW w:w="4223" w:type="dxa"/>
          </w:tcPr>
          <w:p w14:paraId="6B16C50C"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 xml:space="preserve">软性球面一件单焦亲水             （含预装和非预装）                  （非预装含人工晶体植入器械）     </w:t>
            </w:r>
          </w:p>
        </w:tc>
      </w:tr>
      <w:tr w:rsidR="00E33642" w14:paraId="7CA4A080" w14:textId="77777777">
        <w:trPr>
          <w:trHeight w:val="930"/>
        </w:trPr>
        <w:tc>
          <w:tcPr>
            <w:tcW w:w="765" w:type="dxa"/>
            <w:gridSpan w:val="2"/>
          </w:tcPr>
          <w:p w14:paraId="004498B0"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5类</w:t>
            </w:r>
          </w:p>
        </w:tc>
        <w:tc>
          <w:tcPr>
            <w:tcW w:w="3780" w:type="dxa"/>
          </w:tcPr>
          <w:p w14:paraId="62A24D23"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双焦衍射/双焦区域折射           （含预装和非预装）          （非预装含人工晶体植入器械）</w:t>
            </w:r>
          </w:p>
        </w:tc>
        <w:tc>
          <w:tcPr>
            <w:tcW w:w="871" w:type="dxa"/>
          </w:tcPr>
          <w:p w14:paraId="07761036"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6类</w:t>
            </w:r>
          </w:p>
        </w:tc>
        <w:tc>
          <w:tcPr>
            <w:tcW w:w="4223" w:type="dxa"/>
          </w:tcPr>
          <w:p w14:paraId="575896F9"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 xml:space="preserve">软性球面一件单焦疏水            （含预装和非预装）              （非预装含人工晶体植入器械）                       </w:t>
            </w:r>
          </w:p>
        </w:tc>
      </w:tr>
      <w:tr w:rsidR="00E33642" w14:paraId="7A19057F" w14:textId="77777777">
        <w:trPr>
          <w:trHeight w:val="1290"/>
        </w:trPr>
        <w:tc>
          <w:tcPr>
            <w:tcW w:w="765" w:type="dxa"/>
            <w:gridSpan w:val="2"/>
          </w:tcPr>
          <w:p w14:paraId="52AE4ABB"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7类</w:t>
            </w:r>
          </w:p>
        </w:tc>
        <w:tc>
          <w:tcPr>
            <w:tcW w:w="3780" w:type="dxa"/>
          </w:tcPr>
          <w:p w14:paraId="0375C812"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proofErr w:type="gramStart"/>
            <w:r>
              <w:rPr>
                <w:rFonts w:ascii="华文宋体" w:eastAsia="华文宋体" w:hAnsi="华文宋体" w:cs="华文宋体" w:hint="eastAsia"/>
                <w:color w:val="000000"/>
                <w:kern w:val="0"/>
                <w:sz w:val="24"/>
                <w:lang w:bidi="ar"/>
              </w:rPr>
              <w:t>软性非</w:t>
            </w:r>
            <w:proofErr w:type="gramEnd"/>
            <w:r>
              <w:rPr>
                <w:rFonts w:ascii="华文宋体" w:eastAsia="华文宋体" w:hAnsi="华文宋体" w:cs="华文宋体" w:hint="eastAsia"/>
                <w:color w:val="000000"/>
                <w:kern w:val="0"/>
                <w:sz w:val="24"/>
                <w:lang w:bidi="ar"/>
              </w:rPr>
              <w:t>球面三件单焦疏水         （含预装和非预装）               （非预装含人工晶体植入器械）</w:t>
            </w:r>
          </w:p>
        </w:tc>
        <w:tc>
          <w:tcPr>
            <w:tcW w:w="871" w:type="dxa"/>
          </w:tcPr>
          <w:p w14:paraId="58890FBD"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8类</w:t>
            </w:r>
          </w:p>
        </w:tc>
        <w:tc>
          <w:tcPr>
            <w:tcW w:w="4223" w:type="dxa"/>
          </w:tcPr>
          <w:p w14:paraId="1D2D9E27"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 xml:space="preserve">软性球面三件单焦疏水                                  （含预装和非预装）                     （非预装含人工晶体植入器械）     </w:t>
            </w:r>
          </w:p>
        </w:tc>
      </w:tr>
      <w:tr w:rsidR="00E33642" w14:paraId="5036692B" w14:textId="77777777">
        <w:trPr>
          <w:trHeight w:val="947"/>
        </w:trPr>
        <w:tc>
          <w:tcPr>
            <w:tcW w:w="765" w:type="dxa"/>
            <w:gridSpan w:val="2"/>
          </w:tcPr>
          <w:p w14:paraId="2CF4D658"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9类</w:t>
            </w:r>
          </w:p>
        </w:tc>
        <w:tc>
          <w:tcPr>
            <w:tcW w:w="3780" w:type="dxa"/>
          </w:tcPr>
          <w:p w14:paraId="47CFB586" w14:textId="77777777" w:rsidR="00E33642" w:rsidRDefault="00272A6B">
            <w:pPr>
              <w:spacing w:line="400" w:lineRule="exact"/>
              <w:ind w:firstLine="48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单焦散光               （含预装和非预装）                                                   （非预装含人工晶体植入器械）</w:t>
            </w:r>
          </w:p>
        </w:tc>
        <w:tc>
          <w:tcPr>
            <w:tcW w:w="871" w:type="dxa"/>
          </w:tcPr>
          <w:p w14:paraId="0673C16E"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10类</w:t>
            </w:r>
          </w:p>
        </w:tc>
        <w:tc>
          <w:tcPr>
            <w:tcW w:w="4223" w:type="dxa"/>
          </w:tcPr>
          <w:p w14:paraId="21D05415" w14:textId="77777777" w:rsidR="00E33642" w:rsidRDefault="00272A6B">
            <w:pPr>
              <w:spacing w:line="400" w:lineRule="exact"/>
              <w:ind w:firstLine="48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 xml:space="preserve">多焦散光                     （含预装和非预装）                           （非预装含人工晶体植入器械）   </w:t>
            </w:r>
          </w:p>
        </w:tc>
      </w:tr>
      <w:tr w:rsidR="00E33642" w14:paraId="743995C5" w14:textId="77777777">
        <w:trPr>
          <w:trHeight w:val="610"/>
        </w:trPr>
        <w:tc>
          <w:tcPr>
            <w:tcW w:w="765" w:type="dxa"/>
            <w:gridSpan w:val="2"/>
          </w:tcPr>
          <w:p w14:paraId="526D71A8" w14:textId="77777777" w:rsidR="00E33642" w:rsidRDefault="00272A6B">
            <w:pPr>
              <w:spacing w:line="400" w:lineRule="exact"/>
              <w:ind w:firstLineChars="0" w:firstLine="0"/>
              <w:jc w:val="center"/>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11类</w:t>
            </w:r>
          </w:p>
        </w:tc>
        <w:tc>
          <w:tcPr>
            <w:tcW w:w="8874" w:type="dxa"/>
            <w:gridSpan w:val="3"/>
          </w:tcPr>
          <w:p w14:paraId="4BAE2E78" w14:textId="77777777" w:rsidR="00E33642" w:rsidRDefault="00272A6B">
            <w:pPr>
              <w:spacing w:line="400" w:lineRule="exact"/>
              <w:ind w:firstLine="480"/>
              <w:jc w:val="left"/>
              <w:rPr>
                <w:rFonts w:ascii="华文宋体" w:eastAsia="华文宋体" w:hAnsi="华文宋体" w:cs="华文宋体"/>
                <w:color w:val="000000"/>
                <w:kern w:val="0"/>
                <w:sz w:val="24"/>
                <w:lang w:bidi="ar"/>
              </w:rPr>
            </w:pPr>
            <w:r>
              <w:rPr>
                <w:rFonts w:ascii="华文宋体" w:eastAsia="华文宋体" w:hAnsi="华文宋体" w:cs="华文宋体" w:hint="eastAsia"/>
                <w:color w:val="000000"/>
                <w:kern w:val="0"/>
                <w:sz w:val="24"/>
                <w:lang w:bidi="ar"/>
              </w:rPr>
              <w:t>三焦衍射/双焦延长焦深（含预装和非预装） （非预装含人工晶体植入器械）</w:t>
            </w:r>
          </w:p>
        </w:tc>
      </w:tr>
    </w:tbl>
    <w:p w14:paraId="6033A126" w14:textId="77777777" w:rsidR="00E33642" w:rsidRDefault="00272A6B">
      <w:pPr>
        <w:ind w:firstLine="562"/>
        <w:rPr>
          <w:rFonts w:ascii="Arial" w:hAnsi="Arial"/>
          <w:b/>
          <w:bCs/>
          <w:sz w:val="28"/>
          <w:szCs w:val="28"/>
        </w:rPr>
      </w:pPr>
      <w:r>
        <w:rPr>
          <w:rFonts w:ascii="Arial" w:hAnsi="Arial" w:hint="eastAsia"/>
          <w:b/>
          <w:bCs/>
          <w:sz w:val="28"/>
          <w:szCs w:val="28"/>
        </w:rPr>
        <w:t>（一）医疗机构的报量</w:t>
      </w:r>
    </w:p>
    <w:p w14:paraId="37BA0EF0" w14:textId="77777777" w:rsidR="00E33642" w:rsidRDefault="00272A6B">
      <w:pPr>
        <w:ind w:firstLine="600"/>
        <w:rPr>
          <w:szCs w:val="30"/>
        </w:rPr>
      </w:pPr>
      <w:r>
        <w:rPr>
          <w:rFonts w:hint="eastAsia"/>
          <w:szCs w:val="30"/>
        </w:rPr>
        <w:t>人工晶状体类医用耗材参与报量的联盟地区包括广东、江西、河南。</w:t>
      </w:r>
    </w:p>
    <w:p w14:paraId="77DBE8BF" w14:textId="77777777" w:rsidR="00E33642" w:rsidRDefault="00272A6B">
      <w:pPr>
        <w:ind w:firstLine="600"/>
        <w:rPr>
          <w:szCs w:val="30"/>
        </w:rPr>
      </w:pPr>
      <w:r>
        <w:rPr>
          <w:rFonts w:hint="eastAsia"/>
          <w:szCs w:val="30"/>
        </w:rPr>
        <w:lastRenderedPageBreak/>
        <w:t>采购清单由医疗机构对应注册证填报上年度的实际采购量和下年度预采购量，以及填报人工晶状体医用耗材的下年度预采购总量。</w:t>
      </w:r>
    </w:p>
    <w:p w14:paraId="4A7CE63D" w14:textId="77777777" w:rsidR="00E33642" w:rsidRDefault="00272A6B">
      <w:pPr>
        <w:ind w:firstLine="562"/>
        <w:rPr>
          <w:szCs w:val="30"/>
        </w:rPr>
      </w:pPr>
      <w:r>
        <w:rPr>
          <w:rFonts w:ascii="Arial" w:hAnsi="Arial" w:hint="eastAsia"/>
          <w:b/>
          <w:bCs/>
          <w:sz w:val="28"/>
          <w:szCs w:val="28"/>
        </w:rPr>
        <w:t>（二）</w:t>
      </w:r>
      <w:r>
        <w:rPr>
          <w:rFonts w:ascii="Arial" w:hAnsi="Arial" w:hint="eastAsia"/>
          <w:b/>
          <w:bCs/>
          <w:sz w:val="28"/>
          <w:szCs w:val="28"/>
        </w:rPr>
        <w:t xml:space="preserve"> A</w:t>
      </w:r>
      <w:r>
        <w:rPr>
          <w:rFonts w:ascii="Arial" w:hAnsi="Arial" w:hint="eastAsia"/>
          <w:b/>
          <w:bCs/>
          <w:sz w:val="28"/>
          <w:szCs w:val="28"/>
        </w:rPr>
        <w:t>、</w:t>
      </w:r>
      <w:r>
        <w:rPr>
          <w:rFonts w:ascii="Arial" w:hAnsi="Arial" w:hint="eastAsia"/>
          <w:b/>
          <w:bCs/>
          <w:sz w:val="28"/>
          <w:szCs w:val="28"/>
        </w:rPr>
        <w:t>B</w:t>
      </w:r>
      <w:r>
        <w:rPr>
          <w:rFonts w:ascii="Arial" w:hAnsi="Arial" w:hint="eastAsia"/>
          <w:b/>
          <w:bCs/>
          <w:sz w:val="28"/>
          <w:szCs w:val="28"/>
        </w:rPr>
        <w:t>采购单的形成</w:t>
      </w:r>
    </w:p>
    <w:p w14:paraId="34999FEE" w14:textId="77777777" w:rsidR="00E33642" w:rsidRDefault="00272A6B">
      <w:pPr>
        <w:ind w:firstLine="600"/>
        <w:rPr>
          <w:szCs w:val="30"/>
        </w:rPr>
      </w:pPr>
      <w:bookmarkStart w:id="20" w:name="_Toc57277287"/>
      <w:r>
        <w:rPr>
          <w:szCs w:val="30"/>
        </w:rPr>
        <w:t>1</w:t>
      </w:r>
      <w:r>
        <w:rPr>
          <w:rFonts w:hint="eastAsia"/>
          <w:szCs w:val="30"/>
        </w:rPr>
        <w:t>.</w:t>
      </w:r>
      <w:r>
        <w:rPr>
          <w:rFonts w:hint="eastAsia"/>
          <w:szCs w:val="30"/>
        </w:rPr>
        <w:t>采购清单中的</w:t>
      </w:r>
      <w:r>
        <w:rPr>
          <w:rFonts w:hint="eastAsia"/>
          <w:szCs w:val="30"/>
        </w:rPr>
        <w:t>1-5</w:t>
      </w:r>
      <w:r>
        <w:rPr>
          <w:rFonts w:hint="eastAsia"/>
          <w:szCs w:val="30"/>
        </w:rPr>
        <w:t>类产品：按照每一类别中每个注册证联盟地区下年度预采购量进行汇总合计，仅计算每一类别</w:t>
      </w:r>
      <w:r w:rsidRPr="00EB5E13">
        <w:rPr>
          <w:rFonts w:hint="eastAsia"/>
          <w:szCs w:val="30"/>
        </w:rPr>
        <w:t>中每个</w:t>
      </w:r>
      <w:r>
        <w:rPr>
          <w:rFonts w:hint="eastAsia"/>
          <w:szCs w:val="30"/>
        </w:rPr>
        <w:t>注册证联盟地区</w:t>
      </w:r>
      <w:r w:rsidRPr="00EB5E13">
        <w:rPr>
          <w:rFonts w:hint="eastAsia"/>
          <w:szCs w:val="30"/>
        </w:rPr>
        <w:t>下年度</w:t>
      </w:r>
      <w:r>
        <w:rPr>
          <w:rFonts w:hint="eastAsia"/>
          <w:szCs w:val="30"/>
        </w:rPr>
        <w:t>预采购总量占联盟地区医疗机构填报的同一类别的所有注册证的下年度预采购总量的比例，按其占比从高到低累计达</w:t>
      </w:r>
      <w:r>
        <w:rPr>
          <w:rFonts w:hint="eastAsia"/>
          <w:szCs w:val="30"/>
        </w:rPr>
        <w:t>90%</w:t>
      </w:r>
      <w:r>
        <w:rPr>
          <w:rFonts w:hint="eastAsia"/>
          <w:szCs w:val="30"/>
        </w:rPr>
        <w:t>范围内的注册证列入</w:t>
      </w:r>
      <w:r>
        <w:rPr>
          <w:rFonts w:hint="eastAsia"/>
          <w:szCs w:val="30"/>
        </w:rPr>
        <w:t>A</w:t>
      </w:r>
      <w:r>
        <w:rPr>
          <w:rFonts w:hint="eastAsia"/>
          <w:szCs w:val="30"/>
        </w:rPr>
        <w:t>采购单；</w:t>
      </w:r>
      <w:r w:rsidRPr="00EB5E13">
        <w:rPr>
          <w:rFonts w:hint="eastAsia"/>
          <w:szCs w:val="30"/>
        </w:rPr>
        <w:t>剩余的</w:t>
      </w:r>
      <w:r>
        <w:rPr>
          <w:rFonts w:hint="eastAsia"/>
          <w:szCs w:val="30"/>
        </w:rPr>
        <w:t>注册证列入</w:t>
      </w:r>
      <w:r>
        <w:rPr>
          <w:rFonts w:hint="eastAsia"/>
          <w:szCs w:val="30"/>
        </w:rPr>
        <w:t>B</w:t>
      </w:r>
      <w:r>
        <w:rPr>
          <w:rFonts w:hint="eastAsia"/>
          <w:szCs w:val="30"/>
        </w:rPr>
        <w:t>采购单。</w:t>
      </w:r>
    </w:p>
    <w:p w14:paraId="04994B46" w14:textId="77777777" w:rsidR="00E33642" w:rsidRDefault="00272A6B">
      <w:pPr>
        <w:ind w:firstLine="600"/>
        <w:rPr>
          <w:szCs w:val="30"/>
        </w:rPr>
      </w:pPr>
      <w:r w:rsidRPr="00EB5E13">
        <w:rPr>
          <w:rFonts w:hint="eastAsia"/>
          <w:szCs w:val="30"/>
        </w:rPr>
        <w:t>2.</w:t>
      </w:r>
      <w:r w:rsidRPr="00EB5E13">
        <w:rPr>
          <w:rFonts w:hint="eastAsia"/>
          <w:szCs w:val="30"/>
        </w:rPr>
        <w:t>采购清单中的</w:t>
      </w:r>
      <w:r w:rsidRPr="00EB5E13">
        <w:rPr>
          <w:rFonts w:hint="eastAsia"/>
          <w:szCs w:val="30"/>
        </w:rPr>
        <w:t>6 -11</w:t>
      </w:r>
      <w:r w:rsidRPr="00EB5E13">
        <w:rPr>
          <w:rFonts w:hint="eastAsia"/>
          <w:szCs w:val="30"/>
        </w:rPr>
        <w:t>类产品</w:t>
      </w:r>
      <w:r>
        <w:rPr>
          <w:rFonts w:hint="eastAsia"/>
          <w:szCs w:val="30"/>
        </w:rPr>
        <w:t>：每一类别的全部注册证列入</w:t>
      </w:r>
      <w:r>
        <w:rPr>
          <w:rFonts w:hint="eastAsia"/>
          <w:szCs w:val="30"/>
        </w:rPr>
        <w:t>A</w:t>
      </w:r>
      <w:r>
        <w:rPr>
          <w:rFonts w:hint="eastAsia"/>
          <w:szCs w:val="30"/>
        </w:rPr>
        <w:t>采购单。</w:t>
      </w:r>
      <w:r>
        <w:rPr>
          <w:rFonts w:hint="eastAsia"/>
          <w:szCs w:val="30"/>
        </w:rPr>
        <w:t xml:space="preserve"> </w:t>
      </w:r>
    </w:p>
    <w:p w14:paraId="07E97FCB" w14:textId="77777777" w:rsidR="00E33642" w:rsidRDefault="00272A6B">
      <w:pPr>
        <w:ind w:firstLine="600"/>
        <w:rPr>
          <w:szCs w:val="30"/>
        </w:rPr>
      </w:pPr>
      <w:r w:rsidRPr="00EB5E13">
        <w:rPr>
          <w:szCs w:val="30"/>
        </w:rPr>
        <w:t>3</w:t>
      </w:r>
      <w:r w:rsidRPr="00EB5E13">
        <w:rPr>
          <w:rFonts w:hint="eastAsia"/>
          <w:szCs w:val="30"/>
        </w:rPr>
        <w:t>.</w:t>
      </w:r>
      <w:r>
        <w:rPr>
          <w:rFonts w:hint="eastAsia"/>
          <w:szCs w:val="30"/>
        </w:rPr>
        <w:t>A</w:t>
      </w:r>
      <w:r>
        <w:rPr>
          <w:rFonts w:hint="eastAsia"/>
          <w:szCs w:val="30"/>
        </w:rPr>
        <w:t>、</w:t>
      </w:r>
      <w:r>
        <w:rPr>
          <w:rFonts w:hint="eastAsia"/>
          <w:szCs w:val="30"/>
        </w:rPr>
        <w:t>B</w:t>
      </w:r>
      <w:r>
        <w:rPr>
          <w:rFonts w:hint="eastAsia"/>
          <w:szCs w:val="30"/>
        </w:rPr>
        <w:t>采购单的中选结果采取各自竞价方式形成。在</w:t>
      </w:r>
      <w:r>
        <w:rPr>
          <w:rFonts w:hint="eastAsia"/>
          <w:szCs w:val="30"/>
        </w:rPr>
        <w:t>A</w:t>
      </w:r>
      <w:r>
        <w:rPr>
          <w:rFonts w:hint="eastAsia"/>
          <w:szCs w:val="30"/>
        </w:rPr>
        <w:t>采购单中符合报名资格的注册证厂家仅参加</w:t>
      </w:r>
      <w:r>
        <w:rPr>
          <w:rFonts w:hint="eastAsia"/>
          <w:szCs w:val="30"/>
        </w:rPr>
        <w:t>A</w:t>
      </w:r>
      <w:r>
        <w:rPr>
          <w:rFonts w:hint="eastAsia"/>
          <w:szCs w:val="30"/>
        </w:rPr>
        <w:t>采购单的竞价；除</w:t>
      </w:r>
      <w:r>
        <w:rPr>
          <w:rFonts w:hint="eastAsia"/>
          <w:szCs w:val="30"/>
        </w:rPr>
        <w:t>A</w:t>
      </w:r>
      <w:r>
        <w:rPr>
          <w:rFonts w:hint="eastAsia"/>
          <w:szCs w:val="30"/>
        </w:rPr>
        <w:t>采购单外，其他符合报名资格的注册</w:t>
      </w:r>
      <w:proofErr w:type="gramStart"/>
      <w:r>
        <w:rPr>
          <w:rFonts w:hint="eastAsia"/>
          <w:szCs w:val="30"/>
        </w:rPr>
        <w:t>证参加</w:t>
      </w:r>
      <w:proofErr w:type="gramEnd"/>
      <w:r>
        <w:rPr>
          <w:rFonts w:hint="eastAsia"/>
          <w:szCs w:val="30"/>
        </w:rPr>
        <w:t>B</w:t>
      </w:r>
      <w:r>
        <w:rPr>
          <w:rFonts w:hint="eastAsia"/>
          <w:szCs w:val="30"/>
        </w:rPr>
        <w:t>采购单竞价。</w:t>
      </w:r>
    </w:p>
    <w:p w14:paraId="23D84D8A" w14:textId="77777777" w:rsidR="00E33642" w:rsidRDefault="00272A6B">
      <w:pPr>
        <w:ind w:firstLine="600"/>
        <w:rPr>
          <w:szCs w:val="30"/>
        </w:rPr>
      </w:pPr>
      <w:r>
        <w:rPr>
          <w:rFonts w:hint="eastAsia"/>
          <w:szCs w:val="30"/>
        </w:rPr>
        <w:t>首年预采购量按联盟地区医疗机构报送的</w:t>
      </w:r>
      <w:proofErr w:type="gramStart"/>
      <w:r>
        <w:rPr>
          <w:rFonts w:hint="eastAsia"/>
          <w:szCs w:val="30"/>
        </w:rPr>
        <w:t>采购总</w:t>
      </w:r>
      <w:proofErr w:type="gramEnd"/>
      <w:r>
        <w:rPr>
          <w:rFonts w:hint="eastAsia"/>
          <w:szCs w:val="30"/>
        </w:rPr>
        <w:t>需求确定，首年预采购量情况见下表：</w:t>
      </w:r>
      <w:r>
        <w:rPr>
          <w:rFonts w:hint="eastAsia"/>
          <w:szCs w:val="30"/>
        </w:rPr>
        <w:t xml:space="preserve">  </w:t>
      </w:r>
    </w:p>
    <w:p w14:paraId="3C2362DA" w14:textId="77777777" w:rsidR="00E33642" w:rsidRDefault="00272A6B">
      <w:pPr>
        <w:ind w:firstLine="600"/>
        <w:rPr>
          <w:szCs w:val="30"/>
        </w:rPr>
      </w:pPr>
      <w:r>
        <w:rPr>
          <w:rFonts w:hint="eastAsia"/>
          <w:szCs w:val="30"/>
        </w:rPr>
        <w:t>附表</w:t>
      </w:r>
      <w:r>
        <w:rPr>
          <w:rFonts w:hint="eastAsia"/>
          <w:szCs w:val="30"/>
        </w:rPr>
        <w:t>1</w:t>
      </w:r>
      <w:r>
        <w:rPr>
          <w:rFonts w:hint="eastAsia"/>
          <w:szCs w:val="30"/>
        </w:rPr>
        <w:t>：《人工晶状体</w:t>
      </w:r>
      <w:r>
        <w:rPr>
          <w:rFonts w:hint="eastAsia"/>
          <w:szCs w:val="30"/>
        </w:rPr>
        <w:t>11</w:t>
      </w:r>
      <w:r>
        <w:rPr>
          <w:rFonts w:hint="eastAsia"/>
          <w:szCs w:val="30"/>
        </w:rPr>
        <w:t>类产品采购清单明细表》</w:t>
      </w:r>
    </w:p>
    <w:p w14:paraId="3494161E" w14:textId="77777777" w:rsidR="00E33642" w:rsidRDefault="00272A6B">
      <w:pPr>
        <w:pStyle w:val="2"/>
        <w:ind w:firstLine="600"/>
      </w:pPr>
      <w:r>
        <w:rPr>
          <w:rFonts w:hint="eastAsia"/>
        </w:rPr>
        <w:t>六、采购执行说明</w:t>
      </w:r>
      <w:bookmarkEnd w:id="19"/>
      <w:bookmarkEnd w:id="20"/>
    </w:p>
    <w:p w14:paraId="30215D55" w14:textId="77777777" w:rsidR="00E33642" w:rsidRDefault="00272A6B">
      <w:pPr>
        <w:ind w:firstLine="600"/>
        <w:rPr>
          <w:szCs w:val="30"/>
        </w:rPr>
      </w:pPr>
      <w:r>
        <w:rPr>
          <w:rFonts w:hint="eastAsia"/>
          <w:szCs w:val="30"/>
        </w:rPr>
        <w:t>采购周期内，医疗机构优先使用本次人工晶状体集团带量采购中选产品，在确保完成协议采购量的基础上，可通过采购平台适量采购已报名参加本次集团带量采购的非中选产品。</w:t>
      </w:r>
      <w:bookmarkStart w:id="21" w:name="_Toc17748580"/>
      <w:bookmarkStart w:id="22" w:name="_Toc15364"/>
      <w:bookmarkEnd w:id="10"/>
      <w:bookmarkEnd w:id="11"/>
    </w:p>
    <w:p w14:paraId="0B0656F4" w14:textId="77777777" w:rsidR="00E33642" w:rsidRDefault="00272A6B">
      <w:pPr>
        <w:pStyle w:val="2"/>
        <w:ind w:firstLine="600"/>
      </w:pPr>
      <w:bookmarkStart w:id="23" w:name="_Toc15850"/>
      <w:bookmarkStart w:id="24" w:name="_Toc57277288"/>
      <w:r>
        <w:rPr>
          <w:rFonts w:hint="eastAsia"/>
        </w:rPr>
        <w:t>七、</w:t>
      </w:r>
      <w:bookmarkEnd w:id="21"/>
      <w:bookmarkEnd w:id="22"/>
      <w:r>
        <w:rPr>
          <w:rFonts w:hint="eastAsia"/>
        </w:rPr>
        <w:t>采购文件获取方式</w:t>
      </w:r>
      <w:bookmarkEnd w:id="23"/>
      <w:bookmarkEnd w:id="24"/>
    </w:p>
    <w:p w14:paraId="0D4296A6" w14:textId="77777777" w:rsidR="00E33642" w:rsidRDefault="00272A6B">
      <w:pPr>
        <w:ind w:firstLine="600"/>
        <w:rPr>
          <w:szCs w:val="30"/>
        </w:rPr>
      </w:pPr>
      <w:r>
        <w:rPr>
          <w:rFonts w:hint="eastAsia"/>
          <w:szCs w:val="30"/>
        </w:rPr>
        <w:t>可通过广东省第三方药品电子交易平台（</w:t>
      </w:r>
      <w:r>
        <w:rPr>
          <w:rFonts w:hint="eastAsia"/>
          <w:szCs w:val="30"/>
        </w:rPr>
        <w:t>www. gdmede.com.cn</w:t>
      </w:r>
      <w:r>
        <w:rPr>
          <w:rFonts w:hint="eastAsia"/>
          <w:szCs w:val="30"/>
        </w:rPr>
        <w:t>）（以下简称省平台）下载相关文件。</w:t>
      </w:r>
      <w:bookmarkStart w:id="25" w:name="_Toc30614"/>
      <w:bookmarkStart w:id="26" w:name="_Toc17748581"/>
    </w:p>
    <w:p w14:paraId="4E9A2722" w14:textId="77777777" w:rsidR="00E33642" w:rsidRDefault="00272A6B">
      <w:pPr>
        <w:pStyle w:val="2"/>
        <w:ind w:firstLine="600"/>
      </w:pPr>
      <w:bookmarkStart w:id="27" w:name="_Toc30815"/>
      <w:bookmarkStart w:id="28" w:name="_Toc57277289"/>
      <w:r>
        <w:rPr>
          <w:rFonts w:hint="eastAsia"/>
        </w:rPr>
        <w:lastRenderedPageBreak/>
        <w:t>八、报名方式和截止时间</w:t>
      </w:r>
      <w:bookmarkEnd w:id="27"/>
      <w:bookmarkEnd w:id="28"/>
    </w:p>
    <w:p w14:paraId="0ADC3279" w14:textId="77777777" w:rsidR="00E33642" w:rsidRDefault="00272A6B">
      <w:pPr>
        <w:ind w:firstLine="600"/>
        <w:rPr>
          <w:szCs w:val="30"/>
        </w:rPr>
      </w:pPr>
      <w:r>
        <w:rPr>
          <w:rFonts w:hint="eastAsia"/>
          <w:szCs w:val="30"/>
        </w:rPr>
        <w:t>本次人工晶状体集团带量采购，申报企业按报名通知（另行发布）要求，在规定时间内</w:t>
      </w:r>
      <w:proofErr w:type="gramStart"/>
      <w:r>
        <w:rPr>
          <w:rFonts w:hint="eastAsia"/>
          <w:szCs w:val="30"/>
        </w:rPr>
        <w:t>登录省</w:t>
      </w:r>
      <w:proofErr w:type="gramEnd"/>
      <w:r>
        <w:rPr>
          <w:rFonts w:hint="eastAsia"/>
          <w:szCs w:val="30"/>
        </w:rPr>
        <w:t>平台（</w:t>
      </w:r>
      <w:r>
        <w:rPr>
          <w:rFonts w:hint="eastAsia"/>
          <w:szCs w:val="30"/>
        </w:rPr>
        <w:t>www. gdmede.com.cn</w:t>
      </w:r>
      <w:r>
        <w:rPr>
          <w:rFonts w:hint="eastAsia"/>
          <w:szCs w:val="30"/>
        </w:rPr>
        <w:t>）医用耗材系统提交报名。</w:t>
      </w:r>
    </w:p>
    <w:p w14:paraId="3C890DBF" w14:textId="77777777" w:rsidR="00E33642" w:rsidRDefault="00272A6B">
      <w:pPr>
        <w:ind w:firstLine="600"/>
        <w:rPr>
          <w:szCs w:val="30"/>
        </w:rPr>
      </w:pPr>
      <w:r>
        <w:rPr>
          <w:rFonts w:hint="eastAsia"/>
          <w:szCs w:val="30"/>
        </w:rPr>
        <w:t>根据</w:t>
      </w:r>
      <w:r>
        <w:rPr>
          <w:rFonts w:hint="eastAsia"/>
          <w:szCs w:val="30"/>
        </w:rPr>
        <w:t>2021</w:t>
      </w:r>
      <w:r>
        <w:rPr>
          <w:rFonts w:hint="eastAsia"/>
          <w:szCs w:val="30"/>
        </w:rPr>
        <w:t>年</w:t>
      </w:r>
      <w:r>
        <w:rPr>
          <w:rFonts w:hint="eastAsia"/>
          <w:szCs w:val="30"/>
        </w:rPr>
        <w:t>1</w:t>
      </w:r>
      <w:r>
        <w:rPr>
          <w:rFonts w:hint="eastAsia"/>
          <w:szCs w:val="30"/>
        </w:rPr>
        <w:t>月</w:t>
      </w:r>
      <w:r>
        <w:rPr>
          <w:rFonts w:hint="eastAsia"/>
          <w:szCs w:val="30"/>
        </w:rPr>
        <w:t>18</w:t>
      </w:r>
      <w:r>
        <w:rPr>
          <w:rFonts w:hint="eastAsia"/>
          <w:szCs w:val="30"/>
        </w:rPr>
        <w:t>日省平台发布的《广东省药品交易中心关于人工晶状体类医用耗材产品基础信息公示的通知》要求，已递交</w:t>
      </w:r>
      <w:r>
        <w:rPr>
          <w:rFonts w:hint="eastAsia"/>
          <w:color w:val="333333"/>
          <w:szCs w:val="30"/>
        </w:rPr>
        <w:t>相关注册</w:t>
      </w:r>
      <w:proofErr w:type="gramStart"/>
      <w:r>
        <w:rPr>
          <w:rFonts w:hint="eastAsia"/>
          <w:color w:val="333333"/>
          <w:szCs w:val="30"/>
        </w:rPr>
        <w:t>证产品</w:t>
      </w:r>
      <w:proofErr w:type="gramEnd"/>
      <w:r>
        <w:rPr>
          <w:rFonts w:hint="eastAsia"/>
          <w:color w:val="333333"/>
          <w:szCs w:val="30"/>
        </w:rPr>
        <w:t>停产书面盖章承诺</w:t>
      </w:r>
      <w:r>
        <w:rPr>
          <w:rFonts w:hint="eastAsia"/>
          <w:szCs w:val="30"/>
        </w:rPr>
        <w:t>的，本次集采将不接受停产相关注册证的报名申请。</w:t>
      </w:r>
    </w:p>
    <w:p w14:paraId="07540F26" w14:textId="77777777" w:rsidR="00E33642" w:rsidRDefault="00272A6B">
      <w:pPr>
        <w:pStyle w:val="2"/>
        <w:ind w:firstLine="600"/>
      </w:pPr>
      <w:bookmarkStart w:id="29" w:name="_Toc27314"/>
      <w:bookmarkStart w:id="30" w:name="_Toc57277290"/>
      <w:bookmarkStart w:id="31" w:name="_Toc28009"/>
      <w:bookmarkStart w:id="32" w:name="_Toc17748584"/>
      <w:bookmarkEnd w:id="25"/>
      <w:bookmarkEnd w:id="26"/>
      <w:r>
        <w:rPr>
          <w:rFonts w:hint="eastAsia"/>
        </w:rPr>
        <w:t>九、申报材料递交截止时间和地点</w:t>
      </w:r>
      <w:bookmarkEnd w:id="29"/>
      <w:bookmarkEnd w:id="30"/>
    </w:p>
    <w:p w14:paraId="3ED5C77F" w14:textId="77777777" w:rsidR="00E33642" w:rsidRDefault="00272A6B">
      <w:pPr>
        <w:ind w:firstLine="600"/>
        <w:rPr>
          <w:szCs w:val="30"/>
        </w:rPr>
      </w:pPr>
      <w:r>
        <w:rPr>
          <w:rFonts w:hint="eastAsia"/>
          <w:szCs w:val="30"/>
        </w:rPr>
        <w:t>（一）申报材料递交时间：</w:t>
      </w:r>
      <w:r>
        <w:rPr>
          <w:rFonts w:hint="eastAsia"/>
          <w:szCs w:val="30"/>
        </w:rPr>
        <w:t>2021</w:t>
      </w:r>
      <w:r>
        <w:rPr>
          <w:rFonts w:hint="eastAsia"/>
          <w:szCs w:val="30"/>
        </w:rPr>
        <w:t>年</w:t>
      </w:r>
      <w:r>
        <w:rPr>
          <w:rFonts w:hint="eastAsia"/>
          <w:szCs w:val="30"/>
        </w:rPr>
        <w:t>*</w:t>
      </w:r>
      <w:r>
        <w:rPr>
          <w:rFonts w:hint="eastAsia"/>
          <w:szCs w:val="30"/>
        </w:rPr>
        <w:t>月</w:t>
      </w:r>
      <w:r>
        <w:rPr>
          <w:rFonts w:hint="eastAsia"/>
          <w:szCs w:val="30"/>
        </w:rPr>
        <w:t>*</w:t>
      </w:r>
      <w:r>
        <w:rPr>
          <w:rFonts w:hint="eastAsia"/>
          <w:szCs w:val="30"/>
        </w:rPr>
        <w:t>日（星期</w:t>
      </w:r>
      <w:r>
        <w:rPr>
          <w:rFonts w:hint="eastAsia"/>
          <w:szCs w:val="30"/>
        </w:rPr>
        <w:t>*</w:t>
      </w:r>
      <w:r>
        <w:rPr>
          <w:rFonts w:hint="eastAsia"/>
          <w:szCs w:val="30"/>
        </w:rPr>
        <w:t>）上午</w:t>
      </w:r>
      <w:r>
        <w:rPr>
          <w:rFonts w:hint="eastAsia"/>
          <w:szCs w:val="30"/>
        </w:rPr>
        <w:t>8:00-10:00</w:t>
      </w:r>
    </w:p>
    <w:p w14:paraId="2A5330CC" w14:textId="77777777" w:rsidR="00E33642" w:rsidRDefault="00272A6B">
      <w:pPr>
        <w:ind w:firstLine="600"/>
        <w:rPr>
          <w:szCs w:val="30"/>
        </w:rPr>
      </w:pPr>
      <w:r>
        <w:rPr>
          <w:rFonts w:hint="eastAsia"/>
          <w:szCs w:val="30"/>
        </w:rPr>
        <w:t>（二）地点：广州市越秀区环市东路华侨新村光明路</w:t>
      </w:r>
      <w:r>
        <w:rPr>
          <w:rFonts w:hint="eastAsia"/>
          <w:szCs w:val="30"/>
        </w:rPr>
        <w:t>28</w:t>
      </w:r>
      <w:r>
        <w:rPr>
          <w:rFonts w:hint="eastAsia"/>
          <w:szCs w:val="30"/>
        </w:rPr>
        <w:t>号</w:t>
      </w:r>
      <w:r>
        <w:rPr>
          <w:rFonts w:hint="eastAsia"/>
          <w:szCs w:val="30"/>
        </w:rPr>
        <w:t>3A</w:t>
      </w:r>
      <w:r>
        <w:rPr>
          <w:rFonts w:hint="eastAsia"/>
          <w:szCs w:val="30"/>
        </w:rPr>
        <w:t>楼</w:t>
      </w:r>
    </w:p>
    <w:p w14:paraId="5483DDE5" w14:textId="77777777" w:rsidR="00E33642" w:rsidRDefault="00272A6B">
      <w:pPr>
        <w:keepNext/>
        <w:keepLines/>
        <w:ind w:firstLine="600"/>
        <w:outlineLvl w:val="1"/>
        <w:rPr>
          <w:rFonts w:ascii="Arial" w:eastAsia="黑体" w:hAnsi="Arial"/>
          <w:szCs w:val="30"/>
        </w:rPr>
      </w:pPr>
      <w:bookmarkStart w:id="33" w:name="_Toc4254"/>
      <w:bookmarkStart w:id="34" w:name="_Toc17748582"/>
      <w:bookmarkStart w:id="35" w:name="_Toc27727"/>
      <w:bookmarkStart w:id="36" w:name="_Toc57277291"/>
      <w:r>
        <w:rPr>
          <w:rFonts w:ascii="Arial" w:eastAsia="黑体" w:hAnsi="Arial" w:hint="eastAsia"/>
          <w:szCs w:val="30"/>
        </w:rPr>
        <w:t>十、申报信息公开时间和地点</w:t>
      </w:r>
      <w:bookmarkEnd w:id="33"/>
      <w:bookmarkEnd w:id="34"/>
      <w:bookmarkEnd w:id="35"/>
      <w:bookmarkEnd w:id="36"/>
    </w:p>
    <w:p w14:paraId="61E48796" w14:textId="77777777" w:rsidR="00E33642" w:rsidRDefault="00272A6B">
      <w:pPr>
        <w:ind w:firstLine="600"/>
        <w:rPr>
          <w:szCs w:val="30"/>
        </w:rPr>
      </w:pPr>
      <w:r>
        <w:rPr>
          <w:rFonts w:hint="eastAsia"/>
          <w:szCs w:val="30"/>
        </w:rPr>
        <w:t>（一）时间：</w:t>
      </w:r>
      <w:r>
        <w:rPr>
          <w:rFonts w:hint="eastAsia"/>
          <w:szCs w:val="30"/>
        </w:rPr>
        <w:t>2021</w:t>
      </w:r>
      <w:r>
        <w:rPr>
          <w:rFonts w:hint="eastAsia"/>
          <w:szCs w:val="30"/>
        </w:rPr>
        <w:t>年</w:t>
      </w:r>
      <w:r>
        <w:rPr>
          <w:rFonts w:hint="eastAsia"/>
          <w:szCs w:val="30"/>
        </w:rPr>
        <w:t>*</w:t>
      </w:r>
      <w:r>
        <w:rPr>
          <w:rFonts w:hint="eastAsia"/>
          <w:szCs w:val="30"/>
        </w:rPr>
        <w:t>月</w:t>
      </w:r>
      <w:r>
        <w:rPr>
          <w:rFonts w:hint="eastAsia"/>
          <w:szCs w:val="30"/>
        </w:rPr>
        <w:t>*</w:t>
      </w:r>
      <w:r>
        <w:rPr>
          <w:rFonts w:hint="eastAsia"/>
          <w:szCs w:val="30"/>
        </w:rPr>
        <w:t>日（星期</w:t>
      </w:r>
      <w:r>
        <w:rPr>
          <w:rFonts w:hint="eastAsia"/>
          <w:szCs w:val="30"/>
        </w:rPr>
        <w:t>*</w:t>
      </w:r>
      <w:r>
        <w:rPr>
          <w:rFonts w:hint="eastAsia"/>
          <w:szCs w:val="30"/>
        </w:rPr>
        <w:t>）</w:t>
      </w:r>
    </w:p>
    <w:p w14:paraId="173266D4" w14:textId="77777777" w:rsidR="00E33642" w:rsidRDefault="00272A6B">
      <w:pPr>
        <w:ind w:firstLine="600"/>
        <w:rPr>
          <w:szCs w:val="30"/>
        </w:rPr>
      </w:pPr>
      <w:r>
        <w:rPr>
          <w:rFonts w:hint="eastAsia"/>
          <w:szCs w:val="30"/>
        </w:rPr>
        <w:t>（二）地点：广州市越秀区环市东路华侨新村光明路</w:t>
      </w:r>
      <w:r>
        <w:rPr>
          <w:rFonts w:hint="eastAsia"/>
          <w:szCs w:val="30"/>
        </w:rPr>
        <w:t>28</w:t>
      </w:r>
      <w:r>
        <w:rPr>
          <w:rFonts w:hint="eastAsia"/>
          <w:szCs w:val="30"/>
        </w:rPr>
        <w:t>号</w:t>
      </w:r>
      <w:r>
        <w:rPr>
          <w:rFonts w:hint="eastAsia"/>
          <w:szCs w:val="30"/>
        </w:rPr>
        <w:t>3A</w:t>
      </w:r>
      <w:r>
        <w:rPr>
          <w:rFonts w:hint="eastAsia"/>
          <w:szCs w:val="30"/>
        </w:rPr>
        <w:t>楼</w:t>
      </w:r>
    </w:p>
    <w:p w14:paraId="039F849F" w14:textId="77777777" w:rsidR="00E33642" w:rsidRDefault="00272A6B">
      <w:pPr>
        <w:keepNext/>
        <w:keepLines/>
        <w:ind w:firstLine="600"/>
        <w:outlineLvl w:val="1"/>
        <w:rPr>
          <w:rFonts w:ascii="Arial" w:eastAsia="黑体" w:hAnsi="Arial"/>
          <w:szCs w:val="30"/>
        </w:rPr>
      </w:pPr>
      <w:bookmarkStart w:id="37" w:name="_Toc25770"/>
      <w:bookmarkStart w:id="38" w:name="_Toc57277292"/>
      <w:r>
        <w:rPr>
          <w:rFonts w:ascii="Arial" w:eastAsia="黑体" w:hAnsi="Arial" w:hint="eastAsia"/>
          <w:szCs w:val="30"/>
        </w:rPr>
        <w:t>十一、信息公开方式</w:t>
      </w:r>
      <w:bookmarkEnd w:id="37"/>
      <w:bookmarkEnd w:id="38"/>
    </w:p>
    <w:p w14:paraId="19AF84AE" w14:textId="77777777" w:rsidR="00E33642" w:rsidRDefault="00272A6B">
      <w:pPr>
        <w:ind w:firstLine="600"/>
        <w:rPr>
          <w:szCs w:val="30"/>
        </w:rPr>
      </w:pPr>
      <w:r>
        <w:rPr>
          <w:rFonts w:hint="eastAsia"/>
          <w:szCs w:val="30"/>
        </w:rPr>
        <w:t>通过省平台（</w:t>
      </w:r>
      <w:r>
        <w:rPr>
          <w:rFonts w:hint="eastAsia"/>
          <w:szCs w:val="30"/>
        </w:rPr>
        <w:t>www. gdmede.com.cn</w:t>
      </w:r>
      <w:r>
        <w:rPr>
          <w:rFonts w:hint="eastAsia"/>
          <w:szCs w:val="30"/>
        </w:rPr>
        <w:t>）发布采购相关通知，其中报价通知将于</w:t>
      </w:r>
      <w:r>
        <w:rPr>
          <w:rFonts w:hint="eastAsia"/>
          <w:szCs w:val="30"/>
        </w:rPr>
        <w:t>*</w:t>
      </w:r>
      <w:r>
        <w:rPr>
          <w:rFonts w:hint="eastAsia"/>
          <w:szCs w:val="30"/>
        </w:rPr>
        <w:t>月</w:t>
      </w:r>
      <w:r>
        <w:rPr>
          <w:rFonts w:hint="eastAsia"/>
          <w:szCs w:val="30"/>
        </w:rPr>
        <w:t>*</w:t>
      </w:r>
      <w:r>
        <w:rPr>
          <w:rFonts w:hint="eastAsia"/>
          <w:szCs w:val="30"/>
        </w:rPr>
        <w:t>日发布，敬请留意。</w:t>
      </w:r>
      <w:bookmarkStart w:id="39" w:name="_Toc24445"/>
      <w:bookmarkStart w:id="40" w:name="_Toc17748583"/>
      <w:bookmarkEnd w:id="39"/>
      <w:bookmarkEnd w:id="40"/>
    </w:p>
    <w:p w14:paraId="7D81D489" w14:textId="77777777" w:rsidR="00E33642" w:rsidRDefault="00272A6B">
      <w:pPr>
        <w:pStyle w:val="2"/>
        <w:ind w:firstLine="600"/>
      </w:pPr>
      <w:bookmarkStart w:id="41" w:name="_Toc57277293"/>
      <w:bookmarkStart w:id="42" w:name="_Toc12085"/>
      <w:r>
        <w:rPr>
          <w:rFonts w:hint="eastAsia"/>
        </w:rPr>
        <w:t>十二、联系方式</w:t>
      </w:r>
      <w:bookmarkEnd w:id="31"/>
      <w:bookmarkEnd w:id="32"/>
      <w:bookmarkEnd w:id="41"/>
      <w:bookmarkEnd w:id="42"/>
    </w:p>
    <w:p w14:paraId="78C376FD" w14:textId="77777777" w:rsidR="00E33642" w:rsidRDefault="00272A6B">
      <w:pPr>
        <w:ind w:firstLine="600"/>
        <w:rPr>
          <w:szCs w:val="30"/>
        </w:rPr>
      </w:pPr>
      <w:r>
        <w:rPr>
          <w:rFonts w:hint="eastAsia"/>
          <w:szCs w:val="30"/>
        </w:rPr>
        <w:t>名称：广东省药品交易中心</w:t>
      </w:r>
    </w:p>
    <w:p w14:paraId="7DB8C569" w14:textId="77777777" w:rsidR="00E33642" w:rsidRDefault="00272A6B">
      <w:pPr>
        <w:ind w:firstLine="600"/>
        <w:rPr>
          <w:szCs w:val="30"/>
        </w:rPr>
      </w:pPr>
      <w:r>
        <w:rPr>
          <w:rFonts w:hint="eastAsia"/>
          <w:szCs w:val="30"/>
        </w:rPr>
        <w:t>地址：广州市越秀区环市东路华侨新村光明路</w:t>
      </w:r>
      <w:r>
        <w:rPr>
          <w:rFonts w:hint="eastAsia"/>
          <w:szCs w:val="30"/>
        </w:rPr>
        <w:t>28</w:t>
      </w:r>
      <w:r>
        <w:rPr>
          <w:rFonts w:hint="eastAsia"/>
          <w:szCs w:val="30"/>
        </w:rPr>
        <w:t>号</w:t>
      </w:r>
      <w:r>
        <w:rPr>
          <w:rFonts w:hint="eastAsia"/>
          <w:szCs w:val="30"/>
        </w:rPr>
        <w:t>3A</w:t>
      </w:r>
      <w:r>
        <w:rPr>
          <w:rFonts w:hint="eastAsia"/>
          <w:szCs w:val="30"/>
        </w:rPr>
        <w:t>楼</w:t>
      </w:r>
    </w:p>
    <w:p w14:paraId="347A56F0" w14:textId="77777777" w:rsidR="00E33642" w:rsidRDefault="00272A6B">
      <w:pPr>
        <w:ind w:firstLine="600"/>
        <w:rPr>
          <w:szCs w:val="30"/>
        </w:rPr>
      </w:pPr>
      <w:r>
        <w:rPr>
          <w:rFonts w:hint="eastAsia"/>
          <w:szCs w:val="30"/>
        </w:rPr>
        <w:t>邮编：</w:t>
      </w:r>
      <w:r>
        <w:rPr>
          <w:rFonts w:hint="eastAsia"/>
          <w:szCs w:val="30"/>
        </w:rPr>
        <w:t xml:space="preserve">510095 </w:t>
      </w:r>
    </w:p>
    <w:p w14:paraId="54661086" w14:textId="77777777" w:rsidR="00E33642" w:rsidRDefault="00272A6B">
      <w:pPr>
        <w:ind w:firstLine="600"/>
        <w:rPr>
          <w:szCs w:val="30"/>
        </w:rPr>
      </w:pPr>
      <w:r>
        <w:rPr>
          <w:rFonts w:hint="eastAsia"/>
          <w:szCs w:val="30"/>
        </w:rPr>
        <w:t>电话：</w:t>
      </w:r>
      <w:r>
        <w:rPr>
          <w:rFonts w:hint="eastAsia"/>
          <w:szCs w:val="30"/>
        </w:rPr>
        <w:t>020-38036183</w:t>
      </w:r>
      <w:r>
        <w:rPr>
          <w:rFonts w:hint="eastAsia"/>
          <w:szCs w:val="30"/>
        </w:rPr>
        <w:t>、</w:t>
      </w:r>
      <w:r>
        <w:rPr>
          <w:rFonts w:hint="eastAsia"/>
          <w:szCs w:val="30"/>
        </w:rPr>
        <w:t>020-38036197</w:t>
      </w:r>
    </w:p>
    <w:p w14:paraId="6A94CEA0" w14:textId="77777777" w:rsidR="00E33642" w:rsidRDefault="00272A6B">
      <w:pPr>
        <w:ind w:firstLine="600"/>
        <w:rPr>
          <w:szCs w:val="30"/>
        </w:rPr>
      </w:pPr>
      <w:r>
        <w:rPr>
          <w:rFonts w:hint="eastAsia"/>
          <w:szCs w:val="30"/>
        </w:rPr>
        <w:lastRenderedPageBreak/>
        <w:t>传真：</w:t>
      </w:r>
      <w:r>
        <w:rPr>
          <w:rFonts w:hint="eastAsia"/>
          <w:szCs w:val="30"/>
        </w:rPr>
        <w:t>020-38830256</w:t>
      </w:r>
      <w:bookmarkStart w:id="43" w:name="_Toc17748585"/>
      <w:bookmarkStart w:id="44" w:name="_Toc15032"/>
      <w:bookmarkEnd w:id="43"/>
      <w:bookmarkEnd w:id="44"/>
    </w:p>
    <w:p w14:paraId="69C7CA2E" w14:textId="77777777" w:rsidR="00E33642" w:rsidRDefault="00272A6B">
      <w:pPr>
        <w:ind w:firstLine="600"/>
        <w:rPr>
          <w:szCs w:val="30"/>
        </w:rPr>
      </w:pPr>
      <w:r>
        <w:rPr>
          <w:rFonts w:hint="eastAsia"/>
          <w:szCs w:val="30"/>
        </w:rPr>
        <w:t>QQ</w:t>
      </w:r>
      <w:r>
        <w:rPr>
          <w:rFonts w:hint="eastAsia"/>
          <w:szCs w:val="30"/>
        </w:rPr>
        <w:t>群：</w:t>
      </w:r>
      <w:r>
        <w:rPr>
          <w:rFonts w:hint="eastAsia"/>
          <w:szCs w:val="30"/>
        </w:rPr>
        <w:t>1</w:t>
      </w:r>
      <w:r>
        <w:rPr>
          <w:rFonts w:hint="eastAsia"/>
          <w:szCs w:val="30"/>
        </w:rPr>
        <w:t>群</w:t>
      </w:r>
      <w:r>
        <w:rPr>
          <w:rFonts w:hint="eastAsia"/>
          <w:szCs w:val="30"/>
        </w:rPr>
        <w:t>514300763</w:t>
      </w:r>
      <w:r>
        <w:rPr>
          <w:rFonts w:hint="eastAsia"/>
          <w:szCs w:val="30"/>
        </w:rPr>
        <w:t>，</w:t>
      </w:r>
      <w:r>
        <w:rPr>
          <w:rFonts w:hint="eastAsia"/>
          <w:szCs w:val="30"/>
        </w:rPr>
        <w:t>2</w:t>
      </w:r>
      <w:r>
        <w:rPr>
          <w:rFonts w:hint="eastAsia"/>
          <w:szCs w:val="30"/>
        </w:rPr>
        <w:t>群</w:t>
      </w:r>
      <w:r>
        <w:rPr>
          <w:rFonts w:hint="eastAsia"/>
          <w:szCs w:val="30"/>
        </w:rPr>
        <w:t>514469166</w:t>
      </w:r>
      <w:r>
        <w:rPr>
          <w:rFonts w:hint="eastAsia"/>
          <w:szCs w:val="30"/>
        </w:rPr>
        <w:t>，</w:t>
      </w:r>
      <w:r>
        <w:rPr>
          <w:rFonts w:hint="eastAsia"/>
          <w:szCs w:val="30"/>
        </w:rPr>
        <w:t>3</w:t>
      </w:r>
      <w:r>
        <w:rPr>
          <w:rFonts w:hint="eastAsia"/>
          <w:szCs w:val="30"/>
        </w:rPr>
        <w:t>群</w:t>
      </w:r>
      <w:r>
        <w:rPr>
          <w:rFonts w:hint="eastAsia"/>
          <w:szCs w:val="30"/>
        </w:rPr>
        <w:t>174454238</w:t>
      </w:r>
      <w:r>
        <w:rPr>
          <w:rFonts w:hint="eastAsia"/>
          <w:szCs w:val="30"/>
        </w:rPr>
        <w:t>，</w:t>
      </w:r>
      <w:r>
        <w:rPr>
          <w:rFonts w:hint="eastAsia"/>
          <w:szCs w:val="30"/>
        </w:rPr>
        <w:t>4</w:t>
      </w:r>
      <w:r>
        <w:rPr>
          <w:rFonts w:hint="eastAsia"/>
          <w:szCs w:val="30"/>
        </w:rPr>
        <w:t>群</w:t>
      </w:r>
      <w:r>
        <w:rPr>
          <w:rFonts w:hint="eastAsia"/>
          <w:szCs w:val="30"/>
        </w:rPr>
        <w:t>1150412885</w:t>
      </w:r>
    </w:p>
    <w:p w14:paraId="30A442CB" w14:textId="77777777" w:rsidR="00E33642" w:rsidRDefault="00272A6B">
      <w:pPr>
        <w:ind w:firstLine="600"/>
        <w:rPr>
          <w:szCs w:val="30"/>
        </w:rPr>
      </w:pPr>
      <w:r>
        <w:rPr>
          <w:rFonts w:hint="eastAsia"/>
          <w:szCs w:val="30"/>
        </w:rPr>
        <w:t>在线咨询：广东省药品交易</w:t>
      </w:r>
      <w:proofErr w:type="gramStart"/>
      <w:r>
        <w:rPr>
          <w:rFonts w:hint="eastAsia"/>
          <w:szCs w:val="30"/>
        </w:rPr>
        <w:t>中心官网在线</w:t>
      </w:r>
      <w:proofErr w:type="gramEnd"/>
      <w:r>
        <w:rPr>
          <w:rFonts w:hint="eastAsia"/>
          <w:szCs w:val="30"/>
        </w:rPr>
        <w:t>客服。</w:t>
      </w:r>
    </w:p>
    <w:p w14:paraId="28A337CB" w14:textId="77777777" w:rsidR="00E33642" w:rsidRDefault="00272A6B">
      <w:pPr>
        <w:pStyle w:val="2"/>
        <w:ind w:firstLine="600"/>
      </w:pPr>
      <w:bookmarkStart w:id="45" w:name="_Toc57277294"/>
      <w:bookmarkStart w:id="46" w:name="_Toc29485"/>
      <w:r>
        <w:rPr>
          <w:rFonts w:hint="eastAsia"/>
        </w:rPr>
        <w:t>十三、其他</w:t>
      </w:r>
      <w:bookmarkEnd w:id="45"/>
      <w:bookmarkEnd w:id="46"/>
    </w:p>
    <w:p w14:paraId="18A03C9E" w14:textId="77777777" w:rsidR="00E33642" w:rsidRDefault="00272A6B">
      <w:pPr>
        <w:ind w:firstLine="600"/>
        <w:rPr>
          <w:szCs w:val="30"/>
        </w:rPr>
      </w:pPr>
      <w:r>
        <w:rPr>
          <w:rFonts w:hint="eastAsia"/>
          <w:szCs w:val="30"/>
        </w:rPr>
        <w:t>（一）当</w:t>
      </w:r>
      <w:r>
        <w:rPr>
          <w:rFonts w:hint="eastAsia"/>
          <w:szCs w:val="30"/>
        </w:rPr>
        <w:t>*</w:t>
      </w:r>
      <w:r>
        <w:rPr>
          <w:rFonts w:hint="eastAsia"/>
          <w:szCs w:val="30"/>
        </w:rPr>
        <w:t>月</w:t>
      </w:r>
      <w:r>
        <w:rPr>
          <w:rFonts w:hint="eastAsia"/>
          <w:szCs w:val="30"/>
        </w:rPr>
        <w:t>*</w:t>
      </w:r>
      <w:r>
        <w:rPr>
          <w:rFonts w:hint="eastAsia"/>
          <w:szCs w:val="30"/>
        </w:rPr>
        <w:t>日申报材料递交和信息公开时，由于不可抗力因素造成工作无法进行的，</w:t>
      </w:r>
      <w:r>
        <w:rPr>
          <w:rFonts w:hint="eastAsia"/>
          <w:szCs w:val="30"/>
        </w:rPr>
        <w:t xml:space="preserve"> </w:t>
      </w:r>
      <w:r>
        <w:rPr>
          <w:rFonts w:hint="eastAsia"/>
          <w:szCs w:val="30"/>
        </w:rPr>
        <w:t>应宣布暂停择时进行。</w:t>
      </w:r>
    </w:p>
    <w:p w14:paraId="56423304" w14:textId="77777777" w:rsidR="00E33642" w:rsidRDefault="00272A6B">
      <w:pPr>
        <w:ind w:firstLine="600"/>
        <w:rPr>
          <w:szCs w:val="30"/>
        </w:rPr>
      </w:pPr>
      <w:r>
        <w:rPr>
          <w:rFonts w:hint="eastAsia"/>
          <w:szCs w:val="30"/>
        </w:rPr>
        <w:t>（二）本次人工晶状体集团带量采购结果执行时间等事项由联盟地区各省自行公布。</w:t>
      </w:r>
    </w:p>
    <w:p w14:paraId="44AC1471" w14:textId="77777777" w:rsidR="00E33642" w:rsidRDefault="00272A6B">
      <w:pPr>
        <w:pStyle w:val="1"/>
        <w:rPr>
          <w:rFonts w:ascii="华文中宋" w:eastAsia="华文中宋" w:hAnsi="华文中宋" w:cs="华文中宋"/>
          <w:b w:val="0"/>
          <w:bCs/>
          <w:szCs w:val="22"/>
        </w:rPr>
      </w:pPr>
      <w:r>
        <w:rPr>
          <w:rFonts w:hint="eastAsia"/>
        </w:rPr>
        <w:br w:type="page"/>
      </w:r>
      <w:bookmarkStart w:id="47" w:name="_Toc16683"/>
      <w:bookmarkStart w:id="48" w:name="_Toc17748586"/>
      <w:bookmarkStart w:id="49" w:name="_Toc31109"/>
      <w:bookmarkStart w:id="50" w:name="_Toc57277295"/>
      <w:r>
        <w:rPr>
          <w:rFonts w:ascii="华文中宋" w:eastAsia="华文中宋" w:hAnsi="华文中宋" w:cs="华文中宋" w:hint="eastAsia"/>
          <w:b w:val="0"/>
          <w:bCs/>
          <w:sz w:val="36"/>
          <w:szCs w:val="36"/>
        </w:rPr>
        <w:lastRenderedPageBreak/>
        <w:t>第二部分 申报企业须知</w:t>
      </w:r>
      <w:bookmarkStart w:id="51" w:name="_Toc17748587"/>
      <w:bookmarkStart w:id="52" w:name="_Toc25891"/>
      <w:bookmarkEnd w:id="47"/>
      <w:bookmarkEnd w:id="48"/>
      <w:bookmarkEnd w:id="49"/>
      <w:bookmarkEnd w:id="50"/>
    </w:p>
    <w:p w14:paraId="189913C9" w14:textId="77777777" w:rsidR="00E33642" w:rsidRDefault="00E33642">
      <w:pPr>
        <w:ind w:firstLineChars="0" w:firstLine="0"/>
      </w:pPr>
    </w:p>
    <w:p w14:paraId="4398CC9A" w14:textId="77777777" w:rsidR="00E33642" w:rsidRDefault="00272A6B">
      <w:pPr>
        <w:keepNext/>
        <w:keepLines/>
        <w:ind w:firstLine="600"/>
        <w:outlineLvl w:val="1"/>
        <w:rPr>
          <w:rFonts w:ascii="Arial" w:eastAsia="黑体" w:hAnsi="Arial"/>
          <w:szCs w:val="30"/>
        </w:rPr>
      </w:pPr>
      <w:bookmarkStart w:id="53" w:name="_Toc57277296"/>
      <w:bookmarkStart w:id="54" w:name="_Toc15222"/>
      <w:r>
        <w:rPr>
          <w:rFonts w:ascii="Arial" w:eastAsia="黑体" w:hAnsi="Arial" w:hint="eastAsia"/>
          <w:szCs w:val="30"/>
        </w:rPr>
        <w:t>一、集团带量采购当事人</w:t>
      </w:r>
      <w:bookmarkEnd w:id="53"/>
      <w:bookmarkEnd w:id="54"/>
    </w:p>
    <w:p w14:paraId="57EE0DD4" w14:textId="77777777" w:rsidR="00E33642" w:rsidRDefault="00272A6B">
      <w:pPr>
        <w:ind w:firstLine="602"/>
        <w:rPr>
          <w:b/>
          <w:bCs/>
        </w:rPr>
      </w:pPr>
      <w:r>
        <w:rPr>
          <w:rFonts w:hint="eastAsia"/>
          <w:b/>
          <w:bCs/>
        </w:rPr>
        <w:t>（一）申报企业</w:t>
      </w:r>
    </w:p>
    <w:p w14:paraId="62956EB5" w14:textId="77777777" w:rsidR="00E33642" w:rsidRDefault="00272A6B">
      <w:pPr>
        <w:ind w:firstLine="600"/>
      </w:pPr>
      <w:r>
        <w:rPr>
          <w:rFonts w:hint="eastAsia"/>
        </w:rPr>
        <w:t>1. </w:t>
      </w:r>
      <w:r>
        <w:rPr>
          <w:rFonts w:hint="eastAsia"/>
        </w:rPr>
        <w:t>申报企业参加</w:t>
      </w:r>
      <w:r>
        <w:rPr>
          <w:rFonts w:hint="eastAsia"/>
          <w:szCs w:val="30"/>
        </w:rPr>
        <w:t>人工晶状体</w:t>
      </w:r>
      <w:r>
        <w:rPr>
          <w:rFonts w:hint="eastAsia"/>
        </w:rPr>
        <w:t>集团带量采购活动应当具备以下条件：</w:t>
      </w:r>
    </w:p>
    <w:p w14:paraId="19C4F6CA" w14:textId="77777777" w:rsidR="00E33642" w:rsidRDefault="00272A6B">
      <w:pPr>
        <w:ind w:firstLine="600"/>
      </w:pPr>
      <w:r>
        <w:rPr>
          <w:rFonts w:hint="eastAsia"/>
        </w:rPr>
        <w:t>（</w:t>
      </w:r>
      <w:r>
        <w:rPr>
          <w:rFonts w:hint="eastAsia"/>
        </w:rPr>
        <w:t>1</w:t>
      </w:r>
      <w:r>
        <w:rPr>
          <w:rFonts w:hint="eastAsia"/>
        </w:rPr>
        <w:t>）具有履行协议必须具备的能力；</w:t>
      </w:r>
    </w:p>
    <w:p w14:paraId="343C5F7A" w14:textId="77777777" w:rsidR="00E33642" w:rsidRDefault="00272A6B">
      <w:pPr>
        <w:ind w:firstLine="600"/>
        <w:rPr>
          <w:szCs w:val="30"/>
        </w:rPr>
      </w:pPr>
      <w:r>
        <w:rPr>
          <w:rFonts w:hint="eastAsia"/>
          <w:szCs w:val="30"/>
        </w:rPr>
        <w:t>（</w:t>
      </w:r>
      <w:r>
        <w:rPr>
          <w:rFonts w:hint="eastAsia"/>
          <w:szCs w:val="30"/>
        </w:rPr>
        <w:t>2</w:t>
      </w:r>
      <w:r>
        <w:rPr>
          <w:rFonts w:hint="eastAsia"/>
          <w:szCs w:val="30"/>
        </w:rPr>
        <w:t>）参加本次人工晶状体集团带量采购活动前两年内，在耗材生产经营活动中无严重违法记录；</w:t>
      </w:r>
    </w:p>
    <w:p w14:paraId="0B2798BA" w14:textId="77777777" w:rsidR="00E33642" w:rsidRDefault="00272A6B">
      <w:pPr>
        <w:ind w:firstLine="600"/>
      </w:pPr>
      <w:r>
        <w:rPr>
          <w:rFonts w:hint="eastAsia"/>
        </w:rPr>
        <w:t>（</w:t>
      </w:r>
      <w:r>
        <w:rPr>
          <w:rFonts w:hint="eastAsia"/>
        </w:rPr>
        <w:t>3</w:t>
      </w:r>
      <w:r>
        <w:rPr>
          <w:rFonts w:hint="eastAsia"/>
        </w:rPr>
        <w:t>）在国家医疗保障局关于建立医药价格</w:t>
      </w:r>
      <w:proofErr w:type="gramStart"/>
      <w:r>
        <w:rPr>
          <w:rFonts w:hint="eastAsia"/>
        </w:rPr>
        <w:t>和招采信用</w:t>
      </w:r>
      <w:proofErr w:type="gramEnd"/>
      <w:r>
        <w:rPr>
          <w:rFonts w:hint="eastAsia"/>
        </w:rPr>
        <w:t>评价制度的指导意见（</w:t>
      </w:r>
      <w:proofErr w:type="gramStart"/>
      <w:r>
        <w:rPr>
          <w:rFonts w:hint="eastAsia"/>
        </w:rPr>
        <w:t>医</w:t>
      </w:r>
      <w:proofErr w:type="gramEnd"/>
      <w:r>
        <w:rPr>
          <w:rFonts w:hint="eastAsia"/>
        </w:rPr>
        <w:t>保发〔</w:t>
      </w:r>
      <w:r>
        <w:rPr>
          <w:rFonts w:hint="eastAsia"/>
        </w:rPr>
        <w:t>2020</w:t>
      </w:r>
      <w:r>
        <w:rPr>
          <w:rFonts w:hint="eastAsia"/>
        </w:rPr>
        <w:t>〕</w:t>
      </w:r>
      <w:r>
        <w:rPr>
          <w:rFonts w:hint="eastAsia"/>
        </w:rPr>
        <w:t xml:space="preserve">34 </w:t>
      </w:r>
      <w:r>
        <w:rPr>
          <w:rFonts w:hint="eastAsia"/>
        </w:rPr>
        <w:t>号）、国家</w:t>
      </w:r>
      <w:proofErr w:type="gramStart"/>
      <w:r>
        <w:rPr>
          <w:rFonts w:hint="eastAsia"/>
        </w:rPr>
        <w:t>医</w:t>
      </w:r>
      <w:proofErr w:type="gramEnd"/>
      <w:r>
        <w:rPr>
          <w:rFonts w:hint="eastAsia"/>
        </w:rPr>
        <w:t>保局医药价格和招标采购指导中心关于印发医药价格</w:t>
      </w:r>
      <w:proofErr w:type="gramStart"/>
      <w:r>
        <w:rPr>
          <w:rFonts w:hint="eastAsia"/>
        </w:rPr>
        <w:t>和招采信用</w:t>
      </w:r>
      <w:proofErr w:type="gramEnd"/>
      <w:r>
        <w:rPr>
          <w:rFonts w:hint="eastAsia"/>
        </w:rPr>
        <w:t>评价的操作规范（</w:t>
      </w:r>
      <w:r>
        <w:rPr>
          <w:rFonts w:hint="eastAsia"/>
        </w:rPr>
        <w:t>2020</w:t>
      </w:r>
      <w:r>
        <w:rPr>
          <w:rFonts w:hint="eastAsia"/>
        </w:rPr>
        <w:t>版）的通知（</w:t>
      </w:r>
      <w:proofErr w:type="gramStart"/>
      <w:r>
        <w:rPr>
          <w:rFonts w:hint="eastAsia"/>
        </w:rPr>
        <w:t>医</w:t>
      </w:r>
      <w:proofErr w:type="gramEnd"/>
      <w:r>
        <w:rPr>
          <w:rFonts w:hint="eastAsia"/>
        </w:rPr>
        <w:t>保价</w:t>
      </w:r>
      <w:proofErr w:type="gramStart"/>
      <w:r>
        <w:rPr>
          <w:rFonts w:hint="eastAsia"/>
        </w:rPr>
        <w:t>采中心函</w:t>
      </w:r>
      <w:proofErr w:type="gramEnd"/>
      <w:r>
        <w:rPr>
          <w:rFonts w:hint="eastAsia"/>
        </w:rPr>
        <w:t>〔</w:t>
      </w:r>
      <w:r>
        <w:rPr>
          <w:rFonts w:hint="eastAsia"/>
        </w:rPr>
        <w:t>2020</w:t>
      </w:r>
      <w:r>
        <w:rPr>
          <w:rFonts w:hint="eastAsia"/>
        </w:rPr>
        <w:t>〕</w:t>
      </w:r>
      <w:r>
        <w:rPr>
          <w:rFonts w:hint="eastAsia"/>
        </w:rPr>
        <w:t>24</w:t>
      </w:r>
      <w:r>
        <w:rPr>
          <w:rFonts w:hint="eastAsia"/>
        </w:rPr>
        <w:t>号）和国家</w:t>
      </w:r>
      <w:proofErr w:type="gramStart"/>
      <w:r>
        <w:rPr>
          <w:rFonts w:hint="eastAsia"/>
        </w:rPr>
        <w:t>医</w:t>
      </w:r>
      <w:proofErr w:type="gramEnd"/>
      <w:r>
        <w:rPr>
          <w:rFonts w:hint="eastAsia"/>
        </w:rPr>
        <w:t>保局医药价格和招标采购指导中心关于印发医药价格</w:t>
      </w:r>
      <w:proofErr w:type="gramStart"/>
      <w:r>
        <w:rPr>
          <w:rFonts w:hint="eastAsia"/>
        </w:rPr>
        <w:t>和招采信用</w:t>
      </w:r>
      <w:proofErr w:type="gramEnd"/>
      <w:r>
        <w:rPr>
          <w:rFonts w:hint="eastAsia"/>
        </w:rPr>
        <w:t>评级的裁量基准（</w:t>
      </w:r>
      <w:r>
        <w:rPr>
          <w:rFonts w:hint="eastAsia"/>
        </w:rPr>
        <w:t>2020</w:t>
      </w:r>
      <w:r>
        <w:rPr>
          <w:rFonts w:hint="eastAsia"/>
        </w:rPr>
        <w:t>版）的通知（</w:t>
      </w:r>
      <w:proofErr w:type="gramStart"/>
      <w:r>
        <w:rPr>
          <w:rFonts w:hint="eastAsia"/>
        </w:rPr>
        <w:t>医</w:t>
      </w:r>
      <w:proofErr w:type="gramEnd"/>
      <w:r>
        <w:rPr>
          <w:rFonts w:hint="eastAsia"/>
        </w:rPr>
        <w:t>保价</w:t>
      </w:r>
      <w:proofErr w:type="gramStart"/>
      <w:r>
        <w:rPr>
          <w:rFonts w:hint="eastAsia"/>
        </w:rPr>
        <w:t>采中心函</w:t>
      </w:r>
      <w:proofErr w:type="gramEnd"/>
      <w:r>
        <w:rPr>
          <w:rFonts w:hint="eastAsia"/>
        </w:rPr>
        <w:t>〔</w:t>
      </w:r>
      <w:r>
        <w:rPr>
          <w:rFonts w:hint="eastAsia"/>
        </w:rPr>
        <w:t>2020</w:t>
      </w:r>
      <w:r>
        <w:rPr>
          <w:rFonts w:hint="eastAsia"/>
        </w:rPr>
        <w:t>〕</w:t>
      </w:r>
      <w:r>
        <w:rPr>
          <w:rFonts w:hint="eastAsia"/>
        </w:rPr>
        <w:t>25</w:t>
      </w:r>
      <w:r>
        <w:rPr>
          <w:rFonts w:hint="eastAsia"/>
        </w:rPr>
        <w:t>号）印发后，企业在医用耗材生产经营活动中，无该文件所指的严重、特别严重的失信行为；</w:t>
      </w:r>
    </w:p>
    <w:p w14:paraId="091ABD0A" w14:textId="77777777" w:rsidR="00E33642" w:rsidRDefault="00272A6B">
      <w:pPr>
        <w:ind w:firstLine="600"/>
      </w:pPr>
      <w:r>
        <w:rPr>
          <w:rFonts w:hint="eastAsia"/>
        </w:rPr>
        <w:t>（</w:t>
      </w:r>
      <w:r>
        <w:rPr>
          <w:rFonts w:hint="eastAsia"/>
        </w:rPr>
        <w:t>4</w:t>
      </w:r>
      <w:r>
        <w:rPr>
          <w:rFonts w:hint="eastAsia"/>
        </w:rPr>
        <w:t>）对耗材的质量负责，一旦中选，作为供应保障的第一责任人，及时、足量按要求组织生产，并向配送企业发送耗材，满足医疗机构临床使用需求。</w:t>
      </w:r>
    </w:p>
    <w:p w14:paraId="61D2D537" w14:textId="77777777" w:rsidR="00E33642" w:rsidRDefault="00272A6B">
      <w:pPr>
        <w:ind w:firstLine="600"/>
      </w:pPr>
      <w:r>
        <w:rPr>
          <w:rFonts w:hint="eastAsia"/>
        </w:rPr>
        <w:t>2. </w:t>
      </w:r>
      <w:r>
        <w:rPr>
          <w:rFonts w:hint="eastAsia"/>
        </w:rPr>
        <w:t>申报企业应按照采购文件的要求编制申报材料，申报材料应对采购文件提出的要求和条件做出响应。</w:t>
      </w:r>
    </w:p>
    <w:p w14:paraId="704A7BBD" w14:textId="77777777" w:rsidR="00E33642" w:rsidRDefault="00272A6B">
      <w:pPr>
        <w:ind w:firstLine="602"/>
        <w:rPr>
          <w:b/>
          <w:bCs/>
        </w:rPr>
      </w:pPr>
      <w:r>
        <w:rPr>
          <w:rFonts w:hint="eastAsia"/>
          <w:b/>
          <w:bCs/>
        </w:rPr>
        <w:t>（二）其他要求</w:t>
      </w:r>
    </w:p>
    <w:p w14:paraId="7479FCEA" w14:textId="77777777" w:rsidR="00E33642" w:rsidRDefault="00272A6B">
      <w:pPr>
        <w:ind w:firstLine="600"/>
      </w:pPr>
      <w:r>
        <w:rPr>
          <w:rFonts w:hint="eastAsia"/>
        </w:rPr>
        <w:lastRenderedPageBreak/>
        <w:t>1.  </w:t>
      </w:r>
      <w:r>
        <w:rPr>
          <w:rFonts w:hint="eastAsia"/>
        </w:rPr>
        <w:t>若申报企业明显不具备申报资格中规定必须满足的全部要求，或涉嫌提供虚假证明材料的，一经确认，省药交中心将不接受其申报；情节严重的，取消该企业生产的所有耗材在采购周期</w:t>
      </w:r>
      <w:proofErr w:type="gramStart"/>
      <w:r>
        <w:rPr>
          <w:rFonts w:hint="eastAsia"/>
        </w:rPr>
        <w:t>内集团带</w:t>
      </w:r>
      <w:proofErr w:type="gramEnd"/>
      <w:r>
        <w:rPr>
          <w:rFonts w:hint="eastAsia"/>
        </w:rPr>
        <w:t>量采购地区耗材采购活动的参与资格。</w:t>
      </w:r>
    </w:p>
    <w:p w14:paraId="06E89592" w14:textId="77777777" w:rsidR="00E33642" w:rsidRDefault="00272A6B">
      <w:pPr>
        <w:ind w:firstLine="600"/>
      </w:pPr>
      <w:r>
        <w:rPr>
          <w:rFonts w:hint="eastAsia"/>
        </w:rPr>
        <w:t>2. </w:t>
      </w:r>
      <w:r>
        <w:rPr>
          <w:rFonts w:hint="eastAsia"/>
        </w:rPr>
        <w:t>企业在参加本次</w:t>
      </w:r>
      <w:r>
        <w:rPr>
          <w:rFonts w:hint="eastAsia"/>
          <w:szCs w:val="30"/>
        </w:rPr>
        <w:t>人工晶状体</w:t>
      </w:r>
      <w:r>
        <w:rPr>
          <w:rFonts w:hint="eastAsia"/>
        </w:rPr>
        <w:t>集团带量采购活动前两年内，不存在因申报品种质量等问题被省级（含）以上药品监督管理部门处罚过的情况以及不存在其他在经营活动中因严重违法被行政处罚或刑事处罚的情况。申报品种在本次</w:t>
      </w:r>
      <w:r>
        <w:rPr>
          <w:rFonts w:hint="eastAsia"/>
          <w:szCs w:val="30"/>
        </w:rPr>
        <w:t>人工晶状体</w:t>
      </w:r>
      <w:r>
        <w:rPr>
          <w:rFonts w:hint="eastAsia"/>
        </w:rPr>
        <w:t>集团带量采购活动前两年内不存在省级（含）以上药品监督管理部门质量检验不合格情况。</w:t>
      </w:r>
    </w:p>
    <w:p w14:paraId="23BEBF8F" w14:textId="77777777" w:rsidR="00E33642" w:rsidRDefault="00272A6B">
      <w:pPr>
        <w:ind w:firstLine="600"/>
      </w:pPr>
      <w:r>
        <w:rPr>
          <w:rFonts w:hint="eastAsia"/>
        </w:rPr>
        <w:t>3. </w:t>
      </w:r>
      <w:r>
        <w:rPr>
          <w:rFonts w:hint="eastAsia"/>
        </w:rPr>
        <w:t>申报企业中选后，须按联盟地区要求签订购销协议。</w:t>
      </w:r>
    </w:p>
    <w:p w14:paraId="67C7894B" w14:textId="77777777" w:rsidR="00E33642" w:rsidRDefault="00272A6B">
      <w:pPr>
        <w:pStyle w:val="2"/>
        <w:ind w:firstLine="600"/>
      </w:pPr>
      <w:bookmarkStart w:id="55" w:name="_Toc57277297"/>
      <w:bookmarkStart w:id="56" w:name="_Toc18933"/>
      <w:r>
        <w:rPr>
          <w:rFonts w:hint="eastAsia"/>
        </w:rPr>
        <w:t>二、申报材料编制</w:t>
      </w:r>
      <w:bookmarkEnd w:id="55"/>
      <w:bookmarkEnd w:id="56"/>
    </w:p>
    <w:p w14:paraId="6CEAF2DC" w14:textId="77777777" w:rsidR="00E33642" w:rsidRDefault="00272A6B">
      <w:pPr>
        <w:keepNext/>
        <w:keepLines/>
        <w:ind w:firstLine="602"/>
        <w:rPr>
          <w:b/>
          <w:bCs/>
        </w:rPr>
      </w:pPr>
      <w:bookmarkStart w:id="57" w:name="_Toc26562"/>
      <w:r>
        <w:rPr>
          <w:rFonts w:hint="eastAsia"/>
          <w:b/>
          <w:bCs/>
        </w:rPr>
        <w:t>（一）编制要求</w:t>
      </w:r>
      <w:bookmarkEnd w:id="57"/>
    </w:p>
    <w:p w14:paraId="0C73E25A" w14:textId="77777777" w:rsidR="00E33642" w:rsidRDefault="00272A6B">
      <w:pPr>
        <w:ind w:firstLine="600"/>
      </w:pPr>
      <w:r>
        <w:rPr>
          <w:rFonts w:hint="eastAsia"/>
        </w:rPr>
        <w:t>申报企业应仔细阅读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做出响应、申报材料内容不实等原因，影响中选结果的，由申报企业自行负责。</w:t>
      </w:r>
    </w:p>
    <w:p w14:paraId="54BF570F" w14:textId="77777777" w:rsidR="00E33642" w:rsidRDefault="00272A6B">
      <w:pPr>
        <w:ind w:firstLine="602"/>
        <w:rPr>
          <w:b/>
          <w:bCs/>
        </w:rPr>
      </w:pPr>
      <w:r>
        <w:rPr>
          <w:rFonts w:hint="eastAsia"/>
          <w:b/>
          <w:bCs/>
        </w:rPr>
        <w:t>（二）申报语言、耗材名称、耗材规格型号表示和计量单位</w:t>
      </w:r>
    </w:p>
    <w:p w14:paraId="4B7BB569" w14:textId="77777777" w:rsidR="00E33642" w:rsidRDefault="00272A6B">
      <w:pPr>
        <w:ind w:firstLine="600"/>
      </w:pPr>
      <w:r>
        <w:rPr>
          <w:rFonts w:hint="eastAsia"/>
        </w:rPr>
        <w:t>1. </w:t>
      </w:r>
      <w:r>
        <w:rPr>
          <w:rFonts w:hint="eastAsia"/>
        </w:rPr>
        <w:t>申报企业与省药交中心就申报递交的材料、交换的文件和来往信件，一律以中文书写。</w:t>
      </w:r>
    </w:p>
    <w:p w14:paraId="63EB6A9D" w14:textId="77777777" w:rsidR="00E33642" w:rsidRDefault="00272A6B">
      <w:pPr>
        <w:ind w:firstLine="600"/>
      </w:pPr>
      <w:r>
        <w:rPr>
          <w:rFonts w:hint="eastAsia"/>
        </w:rPr>
        <w:t>2. </w:t>
      </w:r>
      <w:r>
        <w:rPr>
          <w:rFonts w:hint="eastAsia"/>
        </w:rPr>
        <w:t>除申报材料中对技术规格另有规定外，应使用中华人民共和国法定计量单位和有关部门规定的耗材名称、耗材规格型号表示方</w:t>
      </w:r>
      <w:r>
        <w:rPr>
          <w:rFonts w:hint="eastAsia"/>
        </w:rPr>
        <w:lastRenderedPageBreak/>
        <w:t>法。</w:t>
      </w:r>
    </w:p>
    <w:p w14:paraId="5965F156" w14:textId="77777777" w:rsidR="00E33642" w:rsidRDefault="00272A6B">
      <w:pPr>
        <w:ind w:firstLine="602"/>
        <w:rPr>
          <w:b/>
          <w:bCs/>
        </w:rPr>
      </w:pPr>
      <w:r>
        <w:rPr>
          <w:rFonts w:hint="eastAsia"/>
          <w:b/>
          <w:bCs/>
        </w:rPr>
        <w:t>（三）纸质申报材料的构成</w:t>
      </w:r>
    </w:p>
    <w:p w14:paraId="36E84416" w14:textId="77777777" w:rsidR="00E33642" w:rsidRDefault="00272A6B">
      <w:pPr>
        <w:ind w:firstLine="600"/>
      </w:pPr>
      <w:r>
        <w:rPr>
          <w:rFonts w:hint="eastAsia"/>
        </w:rPr>
        <w:t>按采购文件中提供的申报材料的格式要求，用</w:t>
      </w:r>
      <w:r>
        <w:rPr>
          <w:rFonts w:hint="eastAsia"/>
        </w:rPr>
        <w:t>A4</w:t>
      </w:r>
      <w:r>
        <w:rPr>
          <w:rFonts w:hint="eastAsia"/>
        </w:rPr>
        <w:t>纸依顺序准备纸质申报材料，构成如下（每页均需加盖企业公章）：</w:t>
      </w:r>
    </w:p>
    <w:p w14:paraId="0788E3A7" w14:textId="77777777" w:rsidR="00E33642" w:rsidRDefault="00272A6B">
      <w:pPr>
        <w:ind w:firstLine="600"/>
      </w:pPr>
      <w:r>
        <w:rPr>
          <w:rFonts w:hint="eastAsia"/>
        </w:rPr>
        <w:t>1. </w:t>
      </w:r>
      <w:r>
        <w:rPr>
          <w:rFonts w:hint="eastAsia"/>
        </w:rPr>
        <w:t>医药企业价格和营销行为信用承诺书（附件</w:t>
      </w:r>
      <w:r>
        <w:rPr>
          <w:rFonts w:hint="eastAsia"/>
        </w:rPr>
        <w:t>1</w:t>
      </w:r>
      <w:r>
        <w:rPr>
          <w:rFonts w:hint="eastAsia"/>
        </w:rPr>
        <w:t>）；</w:t>
      </w:r>
    </w:p>
    <w:p w14:paraId="2992211C" w14:textId="77777777" w:rsidR="00E33642" w:rsidRDefault="00272A6B">
      <w:pPr>
        <w:ind w:firstLine="600"/>
      </w:pPr>
      <w:r>
        <w:rPr>
          <w:rFonts w:hint="eastAsia"/>
        </w:rPr>
        <w:t>2. </w:t>
      </w:r>
      <w:r>
        <w:rPr>
          <w:rFonts w:hint="eastAsia"/>
        </w:rPr>
        <w:t>法定代表人授权书（附件</w:t>
      </w:r>
      <w:r>
        <w:rPr>
          <w:rFonts w:hint="eastAsia"/>
        </w:rPr>
        <w:t>2</w:t>
      </w:r>
      <w:r>
        <w:rPr>
          <w:rFonts w:hint="eastAsia"/>
        </w:rPr>
        <w:t>）；</w:t>
      </w:r>
    </w:p>
    <w:p w14:paraId="660D05C9" w14:textId="4AE29AC8" w:rsidR="00E33642" w:rsidRDefault="00272A6B">
      <w:pPr>
        <w:ind w:firstLine="600"/>
      </w:pPr>
      <w:r>
        <w:rPr>
          <w:rFonts w:hint="eastAsia"/>
        </w:rPr>
        <w:t>3.</w:t>
      </w:r>
      <w:r>
        <w:rPr>
          <w:rFonts w:ascii="仿宋" w:hAnsi="仿宋" w:cs="仿宋" w:hint="eastAsia"/>
        </w:rPr>
        <w:t>《1类/2类/3类/4类/5类/6类/7类/8类/9类/10类/11类A采购单梯级报价表》（附件3-1、3-2、3-3、</w:t>
      </w:r>
      <w:r>
        <w:rPr>
          <w:rFonts w:ascii="仿宋" w:hAnsi="仿宋" w:cs="仿宋"/>
        </w:rPr>
        <w:t>3-4</w:t>
      </w:r>
      <w:r>
        <w:rPr>
          <w:rFonts w:ascii="仿宋" w:hAnsi="仿宋" w:cs="仿宋" w:hint="eastAsia"/>
        </w:rPr>
        <w:t>、3-</w:t>
      </w:r>
      <w:r>
        <w:rPr>
          <w:rFonts w:ascii="仿宋" w:hAnsi="仿宋" w:cs="仿宋"/>
        </w:rPr>
        <w:t>5</w:t>
      </w:r>
      <w:r>
        <w:rPr>
          <w:rFonts w:ascii="仿宋" w:hAnsi="仿宋" w:cs="仿宋" w:hint="eastAsia"/>
        </w:rPr>
        <w:t>、3-</w:t>
      </w:r>
      <w:r>
        <w:rPr>
          <w:rFonts w:ascii="仿宋" w:hAnsi="仿宋" w:cs="仿宋"/>
        </w:rPr>
        <w:t>6</w:t>
      </w:r>
      <w:r>
        <w:rPr>
          <w:rFonts w:ascii="仿宋" w:hAnsi="仿宋" w:cs="仿宋" w:hint="eastAsia"/>
        </w:rPr>
        <w:t>、</w:t>
      </w:r>
      <w:r>
        <w:rPr>
          <w:rFonts w:ascii="仿宋" w:hAnsi="仿宋" w:cs="仿宋"/>
        </w:rPr>
        <w:t>3-7</w:t>
      </w:r>
      <w:r>
        <w:rPr>
          <w:rFonts w:ascii="仿宋" w:hAnsi="仿宋" w:cs="仿宋" w:hint="eastAsia"/>
        </w:rPr>
        <w:t>、3-</w:t>
      </w:r>
      <w:r>
        <w:rPr>
          <w:rFonts w:ascii="仿宋" w:hAnsi="仿宋" w:cs="仿宋"/>
        </w:rPr>
        <w:t>8</w:t>
      </w:r>
      <w:r>
        <w:rPr>
          <w:rFonts w:ascii="仿宋" w:hAnsi="仿宋" w:cs="仿宋" w:hint="eastAsia"/>
        </w:rPr>
        <w:t>、3-</w:t>
      </w:r>
      <w:r>
        <w:rPr>
          <w:rFonts w:ascii="仿宋" w:hAnsi="仿宋" w:cs="仿宋"/>
        </w:rPr>
        <w:t>9</w:t>
      </w:r>
      <w:r>
        <w:rPr>
          <w:rFonts w:ascii="仿宋" w:hAnsi="仿宋" w:cs="仿宋" w:hint="eastAsia"/>
        </w:rPr>
        <w:t>、</w:t>
      </w:r>
      <w:r>
        <w:rPr>
          <w:rFonts w:ascii="仿宋" w:hAnsi="仿宋" w:cs="仿宋"/>
        </w:rPr>
        <w:t>3-10</w:t>
      </w:r>
      <w:r>
        <w:rPr>
          <w:rFonts w:ascii="仿宋" w:hAnsi="仿宋" w:cs="仿宋" w:hint="eastAsia"/>
        </w:rPr>
        <w:t>、3-</w:t>
      </w:r>
      <w:r>
        <w:rPr>
          <w:rFonts w:ascii="仿宋" w:hAnsi="仿宋" w:cs="仿宋"/>
        </w:rPr>
        <w:t>11</w:t>
      </w:r>
      <w:r>
        <w:rPr>
          <w:rFonts w:ascii="仿宋" w:hAnsi="仿宋" w:cs="仿宋" w:hint="eastAsia"/>
        </w:rPr>
        <w:t>）；《1类/2类/3类/4类/5类B采购单报价表》（附件</w:t>
      </w:r>
      <w:r>
        <w:rPr>
          <w:rFonts w:ascii="仿宋" w:hAnsi="仿宋" w:cs="仿宋"/>
        </w:rPr>
        <w:t>4-1</w:t>
      </w:r>
      <w:r>
        <w:rPr>
          <w:rFonts w:ascii="仿宋" w:hAnsi="仿宋" w:cs="仿宋" w:hint="eastAsia"/>
        </w:rPr>
        <w:t>、</w:t>
      </w:r>
      <w:r>
        <w:rPr>
          <w:rFonts w:ascii="仿宋" w:hAnsi="仿宋" w:cs="仿宋"/>
        </w:rPr>
        <w:t>4-2</w:t>
      </w:r>
      <w:r>
        <w:rPr>
          <w:rFonts w:ascii="仿宋" w:hAnsi="仿宋" w:cs="仿宋" w:hint="eastAsia"/>
        </w:rPr>
        <w:t>、</w:t>
      </w:r>
      <w:r>
        <w:rPr>
          <w:rFonts w:ascii="仿宋" w:hAnsi="仿宋" w:cs="仿宋"/>
        </w:rPr>
        <w:t>4-3</w:t>
      </w:r>
      <w:r>
        <w:rPr>
          <w:rFonts w:ascii="仿宋" w:hAnsi="仿宋" w:cs="仿宋" w:hint="eastAsia"/>
        </w:rPr>
        <w:t>、</w:t>
      </w:r>
      <w:r>
        <w:rPr>
          <w:rFonts w:ascii="仿宋" w:hAnsi="仿宋" w:cs="仿宋"/>
        </w:rPr>
        <w:t>4-</w:t>
      </w:r>
      <w:r>
        <w:rPr>
          <w:rFonts w:ascii="仿宋" w:hAnsi="仿宋" w:cs="仿宋" w:hint="eastAsia"/>
        </w:rPr>
        <w:t>4、</w:t>
      </w:r>
      <w:r>
        <w:rPr>
          <w:rFonts w:ascii="仿宋" w:hAnsi="仿宋" w:cs="仿宋"/>
        </w:rPr>
        <w:t>4-5</w:t>
      </w:r>
      <w:r>
        <w:rPr>
          <w:rFonts w:ascii="仿宋" w:hAnsi="仿宋" w:cs="仿宋" w:hint="eastAsia"/>
        </w:rPr>
        <w:t>）；须按每一类别</w:t>
      </w:r>
      <w:r>
        <w:rPr>
          <w:rFonts w:hint="eastAsia"/>
        </w:rPr>
        <w:t>中对应的医疗器械注册证进行申报；</w:t>
      </w:r>
    </w:p>
    <w:p w14:paraId="1CA3EF53" w14:textId="77777777" w:rsidR="00E33642" w:rsidRDefault="00272A6B">
      <w:pPr>
        <w:snapToGrid w:val="0"/>
        <w:ind w:firstLine="600"/>
      </w:pPr>
      <w:r>
        <w:rPr>
          <w:rFonts w:hint="eastAsia"/>
        </w:rPr>
        <w:t>4.</w:t>
      </w:r>
      <w:r>
        <w:rPr>
          <w:rFonts w:hint="eastAsia"/>
        </w:rPr>
        <w:t>企业及产品资质材料（以企业按照省平台报名资质要求在竞价议价系统维护提交的有效材料为准，无需另附申报材料中）。申报材料电子版（纸质版加盖企业公章）须在规定的报名时间内通过省平台竞价议价系统网上提交，申报材料纸质盖章版企业留档备查。</w:t>
      </w:r>
      <w:r>
        <w:cr/>
      </w:r>
      <w:r>
        <w:rPr>
          <w:rFonts w:hint="eastAsia"/>
        </w:rPr>
        <w:t xml:space="preserve">   </w:t>
      </w:r>
      <w:r>
        <w:rPr>
          <w:rFonts w:hint="eastAsia"/>
          <w:b/>
          <w:bCs/>
        </w:rPr>
        <w:t>（四）企业梯级报价</w:t>
      </w:r>
    </w:p>
    <w:p w14:paraId="58210DEE" w14:textId="0C0662A0" w:rsidR="00E33642" w:rsidRDefault="00272A6B">
      <w:pPr>
        <w:ind w:firstLine="600"/>
      </w:pPr>
      <w:r>
        <w:rPr>
          <w:rFonts w:hint="eastAsia"/>
        </w:rPr>
        <w:t>1. </w:t>
      </w:r>
      <w:r>
        <w:rPr>
          <w:rFonts w:hint="eastAsia"/>
        </w:rPr>
        <w:t>申报价以人民币填报，单位为“元”，保留至小数点后</w:t>
      </w:r>
      <w:r>
        <w:rPr>
          <w:rFonts w:hint="eastAsia"/>
        </w:rPr>
        <w:t>2</w:t>
      </w:r>
      <w:r>
        <w:rPr>
          <w:rFonts w:hint="eastAsia"/>
        </w:rPr>
        <w:t>位；以最小零售包装（</w:t>
      </w:r>
      <w:r w:rsidR="000C507F">
        <w:rPr>
          <w:rFonts w:hint="eastAsia"/>
        </w:rPr>
        <w:t>片</w:t>
      </w:r>
      <w:r>
        <w:rPr>
          <w:rFonts w:hint="eastAsia"/>
        </w:rPr>
        <w:t>）为计价单位。</w:t>
      </w:r>
    </w:p>
    <w:p w14:paraId="072047F2" w14:textId="77777777" w:rsidR="00E33642" w:rsidRDefault="00272A6B">
      <w:pPr>
        <w:ind w:firstLine="600"/>
      </w:pPr>
      <w:r>
        <w:rPr>
          <w:rFonts w:hint="eastAsia"/>
        </w:rPr>
        <w:t>2. </w:t>
      </w:r>
      <w:r>
        <w:rPr>
          <w:rFonts w:hint="eastAsia"/>
        </w:rPr>
        <w:t>申报价为申报企业的实际供应价，应包含税费、</w:t>
      </w:r>
      <w:proofErr w:type="gramStart"/>
      <w:r>
        <w:rPr>
          <w:rFonts w:hint="eastAsia"/>
        </w:rPr>
        <w:t>配送费</w:t>
      </w:r>
      <w:proofErr w:type="gramEnd"/>
      <w:r>
        <w:rPr>
          <w:rFonts w:hint="eastAsia"/>
        </w:rPr>
        <w:t>等所有费用。</w:t>
      </w:r>
    </w:p>
    <w:p w14:paraId="7C74B247" w14:textId="77777777" w:rsidR="00E33642" w:rsidRPr="00EB5E13" w:rsidRDefault="00272A6B">
      <w:pPr>
        <w:ind w:firstLine="600"/>
        <w:rPr>
          <w:color w:val="000000"/>
          <w:lang w:bidi="ar"/>
        </w:rPr>
      </w:pPr>
      <w:r>
        <w:rPr>
          <w:rFonts w:hint="eastAsia"/>
        </w:rPr>
        <w:t>3. </w:t>
      </w:r>
      <w:r>
        <w:rPr>
          <w:rFonts w:hint="eastAsia"/>
        </w:rPr>
        <w:t>本次人工晶状体类医用耗材的注册证若属非预装的，其申报价需含</w:t>
      </w:r>
      <w:r>
        <w:rPr>
          <w:rFonts w:hint="eastAsia"/>
          <w:color w:val="000000"/>
          <w:lang w:bidi="ar"/>
        </w:rPr>
        <w:t>人工晶</w:t>
      </w:r>
      <w:r>
        <w:rPr>
          <w:rFonts w:hint="eastAsia"/>
          <w:lang w:bidi="ar"/>
        </w:rPr>
        <w:t>状</w:t>
      </w:r>
      <w:r>
        <w:rPr>
          <w:rFonts w:hint="eastAsia"/>
          <w:color w:val="000000"/>
          <w:lang w:bidi="ar"/>
        </w:rPr>
        <w:t>体植入器械</w:t>
      </w:r>
      <w:r>
        <w:rPr>
          <w:rFonts w:hint="eastAsia"/>
          <w:lang w:bidi="ar"/>
        </w:rPr>
        <w:t>的报价，即人工晶状体和人工晶状体植入器械</w:t>
      </w:r>
      <w:proofErr w:type="gramStart"/>
      <w:r>
        <w:rPr>
          <w:rFonts w:hint="eastAsia"/>
          <w:lang w:bidi="ar"/>
        </w:rPr>
        <w:t>进行组套报价</w:t>
      </w:r>
      <w:proofErr w:type="gramEnd"/>
      <w:r>
        <w:rPr>
          <w:rFonts w:hint="eastAsia"/>
          <w:lang w:bidi="ar"/>
        </w:rPr>
        <w:t>，人工晶状体非预装注册证的总申报价为人工</w:t>
      </w:r>
      <w:r>
        <w:rPr>
          <w:rFonts w:hint="eastAsia"/>
          <w:lang w:bidi="ar"/>
        </w:rPr>
        <w:lastRenderedPageBreak/>
        <w:t>晶状体非预装的申报价</w:t>
      </w:r>
      <w:r>
        <w:rPr>
          <w:rFonts w:hint="eastAsia"/>
          <w:lang w:bidi="ar"/>
        </w:rPr>
        <w:t>+</w:t>
      </w:r>
      <w:r>
        <w:rPr>
          <w:rFonts w:hint="eastAsia"/>
          <w:lang w:bidi="ar"/>
        </w:rPr>
        <w:t>一次性塑料</w:t>
      </w:r>
      <w:r>
        <w:rPr>
          <w:rFonts w:hint="eastAsia"/>
          <w:lang w:bidi="ar"/>
        </w:rPr>
        <w:t>/</w:t>
      </w:r>
      <w:r>
        <w:rPr>
          <w:rFonts w:hint="eastAsia"/>
          <w:lang w:bidi="ar"/>
        </w:rPr>
        <w:t>不锈钢</w:t>
      </w:r>
      <w:r>
        <w:rPr>
          <w:rFonts w:hint="eastAsia"/>
          <w:lang w:bidi="ar"/>
        </w:rPr>
        <w:t>/</w:t>
      </w:r>
      <w:r>
        <w:rPr>
          <w:rFonts w:hint="eastAsia"/>
          <w:lang w:bidi="ar"/>
        </w:rPr>
        <w:t>钛合金人工晶状体植入器械的申报价。一次性塑料</w:t>
      </w:r>
      <w:r>
        <w:rPr>
          <w:rFonts w:hint="eastAsia"/>
          <w:lang w:bidi="ar"/>
        </w:rPr>
        <w:t>/</w:t>
      </w:r>
      <w:r>
        <w:rPr>
          <w:rFonts w:hint="eastAsia"/>
          <w:lang w:bidi="ar"/>
        </w:rPr>
        <w:t>不锈钢人工晶状体植入器械的申报价不高于</w:t>
      </w:r>
      <w:r>
        <w:rPr>
          <w:rFonts w:hint="eastAsia"/>
          <w:lang w:bidi="ar"/>
        </w:rPr>
        <w:t>N</w:t>
      </w:r>
      <w:r>
        <w:rPr>
          <w:rFonts w:hint="eastAsia"/>
          <w:lang w:bidi="ar"/>
        </w:rPr>
        <w:t>元，钛合金人工晶状体植入器械的申报价不高于前者</w:t>
      </w:r>
      <w:r>
        <w:rPr>
          <w:rFonts w:hint="eastAsia"/>
          <w:lang w:bidi="ar"/>
        </w:rPr>
        <w:t>2</w:t>
      </w:r>
      <w:r>
        <w:rPr>
          <w:rFonts w:hint="eastAsia"/>
          <w:lang w:bidi="ar"/>
        </w:rPr>
        <w:t>倍。</w:t>
      </w:r>
      <w:r w:rsidRPr="00EB5E13">
        <w:rPr>
          <w:rFonts w:hint="eastAsia"/>
          <w:color w:val="000000"/>
          <w:lang w:bidi="ar"/>
        </w:rPr>
        <w:t>若属预装的，则无需申报</w:t>
      </w:r>
      <w:r>
        <w:rPr>
          <w:rFonts w:hint="eastAsia"/>
          <w:color w:val="000000"/>
          <w:lang w:bidi="ar"/>
        </w:rPr>
        <w:t>人工晶</w:t>
      </w:r>
      <w:r w:rsidRPr="00EB5E13">
        <w:rPr>
          <w:rFonts w:hint="eastAsia"/>
          <w:color w:val="000000"/>
          <w:lang w:bidi="ar"/>
        </w:rPr>
        <w:t>状</w:t>
      </w:r>
      <w:r>
        <w:rPr>
          <w:rFonts w:hint="eastAsia"/>
          <w:color w:val="000000"/>
          <w:lang w:bidi="ar"/>
        </w:rPr>
        <w:t>体植入器械的价格。</w:t>
      </w:r>
    </w:p>
    <w:p w14:paraId="23E843CF" w14:textId="0D5DF5F5" w:rsidR="00E33642" w:rsidRPr="00EB5E13" w:rsidRDefault="00272A6B">
      <w:pPr>
        <w:ind w:firstLine="600"/>
        <w:rPr>
          <w:color w:val="000000"/>
          <w:lang w:bidi="ar"/>
        </w:rPr>
      </w:pPr>
      <w:r w:rsidRPr="00EB5E13">
        <w:rPr>
          <w:rFonts w:hint="eastAsia"/>
          <w:color w:val="000000"/>
          <w:lang w:bidi="ar"/>
        </w:rPr>
        <w:t>（</w:t>
      </w:r>
      <w:r w:rsidRPr="00EB5E13">
        <w:rPr>
          <w:rFonts w:hint="eastAsia"/>
          <w:color w:val="000000"/>
          <w:lang w:bidi="ar"/>
        </w:rPr>
        <w:t>1</w:t>
      </w:r>
      <w:r w:rsidRPr="00EB5E13">
        <w:rPr>
          <w:rFonts w:hint="eastAsia"/>
          <w:color w:val="000000"/>
          <w:lang w:bidi="ar"/>
        </w:rPr>
        <w:t>）</w:t>
      </w:r>
      <w:proofErr w:type="gramStart"/>
      <w:r w:rsidRPr="00EB5E13">
        <w:rPr>
          <w:rFonts w:hint="eastAsia"/>
          <w:color w:val="000000"/>
          <w:lang w:bidi="ar"/>
        </w:rPr>
        <w:t>若人</w:t>
      </w:r>
      <w:proofErr w:type="gramEnd"/>
      <w:r w:rsidRPr="00EB5E13">
        <w:rPr>
          <w:rFonts w:hint="eastAsia"/>
          <w:color w:val="000000"/>
          <w:lang w:bidi="ar"/>
        </w:rPr>
        <w:t>工晶状体植入器械的申报价高于上述价格的，或人工晶状体植入器械申报价高于人工晶</w:t>
      </w:r>
      <w:r w:rsidR="00EB5E13">
        <w:rPr>
          <w:rFonts w:hint="eastAsia"/>
          <w:color w:val="000000"/>
          <w:lang w:bidi="ar"/>
        </w:rPr>
        <w:t>状</w:t>
      </w:r>
      <w:r w:rsidRPr="00EB5E13">
        <w:rPr>
          <w:rFonts w:hint="eastAsia"/>
          <w:color w:val="000000"/>
          <w:lang w:bidi="ar"/>
        </w:rPr>
        <w:t>体申报价格的，其注册证对应的总申报价视为无效报价。</w:t>
      </w:r>
    </w:p>
    <w:p w14:paraId="207E12F9" w14:textId="77777777" w:rsidR="00E33642" w:rsidRDefault="00272A6B">
      <w:pPr>
        <w:ind w:firstLine="600"/>
        <w:rPr>
          <w:lang w:bidi="ar"/>
        </w:rPr>
      </w:pPr>
      <w:r w:rsidRPr="00EB5E13">
        <w:rPr>
          <w:rFonts w:hint="eastAsia"/>
          <w:color w:val="000000"/>
          <w:lang w:bidi="ar"/>
        </w:rPr>
        <w:t>（</w:t>
      </w:r>
      <w:r w:rsidRPr="00EB5E13">
        <w:rPr>
          <w:rFonts w:hint="eastAsia"/>
          <w:color w:val="000000"/>
          <w:lang w:bidi="ar"/>
        </w:rPr>
        <w:t>2</w:t>
      </w:r>
      <w:r w:rsidRPr="00EB5E13">
        <w:rPr>
          <w:rFonts w:hint="eastAsia"/>
          <w:color w:val="000000"/>
          <w:lang w:bidi="ar"/>
        </w:rPr>
        <w:t>）同</w:t>
      </w:r>
      <w:proofErr w:type="gramStart"/>
      <w:r w:rsidRPr="00EB5E13">
        <w:rPr>
          <w:rFonts w:hint="eastAsia"/>
          <w:color w:val="000000"/>
          <w:lang w:bidi="ar"/>
        </w:rPr>
        <w:t>注册证非预装</w:t>
      </w:r>
      <w:proofErr w:type="gramEnd"/>
      <w:r w:rsidRPr="00EB5E13">
        <w:rPr>
          <w:rFonts w:hint="eastAsia"/>
          <w:color w:val="000000"/>
          <w:lang w:bidi="ar"/>
        </w:rPr>
        <w:t>的总申报价高于同注册证预装的总申报价</w:t>
      </w:r>
      <w:r>
        <w:rPr>
          <w:rFonts w:hint="eastAsia"/>
          <w:lang w:bidi="ar"/>
        </w:rPr>
        <w:t>视为无效报价。</w:t>
      </w:r>
      <w:r>
        <w:rPr>
          <w:rFonts w:hint="eastAsia"/>
          <w:lang w:bidi="ar"/>
        </w:rPr>
        <w:t xml:space="preserve"> </w:t>
      </w:r>
    </w:p>
    <w:p w14:paraId="1FAAABD5" w14:textId="77777777" w:rsidR="00E33642" w:rsidRPr="00EB5E13" w:rsidRDefault="00272A6B">
      <w:pPr>
        <w:numPr>
          <w:ilvl w:val="0"/>
          <w:numId w:val="1"/>
        </w:numPr>
        <w:ind w:firstLine="600"/>
        <w:rPr>
          <w:color w:val="000000"/>
          <w:lang w:bidi="ar"/>
        </w:rPr>
      </w:pPr>
      <w:r>
        <w:rPr>
          <w:rFonts w:hint="eastAsia"/>
          <w:lang w:bidi="ar"/>
        </w:rPr>
        <w:t>总申</w:t>
      </w:r>
      <w:r w:rsidRPr="00EB5E13">
        <w:rPr>
          <w:rFonts w:hint="eastAsia"/>
          <w:color w:val="000000"/>
          <w:lang w:bidi="ar"/>
        </w:rPr>
        <w:t>报价超过以下阈值视为无效报价。</w:t>
      </w:r>
    </w:p>
    <w:tbl>
      <w:tblPr>
        <w:tblpPr w:leftFromText="180" w:rightFromText="180" w:vertAnchor="text" w:tblpX="-236" w:tblpY="79"/>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977"/>
        <w:gridCol w:w="766"/>
        <w:gridCol w:w="4131"/>
      </w:tblGrid>
      <w:tr w:rsidR="00E33642" w14:paraId="6D5126EF" w14:textId="77777777" w:rsidTr="00EB5E13">
        <w:trPr>
          <w:trHeight w:val="343"/>
        </w:trPr>
        <w:tc>
          <w:tcPr>
            <w:tcW w:w="765" w:type="dxa"/>
            <w:vAlign w:val="center"/>
          </w:tcPr>
          <w:p w14:paraId="718EC7E4"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类别</w:t>
            </w:r>
          </w:p>
        </w:tc>
        <w:tc>
          <w:tcPr>
            <w:tcW w:w="3977" w:type="dxa"/>
            <w:vAlign w:val="center"/>
          </w:tcPr>
          <w:p w14:paraId="0D977AE7" w14:textId="77777777" w:rsidR="00E33642" w:rsidRPr="00EB5E13" w:rsidRDefault="00272A6B">
            <w:pPr>
              <w:spacing w:line="360" w:lineRule="exact"/>
              <w:ind w:firstLine="42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名称及价格</w:t>
            </w:r>
          </w:p>
        </w:tc>
        <w:tc>
          <w:tcPr>
            <w:tcW w:w="766" w:type="dxa"/>
            <w:vAlign w:val="center"/>
          </w:tcPr>
          <w:p w14:paraId="0752BA2D"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类别</w:t>
            </w:r>
          </w:p>
        </w:tc>
        <w:tc>
          <w:tcPr>
            <w:tcW w:w="4131" w:type="dxa"/>
            <w:vAlign w:val="center"/>
          </w:tcPr>
          <w:p w14:paraId="0BBD040D" w14:textId="77777777" w:rsidR="00E33642" w:rsidRPr="00EB5E13" w:rsidRDefault="00272A6B">
            <w:pPr>
              <w:spacing w:line="360" w:lineRule="exact"/>
              <w:ind w:firstLine="42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名称及价格</w:t>
            </w:r>
          </w:p>
        </w:tc>
      </w:tr>
      <w:tr w:rsidR="00E33642" w14:paraId="76411850" w14:textId="77777777" w:rsidTr="00EB5E13">
        <w:trPr>
          <w:trHeight w:val="343"/>
        </w:trPr>
        <w:tc>
          <w:tcPr>
            <w:tcW w:w="765" w:type="dxa"/>
            <w:vAlign w:val="center"/>
          </w:tcPr>
          <w:p w14:paraId="5D4F9236"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1类</w:t>
            </w:r>
          </w:p>
        </w:tc>
        <w:tc>
          <w:tcPr>
            <w:tcW w:w="3977" w:type="dxa"/>
            <w:vAlign w:val="center"/>
          </w:tcPr>
          <w:p w14:paraId="50A91754"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硬性球面一件单焦                 （含预装和非预装）                （非预装含人工晶体植入器械） ＜阈值</w:t>
            </w:r>
          </w:p>
        </w:tc>
        <w:tc>
          <w:tcPr>
            <w:tcW w:w="766" w:type="dxa"/>
            <w:vAlign w:val="center"/>
          </w:tcPr>
          <w:p w14:paraId="01F0D912"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2类</w:t>
            </w:r>
          </w:p>
        </w:tc>
        <w:tc>
          <w:tcPr>
            <w:tcW w:w="4131" w:type="dxa"/>
            <w:vAlign w:val="center"/>
          </w:tcPr>
          <w:p w14:paraId="0FC43C11"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proofErr w:type="gramStart"/>
            <w:r w:rsidRPr="00EB5E13">
              <w:rPr>
                <w:rFonts w:ascii="华文宋体" w:eastAsia="华文宋体" w:hAnsi="华文宋体" w:cs="华文宋体" w:hint="eastAsia"/>
                <w:color w:val="000000" w:themeColor="text1"/>
                <w:kern w:val="0"/>
                <w:sz w:val="21"/>
                <w:szCs w:val="21"/>
                <w:lang w:bidi="ar"/>
              </w:rPr>
              <w:t>软性非</w:t>
            </w:r>
            <w:proofErr w:type="gramEnd"/>
            <w:r w:rsidRPr="00EB5E13">
              <w:rPr>
                <w:rFonts w:ascii="华文宋体" w:eastAsia="华文宋体" w:hAnsi="华文宋体" w:cs="华文宋体" w:hint="eastAsia"/>
                <w:color w:val="000000" w:themeColor="text1"/>
                <w:kern w:val="0"/>
                <w:sz w:val="21"/>
                <w:szCs w:val="21"/>
                <w:lang w:bidi="ar"/>
              </w:rPr>
              <w:t>球面一件单焦亲水              （含预装和非预装）                  （非预装含人工晶体植入器械）＜阈值</w:t>
            </w:r>
          </w:p>
        </w:tc>
      </w:tr>
      <w:tr w:rsidR="00E33642" w14:paraId="33A7343A" w14:textId="77777777" w:rsidTr="00EB5E13">
        <w:trPr>
          <w:trHeight w:val="343"/>
        </w:trPr>
        <w:tc>
          <w:tcPr>
            <w:tcW w:w="765" w:type="dxa"/>
            <w:vAlign w:val="center"/>
          </w:tcPr>
          <w:p w14:paraId="3A4EB87D"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3类</w:t>
            </w:r>
          </w:p>
        </w:tc>
        <w:tc>
          <w:tcPr>
            <w:tcW w:w="3977" w:type="dxa"/>
            <w:vAlign w:val="center"/>
          </w:tcPr>
          <w:p w14:paraId="79085DF6"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proofErr w:type="gramStart"/>
            <w:r w:rsidRPr="00EB5E13">
              <w:rPr>
                <w:rFonts w:ascii="华文宋体" w:eastAsia="华文宋体" w:hAnsi="华文宋体" w:cs="华文宋体" w:hint="eastAsia"/>
                <w:color w:val="000000" w:themeColor="text1"/>
                <w:kern w:val="0"/>
                <w:sz w:val="21"/>
                <w:szCs w:val="21"/>
                <w:lang w:bidi="ar"/>
              </w:rPr>
              <w:t>软性非</w:t>
            </w:r>
            <w:proofErr w:type="gramEnd"/>
            <w:r w:rsidRPr="00EB5E13">
              <w:rPr>
                <w:rFonts w:ascii="华文宋体" w:eastAsia="华文宋体" w:hAnsi="华文宋体" w:cs="华文宋体" w:hint="eastAsia"/>
                <w:color w:val="000000" w:themeColor="text1"/>
                <w:kern w:val="0"/>
                <w:sz w:val="21"/>
                <w:szCs w:val="21"/>
                <w:lang w:bidi="ar"/>
              </w:rPr>
              <w:t>球面一件单焦疏水           （含预装和非预装）                （非预装含人工晶体植入器械）＜阈值</w:t>
            </w:r>
          </w:p>
        </w:tc>
        <w:tc>
          <w:tcPr>
            <w:tcW w:w="766" w:type="dxa"/>
            <w:vAlign w:val="center"/>
          </w:tcPr>
          <w:p w14:paraId="51099C4E"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4类</w:t>
            </w:r>
          </w:p>
        </w:tc>
        <w:tc>
          <w:tcPr>
            <w:tcW w:w="4131" w:type="dxa"/>
            <w:vAlign w:val="center"/>
          </w:tcPr>
          <w:p w14:paraId="78BE3293"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软性球面一件单焦亲水               （含预装和非预装）                  （非预装含人工晶体植入器械）＜阈值</w:t>
            </w:r>
          </w:p>
        </w:tc>
      </w:tr>
      <w:tr w:rsidR="00E33642" w14:paraId="7D2C69E8" w14:textId="77777777" w:rsidTr="00EB5E13">
        <w:trPr>
          <w:trHeight w:val="343"/>
        </w:trPr>
        <w:tc>
          <w:tcPr>
            <w:tcW w:w="765" w:type="dxa"/>
            <w:vAlign w:val="center"/>
          </w:tcPr>
          <w:p w14:paraId="308B749B"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5类</w:t>
            </w:r>
          </w:p>
        </w:tc>
        <w:tc>
          <w:tcPr>
            <w:tcW w:w="3977" w:type="dxa"/>
            <w:vAlign w:val="center"/>
          </w:tcPr>
          <w:p w14:paraId="7105287C"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双焦衍射/双焦区域折射                 （含预装和非预装）                （非预装含人工晶体植入器械） ＜阈值</w:t>
            </w:r>
          </w:p>
        </w:tc>
        <w:tc>
          <w:tcPr>
            <w:tcW w:w="766" w:type="dxa"/>
            <w:vAlign w:val="center"/>
          </w:tcPr>
          <w:p w14:paraId="6DEF1681"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6类</w:t>
            </w:r>
          </w:p>
        </w:tc>
        <w:tc>
          <w:tcPr>
            <w:tcW w:w="4131" w:type="dxa"/>
            <w:vAlign w:val="center"/>
          </w:tcPr>
          <w:p w14:paraId="083F3DA4"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软性球面一件单焦疏水               （含预装和非预装）                  （非预装含人工晶体植入器械）＜阈值</w:t>
            </w:r>
          </w:p>
        </w:tc>
      </w:tr>
      <w:tr w:rsidR="00E33642" w14:paraId="68924B74" w14:textId="77777777" w:rsidTr="00EB5E13">
        <w:trPr>
          <w:trHeight w:val="343"/>
        </w:trPr>
        <w:tc>
          <w:tcPr>
            <w:tcW w:w="765" w:type="dxa"/>
            <w:vAlign w:val="center"/>
          </w:tcPr>
          <w:p w14:paraId="2BE7E55D"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7类</w:t>
            </w:r>
          </w:p>
        </w:tc>
        <w:tc>
          <w:tcPr>
            <w:tcW w:w="3977" w:type="dxa"/>
            <w:vAlign w:val="center"/>
          </w:tcPr>
          <w:p w14:paraId="7A56F2D4"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proofErr w:type="gramStart"/>
            <w:r w:rsidRPr="00EB5E13">
              <w:rPr>
                <w:rFonts w:ascii="华文宋体" w:eastAsia="华文宋体" w:hAnsi="华文宋体" w:cs="华文宋体" w:hint="eastAsia"/>
                <w:color w:val="000000" w:themeColor="text1"/>
                <w:kern w:val="0"/>
                <w:sz w:val="21"/>
                <w:szCs w:val="21"/>
                <w:lang w:bidi="ar"/>
              </w:rPr>
              <w:t>软性非</w:t>
            </w:r>
            <w:proofErr w:type="gramEnd"/>
            <w:r w:rsidRPr="00EB5E13">
              <w:rPr>
                <w:rFonts w:ascii="华文宋体" w:eastAsia="华文宋体" w:hAnsi="华文宋体" w:cs="华文宋体" w:hint="eastAsia"/>
                <w:color w:val="000000" w:themeColor="text1"/>
                <w:kern w:val="0"/>
                <w:sz w:val="21"/>
                <w:szCs w:val="21"/>
                <w:lang w:bidi="ar"/>
              </w:rPr>
              <w:t>球面三件单焦疏水            （含预装和非预装）                 （非预装含人工晶体植入器械） ＜ 阈值</w:t>
            </w:r>
          </w:p>
        </w:tc>
        <w:tc>
          <w:tcPr>
            <w:tcW w:w="766" w:type="dxa"/>
            <w:vAlign w:val="center"/>
          </w:tcPr>
          <w:p w14:paraId="74AEAB3E"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8类</w:t>
            </w:r>
          </w:p>
        </w:tc>
        <w:tc>
          <w:tcPr>
            <w:tcW w:w="4131" w:type="dxa"/>
            <w:vAlign w:val="center"/>
          </w:tcPr>
          <w:p w14:paraId="6BEC7004" w14:textId="77777777" w:rsidR="00E33642" w:rsidRPr="00EB5E13" w:rsidRDefault="00272A6B">
            <w:pPr>
              <w:spacing w:line="360" w:lineRule="exact"/>
              <w:ind w:firstLineChars="0" w:firstLine="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软性球面三件单焦疏水                                  （含预装和非预装）                     （非预装含人工晶体植入器械） ＜阈值</w:t>
            </w:r>
          </w:p>
        </w:tc>
      </w:tr>
      <w:tr w:rsidR="00E33642" w14:paraId="2348A2A9" w14:textId="77777777" w:rsidTr="00EB5E13">
        <w:trPr>
          <w:trHeight w:val="343"/>
        </w:trPr>
        <w:tc>
          <w:tcPr>
            <w:tcW w:w="765" w:type="dxa"/>
            <w:vAlign w:val="center"/>
          </w:tcPr>
          <w:p w14:paraId="4F6580AC"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9类</w:t>
            </w:r>
          </w:p>
        </w:tc>
        <w:tc>
          <w:tcPr>
            <w:tcW w:w="3977" w:type="dxa"/>
            <w:vAlign w:val="center"/>
          </w:tcPr>
          <w:p w14:paraId="04063708" w14:textId="77777777" w:rsidR="00E33642" w:rsidRPr="00EB5E13" w:rsidRDefault="00272A6B">
            <w:pPr>
              <w:spacing w:line="360" w:lineRule="exact"/>
              <w:ind w:firstLine="42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单焦散光                      （含预装和非预装）                                                    （非预装含人工晶体植入器械）＜阈值</w:t>
            </w:r>
          </w:p>
        </w:tc>
        <w:tc>
          <w:tcPr>
            <w:tcW w:w="766" w:type="dxa"/>
            <w:vAlign w:val="center"/>
          </w:tcPr>
          <w:p w14:paraId="7D79DAA3" w14:textId="77777777" w:rsidR="00E33642" w:rsidRPr="00EB5E13" w:rsidRDefault="00272A6B">
            <w:pPr>
              <w:spacing w:line="360" w:lineRule="exact"/>
              <w:ind w:firstLineChars="0" w:firstLine="0"/>
              <w:jc w:val="center"/>
              <w:rPr>
                <w:rFonts w:ascii="华文宋体" w:eastAsia="华文宋体" w:hAnsi="华文宋体" w:cs="华文宋体"/>
                <w:b/>
                <w:bCs/>
                <w:color w:val="000000" w:themeColor="text1"/>
                <w:kern w:val="0"/>
                <w:sz w:val="21"/>
                <w:szCs w:val="21"/>
                <w:lang w:bidi="ar"/>
              </w:rPr>
            </w:pPr>
            <w:r w:rsidRPr="00EB5E13">
              <w:rPr>
                <w:rFonts w:ascii="华文宋体" w:eastAsia="华文宋体" w:hAnsi="华文宋体" w:cs="华文宋体" w:hint="eastAsia"/>
                <w:b/>
                <w:bCs/>
                <w:color w:val="000000" w:themeColor="text1"/>
                <w:kern w:val="0"/>
                <w:sz w:val="21"/>
                <w:szCs w:val="21"/>
                <w:lang w:bidi="ar"/>
              </w:rPr>
              <w:t>10类</w:t>
            </w:r>
          </w:p>
        </w:tc>
        <w:tc>
          <w:tcPr>
            <w:tcW w:w="4131" w:type="dxa"/>
            <w:vAlign w:val="center"/>
          </w:tcPr>
          <w:p w14:paraId="46C589EA" w14:textId="77777777" w:rsidR="00E33642" w:rsidRPr="00EB5E13" w:rsidRDefault="00272A6B">
            <w:pPr>
              <w:spacing w:line="360" w:lineRule="exact"/>
              <w:ind w:firstLine="420"/>
              <w:jc w:val="center"/>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多焦散光                       （含预装和非预装）                          （非预装含人工晶体植入器械）＜阈值</w:t>
            </w:r>
          </w:p>
        </w:tc>
      </w:tr>
      <w:tr w:rsidR="00E33642" w14:paraId="275E0F27" w14:textId="77777777" w:rsidTr="00EB5E13">
        <w:trPr>
          <w:trHeight w:val="805"/>
        </w:trPr>
        <w:tc>
          <w:tcPr>
            <w:tcW w:w="765" w:type="dxa"/>
            <w:vAlign w:val="center"/>
          </w:tcPr>
          <w:p w14:paraId="34950044" w14:textId="77777777" w:rsidR="00E33642" w:rsidRPr="00EB5E13" w:rsidRDefault="00272A6B">
            <w:pPr>
              <w:spacing w:line="360" w:lineRule="exact"/>
              <w:ind w:firstLineChars="0" w:firstLine="0"/>
              <w:jc w:val="center"/>
              <w:rPr>
                <w:rFonts w:ascii="华文宋体" w:eastAsia="华文宋体" w:hAnsi="华文宋体" w:cs="华文宋体"/>
                <w:b/>
                <w:bCs/>
                <w:color w:val="000000"/>
                <w:kern w:val="0"/>
                <w:sz w:val="21"/>
                <w:szCs w:val="21"/>
                <w:lang w:bidi="ar"/>
              </w:rPr>
            </w:pPr>
            <w:r w:rsidRPr="00EB5E13">
              <w:rPr>
                <w:rFonts w:ascii="华文宋体" w:eastAsia="华文宋体" w:hAnsi="华文宋体" w:cs="华文宋体" w:hint="eastAsia"/>
                <w:b/>
                <w:bCs/>
                <w:color w:val="000000"/>
                <w:kern w:val="0"/>
                <w:sz w:val="21"/>
                <w:szCs w:val="21"/>
                <w:lang w:bidi="ar"/>
              </w:rPr>
              <w:t>11类</w:t>
            </w:r>
          </w:p>
        </w:tc>
        <w:tc>
          <w:tcPr>
            <w:tcW w:w="8874" w:type="dxa"/>
            <w:gridSpan w:val="3"/>
            <w:vAlign w:val="center"/>
          </w:tcPr>
          <w:p w14:paraId="5338067F" w14:textId="77777777" w:rsidR="00E33642" w:rsidRPr="00EB5E13" w:rsidRDefault="00272A6B">
            <w:pPr>
              <w:spacing w:line="360" w:lineRule="exact"/>
              <w:ind w:firstLine="420"/>
              <w:jc w:val="left"/>
              <w:rPr>
                <w:rFonts w:ascii="华文宋体" w:eastAsia="华文宋体" w:hAnsi="华文宋体" w:cs="华文宋体"/>
                <w:color w:val="000000" w:themeColor="text1"/>
                <w:kern w:val="0"/>
                <w:sz w:val="21"/>
                <w:szCs w:val="21"/>
                <w:lang w:bidi="ar"/>
              </w:rPr>
            </w:pPr>
            <w:r w:rsidRPr="00EB5E13">
              <w:rPr>
                <w:rFonts w:ascii="华文宋体" w:eastAsia="华文宋体" w:hAnsi="华文宋体" w:cs="华文宋体" w:hint="eastAsia"/>
                <w:color w:val="000000" w:themeColor="text1"/>
                <w:kern w:val="0"/>
                <w:sz w:val="21"/>
                <w:szCs w:val="21"/>
                <w:lang w:bidi="ar"/>
              </w:rPr>
              <w:t>三焦衍射/双焦延长焦深（含预装和非预装） （非预装含人工晶体植入器械）＜阈值</w:t>
            </w:r>
          </w:p>
        </w:tc>
      </w:tr>
    </w:tbl>
    <w:p w14:paraId="5E781CEA" w14:textId="7409A097" w:rsidR="00E33642" w:rsidRDefault="00EB5E13">
      <w:pPr>
        <w:ind w:firstLine="600"/>
        <w:rPr>
          <w:rFonts w:ascii="Arial" w:hAnsi="Arial"/>
          <w:szCs w:val="30"/>
        </w:rPr>
      </w:pPr>
      <w:r>
        <w:lastRenderedPageBreak/>
        <w:t>5</w:t>
      </w:r>
      <w:r w:rsidR="00272A6B">
        <w:rPr>
          <w:rFonts w:hint="eastAsia"/>
        </w:rPr>
        <w:t>.</w:t>
      </w:r>
      <w:r w:rsidR="00272A6B">
        <w:rPr>
          <w:rFonts w:ascii="Arial" w:hAnsi="Arial" w:hint="eastAsia"/>
          <w:szCs w:val="30"/>
        </w:rPr>
        <w:t>申报企业按照量价挂钩的原则，合理申报梯级价格。</w:t>
      </w:r>
    </w:p>
    <w:p w14:paraId="40FA1D5E" w14:textId="77777777" w:rsidR="00E33642" w:rsidRPr="00EB5E13" w:rsidRDefault="00272A6B">
      <w:pPr>
        <w:ind w:firstLine="600"/>
        <w:rPr>
          <w:color w:val="000000" w:themeColor="text1"/>
          <w:szCs w:val="30"/>
        </w:rPr>
      </w:pPr>
      <w:r w:rsidRPr="00EB5E13">
        <w:rPr>
          <w:rFonts w:ascii="Arial" w:hAnsi="Arial" w:hint="eastAsia"/>
          <w:color w:val="000000" w:themeColor="text1"/>
          <w:szCs w:val="30"/>
        </w:rPr>
        <w:t>（</w:t>
      </w:r>
      <w:r w:rsidRPr="00EB5E13">
        <w:rPr>
          <w:rFonts w:ascii="Arial" w:hAnsi="Arial" w:hint="eastAsia"/>
          <w:color w:val="000000" w:themeColor="text1"/>
          <w:szCs w:val="30"/>
        </w:rPr>
        <w:t>1</w:t>
      </w:r>
      <w:r w:rsidRPr="00EB5E13">
        <w:rPr>
          <w:rFonts w:ascii="Arial" w:hAnsi="Arial" w:hint="eastAsia"/>
          <w:color w:val="000000" w:themeColor="text1"/>
          <w:szCs w:val="30"/>
        </w:rPr>
        <w:t>）</w:t>
      </w:r>
      <w:r w:rsidRPr="00EB5E13">
        <w:rPr>
          <w:rFonts w:hint="eastAsia"/>
          <w:color w:val="000000" w:themeColor="text1"/>
          <w:szCs w:val="30"/>
        </w:rPr>
        <w:t>1- 11</w:t>
      </w:r>
      <w:r w:rsidRPr="00EB5E13">
        <w:rPr>
          <w:rFonts w:hint="eastAsia"/>
          <w:color w:val="000000" w:themeColor="text1"/>
          <w:szCs w:val="30"/>
        </w:rPr>
        <w:t>类产品</w:t>
      </w:r>
      <w:r w:rsidRPr="00EB5E13">
        <w:rPr>
          <w:rFonts w:hint="eastAsia"/>
          <w:color w:val="000000" w:themeColor="text1"/>
          <w:szCs w:val="30"/>
        </w:rPr>
        <w:t>A</w:t>
      </w:r>
      <w:r w:rsidRPr="00EB5E13">
        <w:rPr>
          <w:rFonts w:hint="eastAsia"/>
          <w:color w:val="000000" w:themeColor="text1"/>
          <w:szCs w:val="30"/>
        </w:rPr>
        <w:t>采购单按总申报价进行竞价。每一类别</w:t>
      </w:r>
      <w:r w:rsidRPr="00EB5E13">
        <w:rPr>
          <w:rFonts w:hint="eastAsia"/>
          <w:color w:val="000000" w:themeColor="text1"/>
          <w:szCs w:val="30"/>
        </w:rPr>
        <w:t>A</w:t>
      </w:r>
      <w:r w:rsidRPr="00EB5E13">
        <w:rPr>
          <w:rFonts w:hint="eastAsia"/>
          <w:color w:val="000000" w:themeColor="text1"/>
          <w:szCs w:val="30"/>
        </w:rPr>
        <w:t>采购单中每个注册证按照</w:t>
      </w:r>
      <w:r w:rsidRPr="00EB5E13">
        <w:rPr>
          <w:rFonts w:ascii="Arial" w:hAnsi="Arial" w:hint="eastAsia"/>
          <w:color w:val="000000" w:themeColor="text1"/>
          <w:szCs w:val="30"/>
        </w:rPr>
        <w:t>2</w:t>
      </w:r>
      <w:r w:rsidRPr="00EB5E13">
        <w:rPr>
          <w:rFonts w:ascii="Arial" w:hAnsi="Arial" w:hint="eastAsia"/>
          <w:color w:val="000000" w:themeColor="text1"/>
          <w:szCs w:val="30"/>
        </w:rPr>
        <w:t>个梯级分别报价</w:t>
      </w:r>
      <w:r w:rsidRPr="00EB5E13">
        <w:rPr>
          <w:rFonts w:hint="eastAsia"/>
          <w:color w:val="000000" w:themeColor="text1"/>
          <w:szCs w:val="30"/>
        </w:rPr>
        <w:t>，第</w:t>
      </w:r>
      <w:r w:rsidRPr="00EB5E13">
        <w:rPr>
          <w:rFonts w:hint="eastAsia"/>
          <w:color w:val="000000" w:themeColor="text1"/>
          <w:szCs w:val="30"/>
        </w:rPr>
        <w:t>1</w:t>
      </w:r>
      <w:r w:rsidRPr="00EB5E13">
        <w:rPr>
          <w:rFonts w:hint="eastAsia"/>
          <w:color w:val="000000" w:themeColor="text1"/>
          <w:szCs w:val="30"/>
        </w:rPr>
        <w:t>个梯级报价是</w:t>
      </w:r>
      <w:r w:rsidRPr="00EB5E13">
        <w:rPr>
          <w:rFonts w:hint="eastAsia"/>
          <w:color w:val="000000" w:themeColor="text1"/>
        </w:rPr>
        <w:t>联盟地区首年预采购量为</w:t>
      </w:r>
      <w:r w:rsidRPr="00EB5E13">
        <w:rPr>
          <w:rFonts w:hint="eastAsia"/>
          <w:color w:val="000000" w:themeColor="text1"/>
          <w:szCs w:val="30"/>
        </w:rPr>
        <w:t>70%</w:t>
      </w:r>
      <w:r w:rsidRPr="00EB5E13">
        <w:rPr>
          <w:rFonts w:hint="eastAsia"/>
          <w:color w:val="000000" w:themeColor="text1"/>
          <w:szCs w:val="30"/>
        </w:rPr>
        <w:t>对应的</w:t>
      </w:r>
      <w:r w:rsidRPr="00EB5E13">
        <w:rPr>
          <w:rFonts w:ascii="Arial" w:hAnsi="Arial" w:hint="eastAsia"/>
          <w:color w:val="000000" w:themeColor="text1"/>
          <w:szCs w:val="30"/>
        </w:rPr>
        <w:t>梯级价格，第</w:t>
      </w:r>
      <w:r w:rsidRPr="00EB5E13">
        <w:rPr>
          <w:rFonts w:hint="eastAsia"/>
          <w:color w:val="000000" w:themeColor="text1"/>
          <w:szCs w:val="30"/>
        </w:rPr>
        <w:t>2</w:t>
      </w:r>
      <w:r w:rsidRPr="00EB5E13">
        <w:rPr>
          <w:rFonts w:hint="eastAsia"/>
          <w:color w:val="000000" w:themeColor="text1"/>
          <w:szCs w:val="30"/>
        </w:rPr>
        <w:t>梯级报价是联盟地区首年预采购量大于</w:t>
      </w:r>
      <w:r w:rsidRPr="00EB5E13">
        <w:rPr>
          <w:rFonts w:hint="eastAsia"/>
          <w:color w:val="000000" w:themeColor="text1"/>
          <w:szCs w:val="30"/>
        </w:rPr>
        <w:t>70%</w:t>
      </w:r>
      <w:r w:rsidRPr="00EB5E13">
        <w:rPr>
          <w:rFonts w:hint="eastAsia"/>
          <w:color w:val="000000" w:themeColor="text1"/>
          <w:szCs w:val="30"/>
        </w:rPr>
        <w:t>对应的梯级价格，不同采购量对应不同价格，第</w:t>
      </w:r>
      <w:r w:rsidRPr="00EB5E13">
        <w:rPr>
          <w:rFonts w:hint="eastAsia"/>
          <w:color w:val="000000" w:themeColor="text1"/>
          <w:szCs w:val="30"/>
        </w:rPr>
        <w:t>2</w:t>
      </w:r>
      <w:r w:rsidRPr="00EB5E13">
        <w:rPr>
          <w:rFonts w:hint="eastAsia"/>
          <w:color w:val="000000" w:themeColor="text1"/>
          <w:szCs w:val="30"/>
        </w:rPr>
        <w:t>梯级报价高于或等于第</w:t>
      </w:r>
      <w:r w:rsidRPr="00EB5E13">
        <w:rPr>
          <w:rFonts w:hint="eastAsia"/>
          <w:color w:val="000000" w:themeColor="text1"/>
          <w:szCs w:val="30"/>
        </w:rPr>
        <w:t>1</w:t>
      </w:r>
      <w:r w:rsidRPr="00EB5E13">
        <w:rPr>
          <w:rFonts w:hint="eastAsia"/>
          <w:color w:val="000000" w:themeColor="text1"/>
          <w:szCs w:val="30"/>
        </w:rPr>
        <w:t>梯级报价的，第</w:t>
      </w:r>
      <w:r w:rsidRPr="00EB5E13">
        <w:rPr>
          <w:rFonts w:hint="eastAsia"/>
          <w:color w:val="000000" w:themeColor="text1"/>
          <w:szCs w:val="30"/>
        </w:rPr>
        <w:t>2</w:t>
      </w:r>
      <w:r w:rsidRPr="00EB5E13">
        <w:rPr>
          <w:rFonts w:hint="eastAsia"/>
          <w:color w:val="000000" w:themeColor="text1"/>
          <w:szCs w:val="30"/>
        </w:rPr>
        <w:t>梯级报价无效。申报价分别填写在</w:t>
      </w:r>
      <w:r w:rsidRPr="00EB5E13">
        <w:rPr>
          <w:rFonts w:hint="eastAsia"/>
          <w:color w:val="000000" w:themeColor="text1"/>
          <w:szCs w:val="30"/>
        </w:rPr>
        <w:t>1-11</w:t>
      </w:r>
      <w:r w:rsidRPr="00EB5E13">
        <w:rPr>
          <w:rFonts w:hint="eastAsia"/>
          <w:color w:val="000000" w:themeColor="text1"/>
          <w:szCs w:val="30"/>
        </w:rPr>
        <w:t>类</w:t>
      </w:r>
      <w:r w:rsidRPr="00EB5E13">
        <w:rPr>
          <w:rFonts w:hint="eastAsia"/>
          <w:color w:val="000000" w:themeColor="text1"/>
          <w:szCs w:val="30"/>
        </w:rPr>
        <w:t>A</w:t>
      </w:r>
      <w:r w:rsidRPr="00EB5E13">
        <w:rPr>
          <w:rFonts w:hint="eastAsia"/>
          <w:color w:val="000000" w:themeColor="text1"/>
          <w:szCs w:val="30"/>
        </w:rPr>
        <w:t>采购单梯级报价表</w:t>
      </w:r>
      <w:r w:rsidRPr="00EB5E13">
        <w:rPr>
          <w:rFonts w:hint="eastAsia"/>
          <w:color w:val="000000" w:themeColor="text1"/>
        </w:rPr>
        <w:t>（附件</w:t>
      </w:r>
      <w:r w:rsidRPr="00EB5E13">
        <w:rPr>
          <w:color w:val="000000" w:themeColor="text1"/>
          <w:szCs w:val="30"/>
        </w:rPr>
        <w:t>3-1</w:t>
      </w:r>
      <w:r w:rsidRPr="00EB5E13">
        <w:rPr>
          <w:color w:val="000000" w:themeColor="text1"/>
          <w:szCs w:val="30"/>
        </w:rPr>
        <w:t>、</w:t>
      </w:r>
      <w:r w:rsidRPr="00EB5E13">
        <w:rPr>
          <w:color w:val="000000" w:themeColor="text1"/>
          <w:szCs w:val="30"/>
        </w:rPr>
        <w:t>3-2</w:t>
      </w:r>
      <w:r w:rsidRPr="00EB5E13">
        <w:rPr>
          <w:color w:val="000000" w:themeColor="text1"/>
          <w:szCs w:val="30"/>
        </w:rPr>
        <w:t>、</w:t>
      </w:r>
      <w:r w:rsidRPr="00EB5E13">
        <w:rPr>
          <w:color w:val="000000" w:themeColor="text1"/>
          <w:szCs w:val="30"/>
        </w:rPr>
        <w:t>3-3</w:t>
      </w:r>
      <w:r w:rsidRPr="00EB5E13">
        <w:rPr>
          <w:rFonts w:hint="eastAsia"/>
          <w:color w:val="000000" w:themeColor="text1"/>
          <w:szCs w:val="30"/>
        </w:rPr>
        <w:t>、</w:t>
      </w:r>
      <w:r w:rsidRPr="00EB5E13">
        <w:rPr>
          <w:color w:val="000000" w:themeColor="text1"/>
          <w:szCs w:val="30"/>
        </w:rPr>
        <w:t>3-4</w:t>
      </w:r>
      <w:r w:rsidRPr="00EB5E13">
        <w:rPr>
          <w:rFonts w:hint="eastAsia"/>
          <w:color w:val="000000" w:themeColor="text1"/>
          <w:szCs w:val="30"/>
        </w:rPr>
        <w:t>、</w:t>
      </w:r>
      <w:r w:rsidRPr="00EB5E13">
        <w:rPr>
          <w:color w:val="000000" w:themeColor="text1"/>
          <w:szCs w:val="30"/>
        </w:rPr>
        <w:t>3-</w:t>
      </w:r>
      <w:r w:rsidRPr="00EB5E13">
        <w:rPr>
          <w:rFonts w:hint="eastAsia"/>
          <w:color w:val="000000" w:themeColor="text1"/>
          <w:szCs w:val="30"/>
        </w:rPr>
        <w:t>5</w:t>
      </w:r>
      <w:r w:rsidRPr="00EB5E13">
        <w:rPr>
          <w:rFonts w:hint="eastAsia"/>
          <w:color w:val="000000" w:themeColor="text1"/>
          <w:szCs w:val="30"/>
        </w:rPr>
        <w:t>、</w:t>
      </w:r>
      <w:r w:rsidRPr="00EB5E13">
        <w:rPr>
          <w:rFonts w:hint="eastAsia"/>
          <w:color w:val="000000" w:themeColor="text1"/>
          <w:szCs w:val="30"/>
        </w:rPr>
        <w:t>3-6</w:t>
      </w:r>
      <w:r w:rsidRPr="00EB5E13">
        <w:rPr>
          <w:rFonts w:hint="eastAsia"/>
          <w:color w:val="000000" w:themeColor="text1"/>
          <w:szCs w:val="30"/>
        </w:rPr>
        <w:t>、</w:t>
      </w:r>
      <w:r w:rsidRPr="00EB5E13">
        <w:rPr>
          <w:rFonts w:hint="eastAsia"/>
          <w:color w:val="000000" w:themeColor="text1"/>
          <w:szCs w:val="30"/>
        </w:rPr>
        <w:t>3-7</w:t>
      </w:r>
      <w:r w:rsidRPr="00EB5E13">
        <w:rPr>
          <w:rFonts w:hint="eastAsia"/>
          <w:color w:val="000000" w:themeColor="text1"/>
          <w:szCs w:val="30"/>
        </w:rPr>
        <w:t>、</w:t>
      </w:r>
      <w:r w:rsidRPr="00EB5E13">
        <w:rPr>
          <w:rFonts w:hint="eastAsia"/>
          <w:color w:val="000000" w:themeColor="text1"/>
          <w:szCs w:val="30"/>
        </w:rPr>
        <w:t>3-8</w:t>
      </w:r>
      <w:r w:rsidRPr="00EB5E13">
        <w:rPr>
          <w:rFonts w:hint="eastAsia"/>
          <w:color w:val="000000" w:themeColor="text1"/>
          <w:szCs w:val="30"/>
        </w:rPr>
        <w:t>、</w:t>
      </w:r>
      <w:r w:rsidRPr="00EB5E13">
        <w:rPr>
          <w:rFonts w:hint="eastAsia"/>
          <w:color w:val="000000" w:themeColor="text1"/>
          <w:szCs w:val="30"/>
        </w:rPr>
        <w:t>3-9</w:t>
      </w:r>
      <w:r w:rsidRPr="00EB5E13">
        <w:rPr>
          <w:rFonts w:hint="eastAsia"/>
          <w:color w:val="000000" w:themeColor="text1"/>
          <w:szCs w:val="30"/>
        </w:rPr>
        <w:t>、</w:t>
      </w:r>
      <w:r w:rsidRPr="00EB5E13">
        <w:rPr>
          <w:rFonts w:hint="eastAsia"/>
          <w:color w:val="000000" w:themeColor="text1"/>
          <w:szCs w:val="30"/>
        </w:rPr>
        <w:t>3-10</w:t>
      </w:r>
      <w:r w:rsidRPr="00EB5E13">
        <w:rPr>
          <w:rFonts w:hint="eastAsia"/>
          <w:color w:val="000000" w:themeColor="text1"/>
          <w:szCs w:val="30"/>
        </w:rPr>
        <w:t>、</w:t>
      </w:r>
      <w:r w:rsidRPr="00EB5E13">
        <w:rPr>
          <w:rFonts w:hint="eastAsia"/>
          <w:color w:val="000000" w:themeColor="text1"/>
          <w:szCs w:val="30"/>
        </w:rPr>
        <w:t>3-11</w:t>
      </w:r>
      <w:r w:rsidRPr="00EB5E13">
        <w:rPr>
          <w:rFonts w:hint="eastAsia"/>
          <w:color w:val="000000" w:themeColor="text1"/>
          <w:szCs w:val="30"/>
        </w:rPr>
        <w:t>）中。</w:t>
      </w:r>
    </w:p>
    <w:p w14:paraId="56456940" w14:textId="77777777" w:rsidR="00E33642" w:rsidRDefault="00272A6B">
      <w:pPr>
        <w:ind w:firstLine="600"/>
        <w:rPr>
          <w:szCs w:val="30"/>
        </w:rPr>
      </w:pPr>
      <w:r w:rsidRPr="00EB5E13">
        <w:rPr>
          <w:rFonts w:hint="eastAsia"/>
          <w:color w:val="000000" w:themeColor="text1"/>
          <w:szCs w:val="30"/>
        </w:rPr>
        <w:t>（</w:t>
      </w:r>
      <w:r w:rsidRPr="00EB5E13">
        <w:rPr>
          <w:rFonts w:hint="eastAsia"/>
          <w:color w:val="000000" w:themeColor="text1"/>
          <w:szCs w:val="30"/>
        </w:rPr>
        <w:t>2</w:t>
      </w:r>
      <w:r w:rsidRPr="00EB5E13">
        <w:rPr>
          <w:rFonts w:hint="eastAsia"/>
          <w:color w:val="000000" w:themeColor="text1"/>
          <w:szCs w:val="30"/>
        </w:rPr>
        <w:t>）参与</w:t>
      </w:r>
      <w:r w:rsidRPr="00EB5E13">
        <w:rPr>
          <w:rFonts w:hint="eastAsia"/>
          <w:color w:val="000000" w:themeColor="text1"/>
          <w:szCs w:val="30"/>
        </w:rPr>
        <w:t>1-5</w:t>
      </w:r>
      <w:r w:rsidRPr="00EB5E13">
        <w:rPr>
          <w:rFonts w:hint="eastAsia"/>
          <w:color w:val="000000" w:themeColor="text1"/>
          <w:szCs w:val="30"/>
        </w:rPr>
        <w:t>类</w:t>
      </w:r>
      <w:r w:rsidRPr="00EB5E13">
        <w:rPr>
          <w:rFonts w:hint="eastAsia"/>
          <w:color w:val="000000" w:themeColor="text1"/>
          <w:szCs w:val="30"/>
        </w:rPr>
        <w:t>B</w:t>
      </w:r>
      <w:r w:rsidRPr="00EB5E13">
        <w:rPr>
          <w:rFonts w:hint="eastAsia"/>
          <w:color w:val="000000" w:themeColor="text1"/>
          <w:szCs w:val="30"/>
        </w:rPr>
        <w:t>采购单按总申报价进行竞价。</w:t>
      </w:r>
      <w:r w:rsidRPr="00EB5E13">
        <w:rPr>
          <w:rFonts w:hint="eastAsia"/>
          <w:color w:val="000000" w:themeColor="text1"/>
        </w:rPr>
        <w:t>每一类别对应</w:t>
      </w:r>
      <w:r>
        <w:rPr>
          <w:rFonts w:hint="eastAsia"/>
        </w:rPr>
        <w:t>的</w:t>
      </w:r>
      <w:r>
        <w:rPr>
          <w:rFonts w:hint="eastAsia"/>
          <w:szCs w:val="30"/>
        </w:rPr>
        <w:t>人工晶状体的</w:t>
      </w:r>
      <w:r>
        <w:rPr>
          <w:rFonts w:hint="eastAsia"/>
        </w:rPr>
        <w:t>医疗器械注册证进行申报，且同一类别的</w:t>
      </w:r>
      <w:r>
        <w:rPr>
          <w:rFonts w:hint="eastAsia"/>
          <w:szCs w:val="30"/>
        </w:rPr>
        <w:t>每个</w:t>
      </w:r>
      <w:proofErr w:type="gramStart"/>
      <w:r>
        <w:rPr>
          <w:rFonts w:hint="eastAsia"/>
          <w:szCs w:val="30"/>
        </w:rPr>
        <w:t>注册证仅报</w:t>
      </w:r>
      <w:proofErr w:type="gramEnd"/>
      <w:r>
        <w:rPr>
          <w:rFonts w:hint="eastAsia"/>
          <w:szCs w:val="30"/>
        </w:rPr>
        <w:t>一个价格。申报价填写在《</w:t>
      </w:r>
      <w:r>
        <w:rPr>
          <w:rFonts w:hint="eastAsia"/>
          <w:szCs w:val="30"/>
        </w:rPr>
        <w:t>1</w:t>
      </w:r>
      <w:r>
        <w:rPr>
          <w:rFonts w:hint="eastAsia"/>
          <w:szCs w:val="30"/>
        </w:rPr>
        <w:t>类</w:t>
      </w:r>
      <w:r>
        <w:rPr>
          <w:rFonts w:hint="eastAsia"/>
          <w:szCs w:val="30"/>
        </w:rPr>
        <w:t>/2</w:t>
      </w:r>
      <w:r>
        <w:rPr>
          <w:rFonts w:hint="eastAsia"/>
          <w:szCs w:val="30"/>
        </w:rPr>
        <w:t>类</w:t>
      </w:r>
      <w:r>
        <w:rPr>
          <w:rFonts w:hint="eastAsia"/>
          <w:szCs w:val="30"/>
        </w:rPr>
        <w:t>/3</w:t>
      </w:r>
      <w:r>
        <w:rPr>
          <w:rFonts w:hint="eastAsia"/>
          <w:szCs w:val="30"/>
        </w:rPr>
        <w:t>类</w:t>
      </w:r>
      <w:r>
        <w:rPr>
          <w:rFonts w:hint="eastAsia"/>
          <w:szCs w:val="30"/>
        </w:rPr>
        <w:t>/4</w:t>
      </w:r>
      <w:r>
        <w:rPr>
          <w:rFonts w:hint="eastAsia"/>
          <w:szCs w:val="30"/>
        </w:rPr>
        <w:t>类</w:t>
      </w:r>
      <w:r>
        <w:rPr>
          <w:rFonts w:hint="eastAsia"/>
          <w:szCs w:val="30"/>
        </w:rPr>
        <w:t>/5</w:t>
      </w:r>
      <w:r>
        <w:rPr>
          <w:rFonts w:hint="eastAsia"/>
          <w:szCs w:val="30"/>
        </w:rPr>
        <w:t>类</w:t>
      </w:r>
      <w:r>
        <w:rPr>
          <w:rFonts w:hint="eastAsia"/>
          <w:szCs w:val="30"/>
        </w:rPr>
        <w:t>B</w:t>
      </w:r>
      <w:r>
        <w:rPr>
          <w:rFonts w:hint="eastAsia"/>
          <w:szCs w:val="30"/>
        </w:rPr>
        <w:t>采购单报价表》（附件</w:t>
      </w:r>
      <w:r>
        <w:rPr>
          <w:rFonts w:hint="eastAsia"/>
          <w:szCs w:val="30"/>
        </w:rPr>
        <w:t>4-1</w:t>
      </w:r>
      <w:r>
        <w:rPr>
          <w:rFonts w:hint="eastAsia"/>
          <w:szCs w:val="30"/>
        </w:rPr>
        <w:t>、</w:t>
      </w:r>
      <w:r>
        <w:rPr>
          <w:rFonts w:hint="eastAsia"/>
          <w:szCs w:val="30"/>
        </w:rPr>
        <w:t>4-2</w:t>
      </w:r>
      <w:r>
        <w:rPr>
          <w:rFonts w:hint="eastAsia"/>
          <w:szCs w:val="30"/>
        </w:rPr>
        <w:t>、</w:t>
      </w:r>
      <w:r>
        <w:rPr>
          <w:rFonts w:hint="eastAsia"/>
          <w:szCs w:val="30"/>
        </w:rPr>
        <w:t>4-3</w:t>
      </w:r>
      <w:r>
        <w:rPr>
          <w:rFonts w:hint="eastAsia"/>
          <w:szCs w:val="30"/>
        </w:rPr>
        <w:t>、</w:t>
      </w:r>
      <w:r>
        <w:rPr>
          <w:rFonts w:hint="eastAsia"/>
          <w:szCs w:val="30"/>
        </w:rPr>
        <w:t>4-4</w:t>
      </w:r>
      <w:r>
        <w:rPr>
          <w:rFonts w:hint="eastAsia"/>
          <w:szCs w:val="30"/>
        </w:rPr>
        <w:t>、</w:t>
      </w:r>
      <w:r>
        <w:rPr>
          <w:rFonts w:hint="eastAsia"/>
          <w:szCs w:val="30"/>
        </w:rPr>
        <w:t>4-5</w:t>
      </w:r>
      <w:r>
        <w:rPr>
          <w:rFonts w:hint="eastAsia"/>
          <w:szCs w:val="30"/>
        </w:rPr>
        <w:t>）。</w:t>
      </w:r>
    </w:p>
    <w:p w14:paraId="3FE3AEBE" w14:textId="77777777" w:rsidR="00E33642" w:rsidRDefault="00272A6B">
      <w:pPr>
        <w:numPr>
          <w:ilvl w:val="0"/>
          <w:numId w:val="2"/>
        </w:numPr>
        <w:ind w:firstLine="600"/>
        <w:rPr>
          <w:szCs w:val="30"/>
        </w:rPr>
      </w:pPr>
      <w:r>
        <w:rPr>
          <w:rFonts w:hint="eastAsia"/>
          <w:szCs w:val="30"/>
        </w:rPr>
        <w:t>同一类别同一注册证第</w:t>
      </w:r>
      <w:r>
        <w:rPr>
          <w:rFonts w:hint="eastAsia"/>
          <w:szCs w:val="30"/>
        </w:rPr>
        <w:t>1</w:t>
      </w:r>
      <w:r>
        <w:rPr>
          <w:rFonts w:hint="eastAsia"/>
          <w:szCs w:val="30"/>
        </w:rPr>
        <w:t>梯级和第</w:t>
      </w:r>
      <w:r>
        <w:rPr>
          <w:rFonts w:hint="eastAsia"/>
          <w:szCs w:val="30"/>
        </w:rPr>
        <w:t>2</w:t>
      </w:r>
      <w:r>
        <w:rPr>
          <w:rFonts w:hint="eastAsia"/>
          <w:szCs w:val="30"/>
        </w:rPr>
        <w:t>梯级的总申报价中，一次性塑料</w:t>
      </w:r>
      <w:r>
        <w:rPr>
          <w:rFonts w:hint="eastAsia"/>
          <w:szCs w:val="30"/>
        </w:rPr>
        <w:t>/</w:t>
      </w:r>
      <w:r>
        <w:rPr>
          <w:rFonts w:hint="eastAsia"/>
          <w:szCs w:val="30"/>
        </w:rPr>
        <w:t>不锈钢</w:t>
      </w:r>
      <w:r>
        <w:rPr>
          <w:rFonts w:hint="eastAsia"/>
          <w:szCs w:val="30"/>
        </w:rPr>
        <w:t>/</w:t>
      </w:r>
      <w:r>
        <w:rPr>
          <w:rFonts w:hint="eastAsia"/>
          <w:szCs w:val="30"/>
        </w:rPr>
        <w:t>钛合金的人工晶状体植入器械的报价需相同；同</w:t>
      </w:r>
      <w:r>
        <w:rPr>
          <w:rFonts w:hint="eastAsia"/>
          <w:szCs w:val="30"/>
        </w:rPr>
        <w:t xml:space="preserve"> </w:t>
      </w:r>
      <w:r>
        <w:rPr>
          <w:rFonts w:hint="eastAsia"/>
          <w:szCs w:val="30"/>
        </w:rPr>
        <w:t>企业申报的一次性塑料</w:t>
      </w:r>
      <w:r>
        <w:rPr>
          <w:rFonts w:hint="eastAsia"/>
          <w:szCs w:val="30"/>
        </w:rPr>
        <w:t>/</w:t>
      </w:r>
      <w:r>
        <w:rPr>
          <w:rFonts w:hint="eastAsia"/>
          <w:szCs w:val="30"/>
        </w:rPr>
        <w:t>不锈钢</w:t>
      </w:r>
      <w:r>
        <w:rPr>
          <w:rFonts w:hint="eastAsia"/>
          <w:szCs w:val="30"/>
        </w:rPr>
        <w:t>/</w:t>
      </w:r>
      <w:r>
        <w:rPr>
          <w:rFonts w:hint="eastAsia"/>
          <w:szCs w:val="30"/>
        </w:rPr>
        <w:t>钛合金的人工晶体植入器械存在不同报价的，取低值作为一次性塑料</w:t>
      </w:r>
      <w:r>
        <w:rPr>
          <w:rFonts w:hint="eastAsia"/>
          <w:szCs w:val="30"/>
        </w:rPr>
        <w:t>/</w:t>
      </w:r>
      <w:r>
        <w:rPr>
          <w:rFonts w:hint="eastAsia"/>
          <w:szCs w:val="30"/>
        </w:rPr>
        <w:t>不锈钢</w:t>
      </w:r>
      <w:r>
        <w:rPr>
          <w:rFonts w:hint="eastAsia"/>
          <w:szCs w:val="30"/>
        </w:rPr>
        <w:t>/</w:t>
      </w:r>
      <w:r>
        <w:rPr>
          <w:rFonts w:hint="eastAsia"/>
          <w:szCs w:val="30"/>
        </w:rPr>
        <w:t>钛合金的人工晶体植入器械的报价。</w:t>
      </w:r>
    </w:p>
    <w:p w14:paraId="1CB3777B" w14:textId="0D5BEB03" w:rsidR="00E33642" w:rsidRDefault="00EB5E13">
      <w:pPr>
        <w:numPr>
          <w:ilvl w:val="255"/>
          <w:numId w:val="0"/>
        </w:numPr>
        <w:ind w:firstLine="600"/>
      </w:pPr>
      <w:r>
        <w:rPr>
          <w:szCs w:val="30"/>
        </w:rPr>
        <w:t>6</w:t>
      </w:r>
      <w:r w:rsidR="00272A6B">
        <w:rPr>
          <w:rFonts w:hint="eastAsia"/>
          <w:szCs w:val="30"/>
        </w:rPr>
        <w:t>. </w:t>
      </w:r>
      <w:r w:rsidR="00272A6B">
        <w:rPr>
          <w:rFonts w:hint="eastAsia"/>
          <w:szCs w:val="30"/>
        </w:rPr>
        <w:t>规定时间内未报价或报错价的，报价结束后不得补报或修</w:t>
      </w:r>
      <w:r w:rsidR="00272A6B">
        <w:rPr>
          <w:rFonts w:hint="eastAsia"/>
        </w:rPr>
        <w:t>改，由此引起的一切后果由投标人自行负责。</w:t>
      </w:r>
    </w:p>
    <w:p w14:paraId="2BFB75F6" w14:textId="77777777" w:rsidR="00E33642" w:rsidRDefault="00272A6B">
      <w:pPr>
        <w:ind w:firstLine="602"/>
        <w:rPr>
          <w:b/>
          <w:bCs/>
        </w:rPr>
      </w:pPr>
      <w:r>
        <w:rPr>
          <w:rFonts w:hint="eastAsia"/>
          <w:b/>
          <w:bCs/>
        </w:rPr>
        <w:t>（五）申报材料的式样和签署</w:t>
      </w:r>
    </w:p>
    <w:p w14:paraId="68E934C2" w14:textId="77777777" w:rsidR="00E33642" w:rsidRDefault="00272A6B">
      <w:pPr>
        <w:ind w:firstLine="600"/>
      </w:pPr>
      <w:r>
        <w:rPr>
          <w:rFonts w:hint="eastAsia"/>
        </w:rPr>
        <w:t>1. </w:t>
      </w:r>
      <w:r>
        <w:rPr>
          <w:rFonts w:hint="eastAsia"/>
        </w:rPr>
        <w:t>申报材料须打印或用不褪色工具书写，并由申报企业加盖公章。</w:t>
      </w:r>
    </w:p>
    <w:p w14:paraId="5599E0E0" w14:textId="77777777" w:rsidR="00E33642" w:rsidRDefault="00272A6B">
      <w:pPr>
        <w:ind w:firstLine="600"/>
      </w:pPr>
      <w:r>
        <w:rPr>
          <w:rFonts w:hint="eastAsia"/>
        </w:rPr>
        <w:t>2. </w:t>
      </w:r>
      <w:r>
        <w:rPr>
          <w:rFonts w:hint="eastAsia"/>
        </w:rPr>
        <w:t>申报企业除对笔误等作勘误外，不得行间插字、涂改或增删。</w:t>
      </w:r>
      <w:r>
        <w:rPr>
          <w:rFonts w:hint="eastAsia"/>
        </w:rPr>
        <w:lastRenderedPageBreak/>
        <w:t>如有修改处，必须由企业法定代表人或其授权代表签字或加盖公司公章。</w:t>
      </w:r>
    </w:p>
    <w:p w14:paraId="0B54C885" w14:textId="77777777" w:rsidR="00E33642" w:rsidRDefault="00272A6B">
      <w:pPr>
        <w:keepNext/>
        <w:keepLines/>
        <w:ind w:firstLine="600"/>
        <w:outlineLvl w:val="1"/>
        <w:rPr>
          <w:rFonts w:ascii="Arial" w:eastAsia="黑体" w:hAnsi="Arial"/>
          <w:szCs w:val="30"/>
        </w:rPr>
      </w:pPr>
      <w:bookmarkStart w:id="58" w:name="_Toc11819"/>
      <w:bookmarkStart w:id="59" w:name="_Toc57277298"/>
      <w:r>
        <w:rPr>
          <w:rFonts w:ascii="Arial" w:eastAsia="黑体" w:hAnsi="Arial" w:hint="eastAsia"/>
          <w:szCs w:val="30"/>
        </w:rPr>
        <w:t>三、申报材料递交</w:t>
      </w:r>
      <w:bookmarkEnd w:id="58"/>
      <w:bookmarkEnd w:id="59"/>
    </w:p>
    <w:p w14:paraId="4E9D534F" w14:textId="77777777" w:rsidR="00E33642" w:rsidRDefault="00272A6B">
      <w:pPr>
        <w:ind w:firstLine="602"/>
        <w:rPr>
          <w:b/>
          <w:bCs/>
        </w:rPr>
      </w:pPr>
      <w:r>
        <w:rPr>
          <w:rFonts w:hint="eastAsia"/>
          <w:b/>
          <w:bCs/>
        </w:rPr>
        <w:t>（一）申报材料的封装和标记</w:t>
      </w:r>
    </w:p>
    <w:p w14:paraId="0491D1FF" w14:textId="77777777" w:rsidR="00E33642" w:rsidRDefault="00272A6B">
      <w:pPr>
        <w:ind w:firstLine="600"/>
      </w:pPr>
      <w:r>
        <w:rPr>
          <w:rFonts w:hint="eastAsia"/>
        </w:rPr>
        <w:t>1. </w:t>
      </w:r>
      <w:r>
        <w:rPr>
          <w:rFonts w:hint="eastAsia"/>
        </w:rPr>
        <w:t>申报企业应将“</w:t>
      </w:r>
      <w:r>
        <w:rPr>
          <w:rFonts w:hint="eastAsia"/>
        </w:rPr>
        <w:t>1-11</w:t>
      </w:r>
      <w:r>
        <w:rPr>
          <w:rFonts w:hint="eastAsia"/>
        </w:rPr>
        <w:t>类</w:t>
      </w:r>
      <w:r>
        <w:rPr>
          <w:rFonts w:hint="eastAsia"/>
        </w:rPr>
        <w:t>A</w:t>
      </w:r>
      <w:r>
        <w:rPr>
          <w:rFonts w:hint="eastAsia"/>
        </w:rPr>
        <w:t>采购单梯级报价表”（附件</w:t>
      </w:r>
      <w:r>
        <w:rPr>
          <w:rFonts w:hint="eastAsia"/>
        </w:rPr>
        <w:t>3-1</w:t>
      </w:r>
      <w:r>
        <w:rPr>
          <w:rFonts w:hint="eastAsia"/>
        </w:rPr>
        <w:t>、</w:t>
      </w:r>
      <w:r>
        <w:rPr>
          <w:rFonts w:hint="eastAsia"/>
        </w:rPr>
        <w:t>3-2</w:t>
      </w:r>
      <w:r>
        <w:rPr>
          <w:rFonts w:hint="eastAsia"/>
        </w:rPr>
        <w:t>、</w:t>
      </w:r>
      <w:r>
        <w:rPr>
          <w:rFonts w:hint="eastAsia"/>
        </w:rPr>
        <w:t>3-3</w:t>
      </w:r>
      <w:r>
        <w:rPr>
          <w:rFonts w:hint="eastAsia"/>
        </w:rPr>
        <w:t>、</w:t>
      </w:r>
      <w:r>
        <w:rPr>
          <w:rFonts w:hint="eastAsia"/>
        </w:rPr>
        <w:t>3-4</w:t>
      </w:r>
      <w:r>
        <w:rPr>
          <w:rFonts w:hint="eastAsia"/>
        </w:rPr>
        <w:t>、</w:t>
      </w:r>
      <w:r>
        <w:rPr>
          <w:rFonts w:hint="eastAsia"/>
        </w:rPr>
        <w:t>3-5</w:t>
      </w:r>
      <w:r>
        <w:rPr>
          <w:rFonts w:hint="eastAsia"/>
        </w:rPr>
        <w:t>、</w:t>
      </w:r>
      <w:r>
        <w:rPr>
          <w:rFonts w:hint="eastAsia"/>
        </w:rPr>
        <w:t>3-6</w:t>
      </w:r>
      <w:r>
        <w:rPr>
          <w:rFonts w:hint="eastAsia"/>
        </w:rPr>
        <w:t>、</w:t>
      </w:r>
      <w:r>
        <w:rPr>
          <w:rFonts w:hint="eastAsia"/>
        </w:rPr>
        <w:t>3-7</w:t>
      </w:r>
      <w:r>
        <w:rPr>
          <w:rFonts w:hint="eastAsia"/>
        </w:rPr>
        <w:t>、</w:t>
      </w:r>
      <w:r>
        <w:rPr>
          <w:rFonts w:hint="eastAsia"/>
        </w:rPr>
        <w:t>3-8</w:t>
      </w:r>
      <w:r>
        <w:rPr>
          <w:rFonts w:hint="eastAsia"/>
        </w:rPr>
        <w:t>、</w:t>
      </w:r>
      <w:r>
        <w:rPr>
          <w:rFonts w:hint="eastAsia"/>
        </w:rPr>
        <w:t>3-9</w:t>
      </w:r>
      <w:r>
        <w:rPr>
          <w:rFonts w:hint="eastAsia"/>
        </w:rPr>
        <w:t>、</w:t>
      </w:r>
      <w:r>
        <w:rPr>
          <w:rFonts w:hint="eastAsia"/>
        </w:rPr>
        <w:t>3-10</w:t>
      </w:r>
      <w:r>
        <w:rPr>
          <w:rFonts w:hint="eastAsia"/>
        </w:rPr>
        <w:t>、</w:t>
      </w:r>
      <w:r>
        <w:rPr>
          <w:rFonts w:hint="eastAsia"/>
        </w:rPr>
        <w:t>3-11</w:t>
      </w:r>
      <w:r>
        <w:rPr>
          <w:rFonts w:hint="eastAsia"/>
        </w:rPr>
        <w:t>）</w:t>
      </w:r>
      <w:proofErr w:type="gramStart"/>
      <w:r>
        <w:rPr>
          <w:rFonts w:hint="eastAsia"/>
        </w:rPr>
        <w:t>”</w:t>
      </w:r>
      <w:proofErr w:type="gramEnd"/>
      <w:r>
        <w:rPr>
          <w:rFonts w:hint="eastAsia"/>
        </w:rPr>
        <w:t>和“</w:t>
      </w:r>
      <w:r>
        <w:rPr>
          <w:rFonts w:hint="eastAsia"/>
        </w:rPr>
        <w:t>1-5</w:t>
      </w:r>
      <w:r>
        <w:rPr>
          <w:rFonts w:hint="eastAsia"/>
        </w:rPr>
        <w:t>类</w:t>
      </w:r>
      <w:r>
        <w:rPr>
          <w:rFonts w:hint="eastAsia"/>
        </w:rPr>
        <w:t>B</w:t>
      </w:r>
      <w:r>
        <w:rPr>
          <w:rFonts w:hint="eastAsia"/>
        </w:rPr>
        <w:t>采购单</w:t>
      </w:r>
      <w:r>
        <w:rPr>
          <w:rFonts w:hint="eastAsia"/>
          <w:szCs w:val="30"/>
        </w:rPr>
        <w:t>报价表</w:t>
      </w:r>
      <w:r>
        <w:rPr>
          <w:rFonts w:hint="eastAsia"/>
        </w:rPr>
        <w:t>（附件</w:t>
      </w:r>
      <w:r>
        <w:rPr>
          <w:rFonts w:hint="eastAsia"/>
        </w:rPr>
        <w:t>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4-5</w:t>
      </w:r>
      <w:r>
        <w:rPr>
          <w:rFonts w:hint="eastAsia"/>
        </w:rPr>
        <w:t>）”单独密封，封口处用封条密封并加盖企业公章，标明申报截止时间前不得启封。</w:t>
      </w:r>
    </w:p>
    <w:p w14:paraId="6931E45F" w14:textId="77777777" w:rsidR="00E33642" w:rsidRDefault="00272A6B">
      <w:pPr>
        <w:ind w:firstLine="600"/>
      </w:pPr>
      <w:r>
        <w:rPr>
          <w:rFonts w:hint="eastAsia"/>
        </w:rPr>
        <w:t>2.</w:t>
      </w:r>
      <w:r>
        <w:rPr>
          <w:rFonts w:hint="eastAsia"/>
        </w:rPr>
        <w:t>附件</w:t>
      </w:r>
      <w:r>
        <w:rPr>
          <w:rFonts w:hint="eastAsia"/>
        </w:rPr>
        <w:t>1</w:t>
      </w:r>
      <w:r>
        <w:rPr>
          <w:rFonts w:hint="eastAsia"/>
        </w:rPr>
        <w:t>和附件</w:t>
      </w:r>
      <w:r>
        <w:rPr>
          <w:rFonts w:hint="eastAsia"/>
        </w:rPr>
        <w:t>2</w:t>
      </w:r>
      <w:r>
        <w:rPr>
          <w:rFonts w:hint="eastAsia"/>
        </w:rPr>
        <w:t>共同装入</w:t>
      </w:r>
      <w:r>
        <w:rPr>
          <w:rFonts w:hint="eastAsia"/>
        </w:rPr>
        <w:t>1</w:t>
      </w:r>
      <w:r>
        <w:rPr>
          <w:rFonts w:hint="eastAsia"/>
        </w:rPr>
        <w:t>个大信封，无需密封，另外递交进行核验。</w:t>
      </w:r>
    </w:p>
    <w:p w14:paraId="3A130E51" w14:textId="77777777" w:rsidR="00E33642" w:rsidRDefault="00272A6B">
      <w:pPr>
        <w:ind w:firstLine="600"/>
      </w:pPr>
      <w:r>
        <w:t>3</w:t>
      </w:r>
      <w:r>
        <w:rPr>
          <w:rFonts w:hint="eastAsia"/>
        </w:rPr>
        <w:t>. </w:t>
      </w:r>
      <w:r>
        <w:rPr>
          <w:rFonts w:hint="eastAsia"/>
        </w:rPr>
        <w:t>如果因信封密封不严，申报材料非人为因素提前启封造成的后果，由申报企业自行承担。</w:t>
      </w:r>
    </w:p>
    <w:p w14:paraId="0819124B" w14:textId="77777777" w:rsidR="00E33642" w:rsidRDefault="00272A6B">
      <w:pPr>
        <w:ind w:firstLine="602"/>
        <w:rPr>
          <w:b/>
          <w:bCs/>
        </w:rPr>
      </w:pPr>
      <w:r>
        <w:rPr>
          <w:rFonts w:hint="eastAsia"/>
          <w:b/>
          <w:bCs/>
        </w:rPr>
        <w:t>（二）申报截止时间</w:t>
      </w:r>
    </w:p>
    <w:p w14:paraId="44DF8B0E" w14:textId="77777777" w:rsidR="00E33642" w:rsidRDefault="00272A6B">
      <w:pPr>
        <w:ind w:firstLine="600"/>
      </w:pPr>
      <w:r>
        <w:rPr>
          <w:rFonts w:hint="eastAsia"/>
        </w:rPr>
        <w:t>1. </w:t>
      </w:r>
      <w:r>
        <w:rPr>
          <w:rFonts w:hint="eastAsia"/>
        </w:rPr>
        <w:t>申报企业应在规定地点和截止时间前提交申报材料。</w:t>
      </w:r>
    </w:p>
    <w:p w14:paraId="4EE680AF" w14:textId="77777777" w:rsidR="00E33642" w:rsidRDefault="00272A6B">
      <w:pPr>
        <w:ind w:firstLine="600"/>
      </w:pPr>
      <w:r>
        <w:rPr>
          <w:rFonts w:hint="eastAsia"/>
        </w:rPr>
        <w:t>2. </w:t>
      </w:r>
      <w:r>
        <w:rPr>
          <w:rFonts w:hint="eastAsia"/>
        </w:rPr>
        <w:t>省药交中心拒绝接收在截止时间后递交的任何申报及申报材料。</w:t>
      </w:r>
    </w:p>
    <w:p w14:paraId="7BE3A94A" w14:textId="77777777" w:rsidR="00E33642" w:rsidRDefault="00272A6B">
      <w:pPr>
        <w:ind w:firstLine="600"/>
      </w:pPr>
      <w:r>
        <w:rPr>
          <w:rFonts w:hint="eastAsia"/>
        </w:rPr>
        <w:t>3. </w:t>
      </w:r>
      <w:r>
        <w:rPr>
          <w:rFonts w:hint="eastAsia"/>
        </w:rPr>
        <w:t>申报截止时间后，申报企业不得对其申报材料做任何修改。</w:t>
      </w:r>
    </w:p>
    <w:p w14:paraId="67E2756A" w14:textId="77777777" w:rsidR="00E33642" w:rsidRDefault="00272A6B">
      <w:pPr>
        <w:keepNext/>
        <w:keepLines/>
        <w:ind w:firstLine="600"/>
        <w:outlineLvl w:val="1"/>
        <w:rPr>
          <w:rFonts w:ascii="Arial" w:eastAsia="黑体" w:hAnsi="Arial"/>
          <w:szCs w:val="30"/>
        </w:rPr>
      </w:pPr>
      <w:bookmarkStart w:id="60" w:name="_Toc57277299"/>
      <w:bookmarkStart w:id="61" w:name="_Toc18547"/>
      <w:r>
        <w:rPr>
          <w:rFonts w:ascii="Arial" w:eastAsia="黑体" w:hAnsi="Arial" w:hint="eastAsia"/>
          <w:szCs w:val="30"/>
        </w:rPr>
        <w:t>四、申报信息公开</w:t>
      </w:r>
      <w:bookmarkEnd w:id="60"/>
      <w:bookmarkEnd w:id="61"/>
    </w:p>
    <w:p w14:paraId="75BF5552" w14:textId="77777777" w:rsidR="00E33642" w:rsidRDefault="00272A6B">
      <w:pPr>
        <w:ind w:firstLine="600"/>
      </w:pPr>
      <w:r>
        <w:rPr>
          <w:rFonts w:hint="eastAsia"/>
        </w:rPr>
        <w:t>申报信息公开时邀请所有申报企业、公证机构和有关部门参加，对申报信息公开的全过程进行监督。</w:t>
      </w:r>
      <w:bookmarkStart w:id="62" w:name="_Toc17748591"/>
      <w:bookmarkStart w:id="63" w:name="_Toc28835"/>
      <w:bookmarkEnd w:id="51"/>
      <w:bookmarkEnd w:id="52"/>
    </w:p>
    <w:p w14:paraId="4839279F" w14:textId="77777777" w:rsidR="00E33642" w:rsidRDefault="00272A6B">
      <w:pPr>
        <w:pStyle w:val="2"/>
        <w:ind w:firstLine="600"/>
      </w:pPr>
      <w:bookmarkStart w:id="64" w:name="_Toc2622"/>
      <w:bookmarkStart w:id="65" w:name="_Toc57277300"/>
      <w:r>
        <w:rPr>
          <w:rFonts w:hint="eastAsia"/>
        </w:rPr>
        <w:t>五、拟中选产品确定</w:t>
      </w:r>
      <w:bookmarkEnd w:id="64"/>
      <w:bookmarkEnd w:id="65"/>
    </w:p>
    <w:p w14:paraId="53B1C9EA" w14:textId="77777777" w:rsidR="00E33642" w:rsidRDefault="00272A6B">
      <w:pPr>
        <w:ind w:firstLine="562"/>
        <w:rPr>
          <w:rFonts w:ascii="Arial" w:hAnsi="Arial"/>
          <w:b/>
          <w:bCs/>
          <w:sz w:val="28"/>
          <w:szCs w:val="28"/>
        </w:rPr>
      </w:pPr>
      <w:r>
        <w:rPr>
          <w:rFonts w:ascii="Arial" w:hAnsi="Arial" w:hint="eastAsia"/>
          <w:b/>
          <w:bCs/>
          <w:sz w:val="28"/>
          <w:szCs w:val="28"/>
        </w:rPr>
        <w:t>（一）</w:t>
      </w:r>
      <w:r>
        <w:rPr>
          <w:rFonts w:ascii="Arial" w:hAnsi="Arial" w:hint="eastAsia"/>
          <w:b/>
          <w:bCs/>
          <w:sz w:val="28"/>
          <w:szCs w:val="28"/>
        </w:rPr>
        <w:t>1-11</w:t>
      </w:r>
      <w:r>
        <w:rPr>
          <w:rFonts w:ascii="Arial" w:hAnsi="Arial" w:hint="eastAsia"/>
          <w:b/>
          <w:bCs/>
          <w:sz w:val="28"/>
          <w:szCs w:val="28"/>
        </w:rPr>
        <w:t>类</w:t>
      </w:r>
      <w:r>
        <w:rPr>
          <w:rFonts w:ascii="Arial" w:hAnsi="Arial" w:hint="eastAsia"/>
          <w:b/>
          <w:bCs/>
          <w:sz w:val="28"/>
          <w:szCs w:val="28"/>
        </w:rPr>
        <w:t>A</w:t>
      </w:r>
      <w:r>
        <w:rPr>
          <w:rFonts w:ascii="Arial" w:hAnsi="Arial" w:hint="eastAsia"/>
          <w:b/>
          <w:bCs/>
          <w:sz w:val="28"/>
          <w:szCs w:val="28"/>
        </w:rPr>
        <w:t>采购单第一轮竞价拟中选企业的确定规则</w:t>
      </w:r>
    </w:p>
    <w:p w14:paraId="669BF6F7" w14:textId="77777777" w:rsidR="00E33642" w:rsidRDefault="00272A6B">
      <w:pPr>
        <w:ind w:firstLine="600"/>
        <w:rPr>
          <w:rFonts w:ascii="Arial" w:hAnsi="Arial"/>
          <w:szCs w:val="30"/>
        </w:rPr>
      </w:pPr>
      <w:r>
        <w:rPr>
          <w:rFonts w:ascii="Arial" w:hAnsi="Arial" w:hint="eastAsia"/>
          <w:szCs w:val="30"/>
        </w:rPr>
        <w:t>符合以下条件的，获得</w:t>
      </w:r>
      <w:r>
        <w:rPr>
          <w:rFonts w:hint="eastAsia"/>
          <w:szCs w:val="30"/>
        </w:rPr>
        <w:t>第一轮竞价</w:t>
      </w:r>
      <w:r>
        <w:rPr>
          <w:rFonts w:ascii="Arial" w:hAnsi="Arial" w:hint="eastAsia"/>
          <w:szCs w:val="30"/>
        </w:rPr>
        <w:t>拟中选资格以及对应注册证</w:t>
      </w:r>
      <w:r>
        <w:rPr>
          <w:rFonts w:hint="eastAsia"/>
        </w:rPr>
        <w:lastRenderedPageBreak/>
        <w:t>联盟地区首年预采购量的</w:t>
      </w:r>
      <w:r>
        <w:rPr>
          <w:rFonts w:ascii="Arial" w:hAnsi="Arial" w:hint="eastAsia"/>
          <w:szCs w:val="30"/>
        </w:rPr>
        <w:t>70%</w:t>
      </w:r>
      <w:r>
        <w:rPr>
          <w:rFonts w:ascii="Arial" w:hAnsi="Arial" w:hint="eastAsia"/>
          <w:szCs w:val="30"/>
        </w:rPr>
        <w:t>；若每一类别中各注册证的预采购量为</w:t>
      </w:r>
      <w:r>
        <w:rPr>
          <w:rFonts w:ascii="Arial" w:hAnsi="Arial" w:hint="eastAsia"/>
          <w:szCs w:val="30"/>
        </w:rPr>
        <w:t>0</w:t>
      </w:r>
      <w:r>
        <w:rPr>
          <w:rFonts w:ascii="Arial" w:hAnsi="Arial" w:hint="eastAsia"/>
          <w:szCs w:val="30"/>
        </w:rPr>
        <w:t>时，其联盟地区第一轮预采购量也为</w:t>
      </w:r>
      <w:r>
        <w:rPr>
          <w:rFonts w:ascii="Arial" w:hAnsi="Arial" w:hint="eastAsia"/>
          <w:szCs w:val="30"/>
        </w:rPr>
        <w:t>0</w:t>
      </w:r>
      <w:r>
        <w:rPr>
          <w:rFonts w:ascii="Arial" w:hAnsi="Arial" w:hint="eastAsia"/>
          <w:szCs w:val="30"/>
        </w:rPr>
        <w:t>个。</w:t>
      </w:r>
      <w:r>
        <w:rPr>
          <w:rFonts w:ascii="Arial" w:hAnsi="Arial" w:hint="eastAsia"/>
          <w:szCs w:val="30"/>
        </w:rPr>
        <w:t xml:space="preserve"> </w:t>
      </w:r>
    </w:p>
    <w:p w14:paraId="085E3D39" w14:textId="77777777" w:rsidR="00E33642" w:rsidRDefault="00272A6B">
      <w:pPr>
        <w:ind w:firstLine="600"/>
      </w:pPr>
      <w:r>
        <w:rPr>
          <w:rFonts w:ascii="Arial" w:hAnsi="Arial" w:hint="eastAsia"/>
          <w:szCs w:val="30"/>
        </w:rPr>
        <w:t>1.</w:t>
      </w:r>
      <w:r>
        <w:rPr>
          <w:rFonts w:ascii="Arial" w:hAnsi="Arial" w:hint="eastAsia"/>
          <w:szCs w:val="30"/>
        </w:rPr>
        <w:t>第</w:t>
      </w:r>
      <w:r>
        <w:rPr>
          <w:rFonts w:ascii="Arial" w:hAnsi="Arial" w:hint="eastAsia"/>
          <w:szCs w:val="30"/>
        </w:rPr>
        <w:t>1</w:t>
      </w:r>
      <w:r>
        <w:rPr>
          <w:rFonts w:ascii="Arial" w:hAnsi="Arial" w:hint="eastAsia"/>
          <w:szCs w:val="30"/>
        </w:rPr>
        <w:t>梯级有效总报价＜</w:t>
      </w:r>
      <w:r>
        <w:rPr>
          <w:rFonts w:hint="eastAsia"/>
          <w:szCs w:val="30"/>
        </w:rPr>
        <w:t>1</w:t>
      </w:r>
      <w:r>
        <w:rPr>
          <w:rFonts w:hint="eastAsia"/>
          <w:szCs w:val="30"/>
        </w:rPr>
        <w:t>类？</w:t>
      </w:r>
      <w:r>
        <w:rPr>
          <w:rFonts w:ascii="Arial" w:hAnsi="Arial" w:hint="eastAsia"/>
          <w:szCs w:val="30"/>
        </w:rPr>
        <w:t>元、</w:t>
      </w:r>
      <w:r>
        <w:rPr>
          <w:rFonts w:hint="eastAsia"/>
          <w:szCs w:val="30"/>
        </w:rPr>
        <w:t>2</w:t>
      </w:r>
      <w:r>
        <w:rPr>
          <w:rFonts w:hint="eastAsia"/>
          <w:szCs w:val="30"/>
        </w:rPr>
        <w:t>类？元、</w:t>
      </w:r>
      <w:r>
        <w:rPr>
          <w:rFonts w:hint="eastAsia"/>
          <w:szCs w:val="30"/>
        </w:rPr>
        <w:t>3</w:t>
      </w:r>
      <w:r>
        <w:rPr>
          <w:rFonts w:hint="eastAsia"/>
          <w:szCs w:val="30"/>
        </w:rPr>
        <w:t>类？元、</w:t>
      </w:r>
      <w:r>
        <w:rPr>
          <w:rFonts w:hint="eastAsia"/>
          <w:szCs w:val="30"/>
        </w:rPr>
        <w:t>4</w:t>
      </w:r>
      <w:r>
        <w:rPr>
          <w:rFonts w:hint="eastAsia"/>
          <w:szCs w:val="30"/>
        </w:rPr>
        <w:t>类？元、</w:t>
      </w:r>
      <w:r>
        <w:rPr>
          <w:rFonts w:hint="eastAsia"/>
          <w:szCs w:val="30"/>
        </w:rPr>
        <w:t>5</w:t>
      </w:r>
      <w:r>
        <w:rPr>
          <w:rFonts w:hint="eastAsia"/>
          <w:szCs w:val="30"/>
        </w:rPr>
        <w:t>类？元、</w:t>
      </w:r>
      <w:r>
        <w:rPr>
          <w:rFonts w:hint="eastAsia"/>
          <w:szCs w:val="30"/>
        </w:rPr>
        <w:t>6</w:t>
      </w:r>
      <w:r>
        <w:rPr>
          <w:rFonts w:hint="eastAsia"/>
          <w:szCs w:val="30"/>
        </w:rPr>
        <w:t>类？元、</w:t>
      </w:r>
      <w:r>
        <w:rPr>
          <w:rFonts w:hint="eastAsia"/>
          <w:szCs w:val="30"/>
        </w:rPr>
        <w:t>7</w:t>
      </w:r>
      <w:r>
        <w:rPr>
          <w:rFonts w:hint="eastAsia"/>
          <w:szCs w:val="30"/>
        </w:rPr>
        <w:t>类？元、</w:t>
      </w:r>
      <w:r>
        <w:rPr>
          <w:rFonts w:hint="eastAsia"/>
          <w:szCs w:val="30"/>
        </w:rPr>
        <w:t>8</w:t>
      </w:r>
      <w:r>
        <w:rPr>
          <w:rFonts w:hint="eastAsia"/>
          <w:szCs w:val="30"/>
        </w:rPr>
        <w:t>类？元、</w:t>
      </w:r>
      <w:r>
        <w:rPr>
          <w:rFonts w:hint="eastAsia"/>
          <w:szCs w:val="30"/>
        </w:rPr>
        <w:t>9</w:t>
      </w:r>
      <w:r>
        <w:rPr>
          <w:rFonts w:hint="eastAsia"/>
          <w:szCs w:val="30"/>
        </w:rPr>
        <w:t>类？元、</w:t>
      </w:r>
      <w:r>
        <w:rPr>
          <w:rFonts w:hint="eastAsia"/>
          <w:szCs w:val="30"/>
        </w:rPr>
        <w:t>10</w:t>
      </w:r>
      <w:r>
        <w:rPr>
          <w:rFonts w:hint="eastAsia"/>
          <w:szCs w:val="30"/>
        </w:rPr>
        <w:t>类？元、</w:t>
      </w:r>
      <w:r>
        <w:rPr>
          <w:rFonts w:hint="eastAsia"/>
          <w:szCs w:val="30"/>
        </w:rPr>
        <w:t>11</w:t>
      </w:r>
      <w:r>
        <w:rPr>
          <w:rFonts w:hint="eastAsia"/>
          <w:szCs w:val="30"/>
        </w:rPr>
        <w:t>类？</w:t>
      </w:r>
      <w:proofErr w:type="gramStart"/>
      <w:r>
        <w:rPr>
          <w:rFonts w:hint="eastAsia"/>
          <w:szCs w:val="30"/>
        </w:rPr>
        <w:t>元且</w:t>
      </w:r>
      <w:r>
        <w:rPr>
          <w:rFonts w:ascii="Arial" w:hAnsi="Arial" w:hint="eastAsia"/>
          <w:szCs w:val="30"/>
        </w:rPr>
        <w:t>不</w:t>
      </w:r>
      <w:proofErr w:type="gramEnd"/>
      <w:r>
        <w:rPr>
          <w:rFonts w:ascii="Arial" w:hAnsi="Arial" w:hint="eastAsia"/>
          <w:szCs w:val="30"/>
        </w:rPr>
        <w:t>高于本方案同类别中该注册</w:t>
      </w:r>
      <w:proofErr w:type="gramStart"/>
      <w:r>
        <w:rPr>
          <w:rFonts w:ascii="Arial" w:hAnsi="Arial" w:hint="eastAsia"/>
          <w:szCs w:val="30"/>
        </w:rPr>
        <w:t>证</w:t>
      </w:r>
      <w:r>
        <w:rPr>
          <w:rFonts w:hint="eastAsia"/>
        </w:rPr>
        <w:t>全国</w:t>
      </w:r>
      <w:proofErr w:type="gramEnd"/>
      <w:r>
        <w:rPr>
          <w:rFonts w:hint="eastAsia"/>
        </w:rPr>
        <w:t>各省集中带量采购</w:t>
      </w:r>
      <w:r>
        <w:rPr>
          <w:rFonts w:hint="eastAsia"/>
          <w:b/>
          <w:bCs/>
        </w:rPr>
        <w:t>最低中选价格</w:t>
      </w:r>
      <w:r>
        <w:rPr>
          <w:rFonts w:hint="eastAsia"/>
        </w:rPr>
        <w:t>；若</w:t>
      </w:r>
      <w:proofErr w:type="gramStart"/>
      <w:r>
        <w:rPr>
          <w:rFonts w:hint="eastAsia"/>
        </w:rPr>
        <w:t>无全国</w:t>
      </w:r>
      <w:proofErr w:type="gramEnd"/>
      <w:r>
        <w:rPr>
          <w:rFonts w:hint="eastAsia"/>
        </w:rPr>
        <w:t>各省集中带量采购最低中选价格，需同时不高于全国各省集中带量采购</w:t>
      </w:r>
      <w:r>
        <w:rPr>
          <w:rFonts w:hint="eastAsia"/>
          <w:b/>
          <w:bCs/>
        </w:rPr>
        <w:t>最低申报（挂网）价格</w:t>
      </w:r>
      <w:r>
        <w:rPr>
          <w:rFonts w:hint="eastAsia"/>
        </w:rPr>
        <w:t>。</w:t>
      </w:r>
    </w:p>
    <w:p w14:paraId="225F5EDE" w14:textId="7AA11A63" w:rsidR="00E33642" w:rsidRDefault="00272A6B">
      <w:pPr>
        <w:ind w:firstLine="600"/>
        <w:rPr>
          <w:rFonts w:ascii="Arial" w:hAnsi="Arial"/>
          <w:szCs w:val="30"/>
        </w:rPr>
      </w:pPr>
      <w:r>
        <w:rPr>
          <w:rFonts w:ascii="Arial" w:hAnsi="Arial" w:hint="eastAsia"/>
          <w:szCs w:val="30"/>
        </w:rPr>
        <w:t>2.1-5</w:t>
      </w:r>
      <w:r>
        <w:rPr>
          <w:rFonts w:ascii="Arial" w:hAnsi="Arial" w:hint="eastAsia"/>
          <w:szCs w:val="30"/>
        </w:rPr>
        <w:t>类、</w:t>
      </w:r>
      <w:r>
        <w:rPr>
          <w:rFonts w:ascii="Arial" w:hAnsi="Arial" w:hint="eastAsia"/>
          <w:szCs w:val="30"/>
        </w:rPr>
        <w:t>8-9</w:t>
      </w:r>
      <w:r>
        <w:rPr>
          <w:rFonts w:ascii="Arial" w:hAnsi="Arial" w:hint="eastAsia"/>
          <w:szCs w:val="30"/>
        </w:rPr>
        <w:t>类：淘汰有效总报价第</w:t>
      </w:r>
      <w:r>
        <w:rPr>
          <w:rFonts w:ascii="Arial" w:hAnsi="Arial" w:hint="eastAsia"/>
          <w:szCs w:val="30"/>
        </w:rPr>
        <w:t>1</w:t>
      </w:r>
      <w:r>
        <w:rPr>
          <w:rFonts w:ascii="Arial" w:hAnsi="Arial" w:hint="eastAsia"/>
          <w:szCs w:val="30"/>
        </w:rPr>
        <w:t>梯级最高的</w:t>
      </w:r>
      <w:r>
        <w:rPr>
          <w:rFonts w:ascii="Arial" w:hAnsi="Arial" w:hint="eastAsia"/>
          <w:szCs w:val="30"/>
        </w:rPr>
        <w:t>1</w:t>
      </w:r>
      <w:r>
        <w:rPr>
          <w:rFonts w:ascii="Arial" w:hAnsi="Arial" w:hint="eastAsia"/>
          <w:szCs w:val="30"/>
        </w:rPr>
        <w:t>个注册证；若第</w:t>
      </w:r>
      <w:r>
        <w:rPr>
          <w:rFonts w:ascii="Arial" w:hAnsi="Arial" w:hint="eastAsia"/>
          <w:szCs w:val="30"/>
        </w:rPr>
        <w:t>1</w:t>
      </w:r>
      <w:r>
        <w:rPr>
          <w:rFonts w:ascii="Arial" w:hAnsi="Arial" w:hint="eastAsia"/>
          <w:szCs w:val="30"/>
        </w:rPr>
        <w:t>梯级最高有效报价相同且存在多个注册证的，取第</w:t>
      </w:r>
      <w:r>
        <w:rPr>
          <w:rFonts w:ascii="Arial" w:hAnsi="Arial" w:hint="eastAsia"/>
          <w:szCs w:val="30"/>
        </w:rPr>
        <w:t>2</w:t>
      </w:r>
      <w:r>
        <w:rPr>
          <w:rFonts w:ascii="Arial" w:hAnsi="Arial" w:hint="eastAsia"/>
          <w:szCs w:val="30"/>
        </w:rPr>
        <w:t>梯级有效报价最低的获得拟中选资格。若第</w:t>
      </w:r>
      <w:r>
        <w:rPr>
          <w:rFonts w:ascii="Arial" w:hAnsi="Arial" w:hint="eastAsia"/>
          <w:szCs w:val="30"/>
        </w:rPr>
        <w:t>2</w:t>
      </w:r>
      <w:r>
        <w:rPr>
          <w:rFonts w:ascii="Arial" w:hAnsi="Arial" w:hint="eastAsia"/>
          <w:szCs w:val="30"/>
        </w:rPr>
        <w:t>梯级最高有效报价相同，则均被淘汰。</w:t>
      </w:r>
    </w:p>
    <w:p w14:paraId="117E360A" w14:textId="3DCABBF7" w:rsidR="00A07A1C" w:rsidRDefault="00272A6B" w:rsidP="00A07A1C">
      <w:pPr>
        <w:ind w:firstLine="600"/>
        <w:rPr>
          <w:rFonts w:ascii="Arial" w:hAnsi="Arial"/>
          <w:szCs w:val="30"/>
        </w:rPr>
      </w:pPr>
      <w:r>
        <w:rPr>
          <w:rFonts w:ascii="Arial" w:hAnsi="Arial" w:hint="eastAsia"/>
          <w:szCs w:val="30"/>
        </w:rPr>
        <w:t>3.</w:t>
      </w:r>
      <w:r w:rsidR="00A07A1C" w:rsidRPr="00A07A1C">
        <w:rPr>
          <w:rFonts w:ascii="Arial" w:hAnsi="Arial" w:hint="eastAsia"/>
          <w:szCs w:val="30"/>
        </w:rPr>
        <w:t xml:space="preserve"> </w:t>
      </w:r>
      <w:r w:rsidR="00A07A1C">
        <w:rPr>
          <w:rFonts w:ascii="Arial" w:hAnsi="Arial" w:hint="eastAsia"/>
          <w:szCs w:val="30"/>
        </w:rPr>
        <w:t>6-7</w:t>
      </w:r>
      <w:r w:rsidR="00A07A1C">
        <w:rPr>
          <w:rFonts w:ascii="Arial" w:hAnsi="Arial" w:hint="eastAsia"/>
          <w:szCs w:val="30"/>
        </w:rPr>
        <w:t>类、</w:t>
      </w:r>
      <w:r w:rsidR="00A07A1C">
        <w:rPr>
          <w:rFonts w:ascii="Arial" w:hAnsi="Arial" w:hint="eastAsia"/>
          <w:szCs w:val="30"/>
        </w:rPr>
        <w:t>10-11</w:t>
      </w:r>
      <w:r w:rsidR="00A07A1C">
        <w:rPr>
          <w:rFonts w:ascii="Arial" w:hAnsi="Arial" w:hint="eastAsia"/>
          <w:szCs w:val="30"/>
        </w:rPr>
        <w:t>类</w:t>
      </w:r>
      <w:r w:rsidR="00A07A1C">
        <w:rPr>
          <w:rFonts w:ascii="Arial" w:hAnsi="Arial" w:hint="eastAsia"/>
          <w:szCs w:val="30"/>
        </w:rPr>
        <w:t>A</w:t>
      </w:r>
      <w:r w:rsidR="00A07A1C">
        <w:rPr>
          <w:rFonts w:ascii="Arial" w:hAnsi="Arial" w:hint="eastAsia"/>
          <w:szCs w:val="30"/>
        </w:rPr>
        <w:t>采购单第一轮竞价不淘汰。</w:t>
      </w:r>
    </w:p>
    <w:p w14:paraId="3FC7361A" w14:textId="19973FB6" w:rsidR="00E33642" w:rsidRDefault="00A07A1C">
      <w:pPr>
        <w:ind w:firstLine="600"/>
        <w:rPr>
          <w:rFonts w:ascii="Arial" w:hAnsi="Arial"/>
          <w:szCs w:val="30"/>
        </w:rPr>
      </w:pPr>
      <w:r>
        <w:rPr>
          <w:rFonts w:ascii="Arial" w:hAnsi="Arial"/>
          <w:szCs w:val="30"/>
        </w:rPr>
        <w:t>4.</w:t>
      </w:r>
      <w:r w:rsidR="00272A6B">
        <w:rPr>
          <w:rFonts w:ascii="Arial" w:hAnsi="Arial" w:hint="eastAsia"/>
          <w:szCs w:val="30"/>
        </w:rPr>
        <w:t>若</w:t>
      </w:r>
      <w:r w:rsidR="00272A6B">
        <w:rPr>
          <w:rFonts w:ascii="Arial" w:hAnsi="Arial" w:hint="eastAsia"/>
          <w:szCs w:val="30"/>
        </w:rPr>
        <w:t>1-11</w:t>
      </w:r>
      <w:r w:rsidR="00272A6B">
        <w:rPr>
          <w:rFonts w:ascii="Arial" w:hAnsi="Arial" w:hint="eastAsia"/>
          <w:szCs w:val="30"/>
        </w:rPr>
        <w:t>类中每一类别的注册</w:t>
      </w:r>
      <w:proofErr w:type="gramStart"/>
      <w:r w:rsidR="00272A6B">
        <w:rPr>
          <w:rFonts w:ascii="Arial" w:hAnsi="Arial" w:hint="eastAsia"/>
          <w:szCs w:val="30"/>
        </w:rPr>
        <w:t>证全部</w:t>
      </w:r>
      <w:proofErr w:type="gramEnd"/>
      <w:r w:rsidR="00272A6B">
        <w:rPr>
          <w:rFonts w:ascii="Arial" w:hAnsi="Arial" w:hint="eastAsia"/>
          <w:szCs w:val="30"/>
        </w:rPr>
        <w:t>是非预装或预装的，则每一类别的</w:t>
      </w:r>
      <w:r w:rsidR="00272A6B">
        <w:rPr>
          <w:rFonts w:ascii="Arial" w:hAnsi="Arial" w:hint="eastAsia"/>
          <w:szCs w:val="30"/>
        </w:rPr>
        <w:t>A</w:t>
      </w:r>
      <w:proofErr w:type="gramStart"/>
      <w:r w:rsidR="00272A6B">
        <w:rPr>
          <w:rFonts w:ascii="Arial" w:hAnsi="Arial" w:hint="eastAsia"/>
          <w:szCs w:val="30"/>
        </w:rPr>
        <w:t>采购单仅按照</w:t>
      </w:r>
      <w:proofErr w:type="gramEnd"/>
      <w:r w:rsidR="00272A6B">
        <w:rPr>
          <w:rFonts w:ascii="Arial" w:hAnsi="Arial" w:hint="eastAsia"/>
          <w:szCs w:val="30"/>
        </w:rPr>
        <w:t>人工晶状体的申报价进行竞价。</w:t>
      </w:r>
    </w:p>
    <w:p w14:paraId="587359E9" w14:textId="2CEAA1F9" w:rsidR="00E33642" w:rsidRDefault="00A07A1C">
      <w:pPr>
        <w:ind w:firstLine="600"/>
        <w:rPr>
          <w:rFonts w:ascii="Arial" w:hAnsi="Arial"/>
          <w:szCs w:val="30"/>
        </w:rPr>
      </w:pPr>
      <w:r>
        <w:rPr>
          <w:rFonts w:ascii="Arial" w:hAnsi="Arial"/>
          <w:szCs w:val="30"/>
        </w:rPr>
        <w:t>5</w:t>
      </w:r>
      <w:r w:rsidR="00272A6B">
        <w:rPr>
          <w:rFonts w:ascii="Arial" w:hAnsi="Arial" w:hint="eastAsia"/>
          <w:szCs w:val="30"/>
        </w:rPr>
        <w:t>.</w:t>
      </w:r>
      <w:r w:rsidR="00272A6B">
        <w:rPr>
          <w:rFonts w:ascii="Arial" w:hAnsi="Arial" w:hint="eastAsia"/>
          <w:szCs w:val="30"/>
        </w:rPr>
        <w:t>同类别同企业不同注册证按同企业同类别所有注册证的最低总报价设置熔断机制。</w:t>
      </w:r>
    </w:p>
    <w:p w14:paraId="5C4D3102" w14:textId="77777777" w:rsidR="00E33642" w:rsidRDefault="00272A6B">
      <w:pPr>
        <w:ind w:firstLine="562"/>
        <w:rPr>
          <w:rFonts w:ascii="Arial" w:hAnsi="Arial"/>
          <w:b/>
          <w:bCs/>
          <w:sz w:val="28"/>
          <w:szCs w:val="28"/>
        </w:rPr>
      </w:pPr>
      <w:r>
        <w:rPr>
          <w:rFonts w:ascii="Arial" w:hAnsi="Arial" w:hint="eastAsia"/>
          <w:b/>
          <w:bCs/>
          <w:sz w:val="28"/>
          <w:szCs w:val="28"/>
        </w:rPr>
        <w:t>（二）</w:t>
      </w:r>
      <w:r>
        <w:rPr>
          <w:rFonts w:ascii="Arial" w:hAnsi="Arial" w:hint="eastAsia"/>
          <w:b/>
          <w:bCs/>
          <w:sz w:val="28"/>
          <w:szCs w:val="28"/>
        </w:rPr>
        <w:t>1-11</w:t>
      </w:r>
      <w:r>
        <w:rPr>
          <w:rFonts w:ascii="Arial" w:hAnsi="Arial" w:hint="eastAsia"/>
          <w:b/>
          <w:bCs/>
          <w:sz w:val="28"/>
          <w:szCs w:val="28"/>
        </w:rPr>
        <w:t>类</w:t>
      </w:r>
      <w:r>
        <w:rPr>
          <w:rFonts w:ascii="Arial" w:hAnsi="Arial" w:hint="eastAsia"/>
          <w:b/>
          <w:bCs/>
          <w:sz w:val="28"/>
          <w:szCs w:val="28"/>
        </w:rPr>
        <w:t>A</w:t>
      </w:r>
      <w:r>
        <w:rPr>
          <w:rFonts w:ascii="Arial" w:hAnsi="Arial" w:hint="eastAsia"/>
          <w:b/>
          <w:bCs/>
          <w:sz w:val="28"/>
          <w:szCs w:val="28"/>
        </w:rPr>
        <w:t>采购单第二轮竞价拟中选企业的确定规则</w:t>
      </w:r>
    </w:p>
    <w:p w14:paraId="185E131D" w14:textId="512EC0FB" w:rsidR="00E33642" w:rsidRDefault="00272A6B">
      <w:pPr>
        <w:ind w:firstLine="600"/>
        <w:rPr>
          <w:rFonts w:ascii="Arial" w:hAnsi="Arial"/>
          <w:szCs w:val="30"/>
        </w:rPr>
      </w:pPr>
      <w:r>
        <w:rPr>
          <w:rFonts w:ascii="Arial" w:hAnsi="Arial" w:hint="eastAsia"/>
          <w:szCs w:val="30"/>
        </w:rPr>
        <w:t>1.</w:t>
      </w:r>
      <w:r w:rsidR="00A07A1C" w:rsidRPr="00A07A1C">
        <w:rPr>
          <w:rFonts w:hint="eastAsia"/>
        </w:rPr>
        <w:t xml:space="preserve"> </w:t>
      </w:r>
      <w:r w:rsidR="00A07A1C" w:rsidRPr="00A07A1C">
        <w:rPr>
          <w:rFonts w:ascii="Arial" w:hAnsi="Arial" w:hint="eastAsia"/>
          <w:szCs w:val="30"/>
        </w:rPr>
        <w:t>1-5</w:t>
      </w:r>
      <w:r w:rsidR="00A07A1C" w:rsidRPr="00A07A1C">
        <w:rPr>
          <w:rFonts w:ascii="Arial" w:hAnsi="Arial" w:hint="eastAsia"/>
          <w:szCs w:val="30"/>
        </w:rPr>
        <w:t>类、</w:t>
      </w:r>
      <w:r w:rsidR="00A07A1C" w:rsidRPr="00A07A1C">
        <w:rPr>
          <w:rFonts w:ascii="Arial" w:hAnsi="Arial" w:hint="eastAsia"/>
          <w:szCs w:val="30"/>
        </w:rPr>
        <w:t>8-9</w:t>
      </w:r>
      <w:r w:rsidR="00A07A1C" w:rsidRPr="00A07A1C">
        <w:rPr>
          <w:rFonts w:ascii="Arial" w:hAnsi="Arial" w:hint="eastAsia"/>
          <w:szCs w:val="30"/>
        </w:rPr>
        <w:t>类：</w:t>
      </w:r>
      <w:r>
        <w:rPr>
          <w:rFonts w:ascii="Arial" w:hAnsi="Arial" w:hint="eastAsia"/>
          <w:szCs w:val="30"/>
        </w:rPr>
        <w:t>分别计算每一类别</w:t>
      </w:r>
      <w:r>
        <w:rPr>
          <w:rFonts w:ascii="Arial" w:hAnsi="Arial" w:hint="eastAsia"/>
          <w:szCs w:val="30"/>
        </w:rPr>
        <w:t>A</w:t>
      </w:r>
      <w:r>
        <w:rPr>
          <w:rFonts w:ascii="Arial" w:hAnsi="Arial" w:hint="eastAsia"/>
          <w:szCs w:val="30"/>
        </w:rPr>
        <w:t>采购单第二轮竞价拟中选产品的得分：</w:t>
      </w:r>
    </w:p>
    <w:p w14:paraId="6C0FFCE6" w14:textId="77777777" w:rsidR="00E33642" w:rsidRDefault="00272A6B">
      <w:pPr>
        <w:ind w:firstLine="600"/>
        <w:rPr>
          <w:rFonts w:ascii="Arial" w:hAnsi="Arial"/>
          <w:szCs w:val="30"/>
        </w:rPr>
      </w:pPr>
      <w:r>
        <w:rPr>
          <w:rFonts w:hint="eastAsia"/>
        </w:rPr>
        <w:t>A</w:t>
      </w:r>
      <w:r>
        <w:rPr>
          <w:rFonts w:hint="eastAsia"/>
        </w:rPr>
        <w:t>采购单</w:t>
      </w:r>
      <w:r>
        <w:rPr>
          <w:rFonts w:ascii="Arial" w:hAnsi="Arial" w:hint="eastAsia"/>
          <w:szCs w:val="30"/>
        </w:rPr>
        <w:t>第一轮竞价拟中选产品按以下公式计算得分，分别计算每个注册证的基</w:t>
      </w:r>
      <w:r>
        <w:rPr>
          <w:rFonts w:hint="eastAsia"/>
          <w:szCs w:val="30"/>
        </w:rPr>
        <w:t>础</w:t>
      </w:r>
      <w:r>
        <w:rPr>
          <w:rFonts w:ascii="Arial" w:hAnsi="Arial" w:hint="eastAsia"/>
          <w:szCs w:val="30"/>
        </w:rPr>
        <w:t>降幅和</w:t>
      </w:r>
      <w:r>
        <w:rPr>
          <w:rFonts w:hint="eastAsia"/>
          <w:szCs w:val="30"/>
        </w:rPr>
        <w:t>梯级降幅，其中基础</w:t>
      </w:r>
      <w:r>
        <w:rPr>
          <w:rFonts w:ascii="Arial" w:hAnsi="Arial" w:hint="eastAsia"/>
          <w:szCs w:val="30"/>
        </w:rPr>
        <w:t>降幅与</w:t>
      </w:r>
      <w:r>
        <w:rPr>
          <w:rFonts w:hint="eastAsia"/>
          <w:szCs w:val="30"/>
        </w:rPr>
        <w:t>梯级降幅按</w:t>
      </w:r>
      <w:r>
        <w:rPr>
          <w:rFonts w:hint="eastAsia"/>
          <w:szCs w:val="30"/>
        </w:rPr>
        <w:t>4:6</w:t>
      </w:r>
      <w:r>
        <w:rPr>
          <w:rFonts w:hint="eastAsia"/>
          <w:szCs w:val="30"/>
        </w:rPr>
        <w:t>的权重计</w:t>
      </w:r>
      <w:r>
        <w:rPr>
          <w:rFonts w:ascii="Arial" w:hAnsi="Arial" w:hint="eastAsia"/>
          <w:szCs w:val="30"/>
        </w:rPr>
        <w:t>。降幅以百分比计，四舍五入保留百分比小数点后</w:t>
      </w:r>
      <w:r>
        <w:rPr>
          <w:rFonts w:ascii="Arial" w:hAnsi="Arial" w:hint="eastAsia"/>
          <w:szCs w:val="30"/>
        </w:rPr>
        <w:t>2</w:t>
      </w:r>
      <w:r>
        <w:rPr>
          <w:rFonts w:ascii="Arial" w:hAnsi="Arial" w:hint="eastAsia"/>
          <w:szCs w:val="30"/>
        </w:rPr>
        <w:t>位。</w:t>
      </w:r>
    </w:p>
    <w:p w14:paraId="3C65FAB1" w14:textId="77777777" w:rsidR="00E33642" w:rsidRDefault="00272A6B">
      <w:pPr>
        <w:ind w:firstLine="600"/>
      </w:pPr>
      <w:r>
        <w:rPr>
          <w:rFonts w:hint="eastAsia"/>
        </w:rPr>
        <w:t>得分</w:t>
      </w:r>
      <w:r>
        <w:rPr>
          <w:rFonts w:hint="eastAsia"/>
        </w:rPr>
        <w:t>=</w:t>
      </w:r>
      <w:r>
        <w:rPr>
          <w:rFonts w:hint="eastAsia"/>
        </w:rPr>
        <w:t>（基础降幅</w:t>
      </w:r>
      <m:oMath>
        <m:r>
          <m:rPr>
            <m:sty m:val="p"/>
          </m:rPr>
          <w:rPr>
            <w:rFonts w:ascii="Cambria Math" w:hAnsi="Cambria Math"/>
          </w:rPr>
          <m:t>×</m:t>
        </m:r>
      </m:oMath>
      <w:r>
        <w:rPr>
          <w:rFonts w:ascii="Cambria Math" w:hAnsi="Cambria Math" w:hint="eastAsia"/>
        </w:rPr>
        <w:t>4</w:t>
      </w:r>
      <w:r>
        <w:t>0</w:t>
      </w:r>
      <w:r>
        <w:rPr>
          <w:rFonts w:hint="eastAsia"/>
        </w:rPr>
        <w:t>%+</w:t>
      </w:r>
      <w:r>
        <w:rPr>
          <w:rFonts w:hint="eastAsia"/>
        </w:rPr>
        <w:t>梯级降幅</w:t>
      </w:r>
      <m:oMath>
        <m:r>
          <m:rPr>
            <m:sty m:val="p"/>
          </m:rPr>
          <w:rPr>
            <w:rFonts w:ascii="Cambria Math" w:hAnsi="Cambria Math"/>
          </w:rPr>
          <m:t>×</m:t>
        </m:r>
      </m:oMath>
      <w:r>
        <w:rPr>
          <w:rFonts w:hint="eastAsia"/>
        </w:rPr>
        <w:t>6</w:t>
      </w:r>
      <w:r>
        <w:t>0</w:t>
      </w:r>
      <w:r>
        <w:rPr>
          <w:rFonts w:hint="eastAsia"/>
        </w:rPr>
        <w:t>%</w:t>
      </w:r>
      <w:r>
        <w:rPr>
          <w:rFonts w:hint="eastAsia"/>
        </w:rPr>
        <w:t>）</w:t>
      </w:r>
      <m:oMath>
        <m:r>
          <m:rPr>
            <m:sty m:val="p"/>
          </m:rPr>
          <w:rPr>
            <w:rFonts w:ascii="Cambria Math" w:hAnsi="Cambria Math"/>
          </w:rPr>
          <m:t>×</m:t>
        </m:r>
      </m:oMath>
      <w:r>
        <w:rPr>
          <w:rFonts w:ascii="Cambria Math" w:hAnsi="Cambria Math" w:hint="eastAsia"/>
        </w:rPr>
        <w:t>100</w:t>
      </w:r>
    </w:p>
    <w:p w14:paraId="2F4F2AF3" w14:textId="77777777" w:rsidR="00E33642" w:rsidRDefault="00272A6B">
      <w:pPr>
        <w:ind w:firstLine="600"/>
      </w:pPr>
      <w:r>
        <w:rPr>
          <w:rFonts w:hint="eastAsia"/>
        </w:rPr>
        <w:lastRenderedPageBreak/>
        <w:t>其中，</w:t>
      </w:r>
    </w:p>
    <w:p w14:paraId="0B2F6D2B" w14:textId="77777777" w:rsidR="00E33642" w:rsidRDefault="00272A6B">
      <w:pPr>
        <w:spacing w:line="1000" w:lineRule="exact"/>
        <w:ind w:firstLine="600"/>
        <w:rPr>
          <w:rFonts w:ascii="仿宋_GB2312" w:eastAsia="仿宋_GB2312" w:hAnsi="仿宋_GB2312" w:cs="仿宋_GB2312"/>
        </w:rPr>
      </w:pPr>
      <w:r>
        <w:rPr>
          <w:rFonts w:ascii="仿宋_GB2312" w:eastAsia="仿宋_GB2312" w:hAnsi="仿宋_GB2312" w:cs="仿宋_GB2312" w:hint="eastAsia"/>
        </w:rPr>
        <w:t>基础降幅=</w:t>
      </w:r>
      <m:oMath>
        <m:f>
          <m:fPr>
            <m:ctrlPr>
              <w:rPr>
                <w:rFonts w:ascii="Cambria Math" w:eastAsia="仿宋_GB2312" w:hAnsi="Cambria Math" w:cs="仿宋_GB2312" w:hint="eastAsia"/>
              </w:rPr>
            </m:ctrlPr>
          </m:fPr>
          <m:num>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0</m:t>
                </m:r>
              </m:sub>
            </m:sSub>
            <m:r>
              <w:rPr>
                <w:rFonts w:ascii="Cambria Math" w:eastAsia="仿宋_GB2312" w:hAnsi="Cambria Math" w:cs="仿宋_GB2312" w:hint="eastAsia"/>
              </w:rPr>
              <m:t>-</m:t>
            </m:r>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num>
          <m:den>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0</m:t>
                </m:r>
              </m:sub>
            </m:sSub>
          </m:den>
        </m:f>
      </m:oMath>
      <w:r>
        <w:rPr>
          <w:rFonts w:ascii="仿宋_GB2312" w:eastAsia="仿宋_GB2312" w:hAnsi="仿宋_GB2312" w:cs="仿宋_GB2312" w:hint="eastAsia"/>
        </w:rPr>
        <w:t>；</w:t>
      </w:r>
    </w:p>
    <w:p w14:paraId="357BC9A3" w14:textId="77777777" w:rsidR="00E33642" w:rsidRDefault="00272A6B">
      <w:pPr>
        <w:spacing w:line="1000" w:lineRule="exact"/>
        <w:ind w:firstLine="600"/>
        <w:rPr>
          <w:rFonts w:ascii="仿宋_GB2312" w:eastAsia="仿宋_GB2312" w:hAnsi="仿宋_GB2312" w:cs="仿宋_GB2312"/>
        </w:rPr>
      </w:pPr>
      <w:r>
        <w:rPr>
          <w:rFonts w:ascii="仿宋_GB2312" w:eastAsia="仿宋_GB2312" w:hAnsi="仿宋_GB2312" w:cs="仿宋_GB2312" w:hint="eastAsia"/>
        </w:rPr>
        <w:t>梯级降幅=</w:t>
      </w:r>
      <m:oMath>
        <m:f>
          <m:fPr>
            <m:ctrlPr>
              <w:rPr>
                <w:rFonts w:ascii="Cambria Math" w:eastAsia="仿宋_GB2312" w:hAnsi="Cambria Math" w:cs="仿宋_GB2312" w:hint="eastAsia"/>
              </w:rPr>
            </m:ctrlPr>
          </m:fPr>
          <m:num>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r>
              <w:rPr>
                <w:rFonts w:ascii="Cambria Math" w:eastAsia="仿宋_GB2312" w:hAnsi="Cambria Math" w:cs="仿宋_GB2312" w:hint="eastAsia"/>
              </w:rPr>
              <m:t>-</m:t>
            </m:r>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2</m:t>
                </m:r>
              </m:sub>
            </m:sSub>
          </m:num>
          <m:den>
            <m:sSub>
              <m:sSubPr>
                <m:ctrlPr>
                  <w:rPr>
                    <w:rFonts w:ascii="Cambria Math" w:eastAsia="仿宋_GB2312" w:hAnsi="Cambria Math" w:cs="仿宋_GB2312" w:hint="eastAsia"/>
                    <w:i/>
                  </w:rPr>
                </m:ctrlPr>
              </m:sSubPr>
              <m:e>
                <m:r>
                  <w:rPr>
                    <w:rFonts w:ascii="Cambria Math" w:eastAsia="仿宋_GB2312" w:hAnsi="Cambria Math" w:cs="仿宋_GB2312" w:hint="eastAsia"/>
                  </w:rPr>
                  <m:t>P</m:t>
                </m:r>
              </m:e>
              <m:sub>
                <m:r>
                  <w:rPr>
                    <w:rFonts w:ascii="Cambria Math" w:eastAsia="仿宋_GB2312" w:hAnsi="Cambria Math" w:cs="仿宋_GB2312" w:hint="eastAsia"/>
                  </w:rPr>
                  <m:t>1</m:t>
                </m:r>
              </m:sub>
            </m:sSub>
          </m:den>
        </m:f>
      </m:oMath>
      <w:r>
        <w:rPr>
          <w:rFonts w:ascii="仿宋_GB2312" w:eastAsia="仿宋_GB2312" w:hAnsi="仿宋_GB2312" w:cs="仿宋_GB2312" w:hint="eastAsia"/>
        </w:rPr>
        <w:t>；</w:t>
      </w:r>
    </w:p>
    <w:p w14:paraId="68F342D6" w14:textId="77777777" w:rsidR="00E33642" w:rsidRDefault="00AB5ED9">
      <w:pPr>
        <w:ind w:firstLine="600"/>
      </w:pPr>
      <m:oMath>
        <m:sSub>
          <m:sSubPr>
            <m:ctrlPr>
              <w:rPr>
                <w:rFonts w:ascii="Cambria Math" w:hAnsi="Cambria Math"/>
              </w:rPr>
            </m:ctrlPr>
          </m:sSubPr>
          <m:e>
            <m:r>
              <w:rPr>
                <w:rFonts w:ascii="Cambria Math" w:hAnsi="Cambria Math" w:hint="eastAsia"/>
              </w:rPr>
              <m:t>P</m:t>
            </m:r>
          </m:e>
          <m:sub>
            <m:r>
              <w:rPr>
                <w:rFonts w:ascii="Cambria Math" w:hAnsi="Cambria Math"/>
              </w:rPr>
              <m:t>0</m:t>
            </m:r>
          </m:sub>
        </m:sSub>
      </m:oMath>
      <w:r w:rsidR="00272A6B">
        <w:rPr>
          <w:rFonts w:hint="eastAsia"/>
        </w:rPr>
        <w:t>：</w:t>
      </w:r>
      <m:oMath>
        <m:sSub>
          <m:sSubPr>
            <m:ctrlPr>
              <w:rPr>
                <w:rFonts w:ascii="Cambria Math" w:hAnsi="Cambria Math"/>
              </w:rPr>
            </m:ctrlPr>
          </m:sSubPr>
          <m:e>
            <m:r>
              <w:rPr>
                <w:rFonts w:ascii="Cambria Math" w:hAnsi="Cambria Math" w:hint="eastAsia"/>
              </w:rPr>
              <m:t>P</m:t>
            </m:r>
          </m:e>
          <m:sub>
            <m:r>
              <w:rPr>
                <w:rFonts w:ascii="Cambria Math" w:hAnsi="Cambria Math"/>
              </w:rPr>
              <m:t>0</m:t>
            </m:r>
          </m:sub>
        </m:sSub>
      </m:oMath>
      <w:r w:rsidR="00272A6B">
        <w:rPr>
          <w:rFonts w:ascii="Cambria Math" w:hAnsi="Cambria Math" w:hint="eastAsia"/>
        </w:rPr>
        <w:t>=</w:t>
      </w:r>
      <w:r w:rsidR="00272A6B">
        <w:rPr>
          <w:rFonts w:ascii="Arial" w:hAnsi="Arial" w:hint="eastAsia"/>
          <w:szCs w:val="30"/>
        </w:rPr>
        <w:t>阈值</w:t>
      </w:r>
    </w:p>
    <w:p w14:paraId="5757F6AA" w14:textId="77777777" w:rsidR="00E33642" w:rsidRDefault="00AB5ED9">
      <w:pPr>
        <w:ind w:firstLine="600"/>
      </w:pPr>
      <m:oMath>
        <m:sSub>
          <m:sSubPr>
            <m:ctrlPr>
              <w:rPr>
                <w:rFonts w:ascii="Cambria Math" w:hAnsi="Cambria Math"/>
              </w:rPr>
            </m:ctrlPr>
          </m:sSubPr>
          <m:e>
            <m:r>
              <w:rPr>
                <w:rFonts w:ascii="Cambria Math" w:hAnsi="Cambria Math" w:hint="eastAsia"/>
              </w:rPr>
              <m:t>P</m:t>
            </m:r>
          </m:e>
          <m:sub>
            <m:r>
              <w:rPr>
                <w:rFonts w:ascii="Cambria Math" w:hAnsi="Cambria Math"/>
              </w:rPr>
              <m:t>1</m:t>
            </m:r>
          </m:sub>
        </m:sSub>
      </m:oMath>
      <w:r w:rsidR="00272A6B">
        <w:rPr>
          <w:rFonts w:hint="eastAsia"/>
        </w:rPr>
        <w:t>：企业填报的第</w:t>
      </w:r>
      <w:r w:rsidR="00272A6B">
        <w:rPr>
          <w:rFonts w:hint="eastAsia"/>
        </w:rPr>
        <w:t>1</w:t>
      </w:r>
      <w:r w:rsidR="00272A6B">
        <w:rPr>
          <w:rFonts w:hint="eastAsia"/>
        </w:rPr>
        <w:t>梯级价格；</w:t>
      </w:r>
    </w:p>
    <w:p w14:paraId="649EB950" w14:textId="77777777" w:rsidR="00E33642" w:rsidRDefault="00AB5ED9">
      <w:pPr>
        <w:ind w:firstLine="600"/>
      </w:pPr>
      <m:oMath>
        <m:sSub>
          <m:sSubPr>
            <m:ctrlPr>
              <w:rPr>
                <w:rFonts w:ascii="Cambria Math" w:hAnsi="Cambria Math"/>
              </w:rPr>
            </m:ctrlPr>
          </m:sSubPr>
          <m:e>
            <m:r>
              <w:rPr>
                <w:rFonts w:ascii="Cambria Math" w:hAnsi="Cambria Math" w:hint="eastAsia"/>
              </w:rPr>
              <m:t>P</m:t>
            </m:r>
          </m:e>
          <m:sub>
            <m:r>
              <w:rPr>
                <w:rFonts w:ascii="Cambria Math" w:hAnsi="Cambria Math"/>
              </w:rPr>
              <m:t>2</m:t>
            </m:r>
          </m:sub>
        </m:sSub>
      </m:oMath>
      <w:r w:rsidR="00272A6B">
        <w:rPr>
          <w:rFonts w:hint="eastAsia"/>
        </w:rPr>
        <w:t>：企业填报的第</w:t>
      </w:r>
      <w:r w:rsidR="00272A6B">
        <w:rPr>
          <w:rFonts w:hint="eastAsia"/>
        </w:rPr>
        <w:t>2</w:t>
      </w:r>
      <w:r w:rsidR="00272A6B">
        <w:rPr>
          <w:rFonts w:hint="eastAsia"/>
        </w:rPr>
        <w:t>梯级价格。</w:t>
      </w:r>
    </w:p>
    <w:p w14:paraId="38381EEF" w14:textId="7903DE22" w:rsidR="00E33642" w:rsidRDefault="00272A6B">
      <w:pPr>
        <w:ind w:firstLine="600"/>
        <w:rPr>
          <w:rFonts w:ascii="Arial" w:hAnsi="Arial"/>
          <w:szCs w:val="30"/>
        </w:rPr>
      </w:pPr>
      <w:r>
        <w:rPr>
          <w:rFonts w:ascii="Arial" w:hAnsi="Arial" w:hint="eastAsia"/>
          <w:szCs w:val="30"/>
        </w:rPr>
        <w:t>2.</w:t>
      </w:r>
      <w:r w:rsidR="00A07A1C" w:rsidRPr="00A07A1C">
        <w:rPr>
          <w:rFonts w:hint="eastAsia"/>
        </w:rPr>
        <w:t xml:space="preserve"> </w:t>
      </w:r>
      <w:r w:rsidR="00A07A1C" w:rsidRPr="00A07A1C">
        <w:rPr>
          <w:rFonts w:ascii="Arial" w:hAnsi="Arial" w:hint="eastAsia"/>
          <w:szCs w:val="30"/>
        </w:rPr>
        <w:t>1-5</w:t>
      </w:r>
      <w:r w:rsidR="00A07A1C" w:rsidRPr="00A07A1C">
        <w:rPr>
          <w:rFonts w:ascii="Arial" w:hAnsi="Arial" w:hint="eastAsia"/>
          <w:szCs w:val="30"/>
        </w:rPr>
        <w:t>类、</w:t>
      </w:r>
      <w:r w:rsidR="00A07A1C" w:rsidRPr="00A07A1C">
        <w:rPr>
          <w:rFonts w:ascii="Arial" w:hAnsi="Arial" w:hint="eastAsia"/>
          <w:szCs w:val="30"/>
        </w:rPr>
        <w:t>8-9</w:t>
      </w:r>
      <w:r w:rsidR="00A07A1C" w:rsidRPr="00A07A1C">
        <w:rPr>
          <w:rFonts w:ascii="Arial" w:hAnsi="Arial" w:hint="eastAsia"/>
          <w:szCs w:val="30"/>
        </w:rPr>
        <w:t>类：</w:t>
      </w:r>
      <w:r>
        <w:rPr>
          <w:rFonts w:ascii="Arial" w:hAnsi="Arial" w:hint="eastAsia"/>
          <w:szCs w:val="30"/>
        </w:rPr>
        <w:t>符合以下条件的，获得第二轮竞价</w:t>
      </w:r>
      <w:r>
        <w:rPr>
          <w:rFonts w:hint="eastAsia"/>
          <w:szCs w:val="30"/>
        </w:rPr>
        <w:t>的</w:t>
      </w:r>
      <w:r>
        <w:rPr>
          <w:rFonts w:ascii="Arial" w:hAnsi="Arial" w:hint="eastAsia"/>
          <w:szCs w:val="30"/>
        </w:rPr>
        <w:t>拟中选资格：</w:t>
      </w:r>
    </w:p>
    <w:p w14:paraId="5C078DBD" w14:textId="246DBC15" w:rsidR="00E33642" w:rsidRDefault="00272A6B">
      <w:pPr>
        <w:ind w:firstLine="600"/>
        <w:rPr>
          <w:rFonts w:ascii="Arial" w:hAnsi="Arial"/>
          <w:szCs w:val="30"/>
        </w:rPr>
      </w:pPr>
      <w:r>
        <w:rPr>
          <w:rFonts w:hint="eastAsia"/>
          <w:szCs w:val="30"/>
        </w:rPr>
        <w:t>按得分由高到低</w:t>
      </w:r>
      <w:r>
        <w:rPr>
          <w:rFonts w:ascii="Arial" w:hAnsi="Arial" w:hint="eastAsia"/>
          <w:szCs w:val="30"/>
        </w:rPr>
        <w:t>依次顺位排序，前</w:t>
      </w:r>
      <w:r>
        <w:rPr>
          <w:rFonts w:ascii="Arial" w:hAnsi="Arial" w:hint="eastAsia"/>
          <w:szCs w:val="30"/>
        </w:rPr>
        <w:t>50%</w:t>
      </w:r>
      <w:r>
        <w:rPr>
          <w:rFonts w:hint="eastAsia"/>
          <w:szCs w:val="30"/>
        </w:rPr>
        <w:t>比例（四舍五入保留个位）的注册</w:t>
      </w:r>
      <w:proofErr w:type="gramStart"/>
      <w:r>
        <w:rPr>
          <w:rFonts w:hint="eastAsia"/>
          <w:szCs w:val="30"/>
        </w:rPr>
        <w:t>证获得</w:t>
      </w:r>
      <w:r>
        <w:rPr>
          <w:rFonts w:ascii="Arial" w:hAnsi="Arial" w:hint="eastAsia"/>
          <w:szCs w:val="30"/>
        </w:rPr>
        <w:t>拟</w:t>
      </w:r>
      <w:proofErr w:type="gramEnd"/>
      <w:r>
        <w:rPr>
          <w:rFonts w:ascii="Arial" w:hAnsi="Arial" w:hint="eastAsia"/>
          <w:szCs w:val="30"/>
        </w:rPr>
        <w:t>中选资格，</w:t>
      </w:r>
      <w:r>
        <w:rPr>
          <w:rFonts w:hint="eastAsia"/>
        </w:rPr>
        <w:t>末位</w:t>
      </w:r>
      <w:r>
        <w:rPr>
          <w:rFonts w:ascii="Arial" w:hAnsi="Arial" w:hint="eastAsia"/>
          <w:szCs w:val="30"/>
        </w:rPr>
        <w:t>得分相同存在多个的，则以第</w:t>
      </w:r>
      <w:r>
        <w:rPr>
          <w:rFonts w:ascii="Arial" w:hAnsi="Arial" w:hint="eastAsia"/>
          <w:szCs w:val="30"/>
        </w:rPr>
        <w:t>2</w:t>
      </w:r>
      <w:r>
        <w:rPr>
          <w:rFonts w:ascii="Arial" w:hAnsi="Arial" w:hint="eastAsia"/>
          <w:szCs w:val="30"/>
        </w:rPr>
        <w:t>梯级有效报价低的注册</w:t>
      </w:r>
      <w:proofErr w:type="gramStart"/>
      <w:r>
        <w:rPr>
          <w:rFonts w:ascii="Arial" w:hAnsi="Arial" w:hint="eastAsia"/>
          <w:szCs w:val="30"/>
        </w:rPr>
        <w:t>证获得拟</w:t>
      </w:r>
      <w:proofErr w:type="gramEnd"/>
      <w:r>
        <w:rPr>
          <w:rFonts w:ascii="Arial" w:hAnsi="Arial" w:hint="eastAsia"/>
          <w:szCs w:val="30"/>
        </w:rPr>
        <w:t>中选资格，若第</w:t>
      </w:r>
      <w:r>
        <w:rPr>
          <w:rFonts w:ascii="Arial" w:hAnsi="Arial" w:hint="eastAsia"/>
          <w:szCs w:val="30"/>
        </w:rPr>
        <w:t>2</w:t>
      </w:r>
      <w:r>
        <w:rPr>
          <w:rFonts w:ascii="Arial" w:hAnsi="Arial" w:hint="eastAsia"/>
          <w:szCs w:val="30"/>
        </w:rPr>
        <w:t>梯级有效报价均相同的，均获得拟中选资格。</w:t>
      </w:r>
    </w:p>
    <w:p w14:paraId="2602EC49" w14:textId="31416AA3" w:rsidR="00A07A1C" w:rsidRPr="00A07A1C" w:rsidRDefault="00A07A1C" w:rsidP="00A07A1C">
      <w:pPr>
        <w:ind w:firstLine="600"/>
        <w:rPr>
          <w:rFonts w:ascii="Arial" w:hAnsi="Arial" w:hint="eastAsia"/>
          <w:szCs w:val="30"/>
        </w:rPr>
      </w:pPr>
      <w:r w:rsidRPr="00A07A1C">
        <w:rPr>
          <w:rFonts w:ascii="Arial" w:hAnsi="Arial" w:hint="eastAsia"/>
          <w:szCs w:val="30"/>
        </w:rPr>
        <w:t>3.6-7</w:t>
      </w:r>
      <w:r w:rsidRPr="00A07A1C">
        <w:rPr>
          <w:rFonts w:ascii="Arial" w:hAnsi="Arial" w:hint="eastAsia"/>
          <w:szCs w:val="30"/>
        </w:rPr>
        <w:t>类、</w:t>
      </w:r>
      <w:r w:rsidRPr="00A07A1C">
        <w:rPr>
          <w:rFonts w:ascii="Arial" w:hAnsi="Arial" w:hint="eastAsia"/>
          <w:szCs w:val="30"/>
        </w:rPr>
        <w:t>10-11</w:t>
      </w:r>
      <w:r w:rsidRPr="00A07A1C">
        <w:rPr>
          <w:rFonts w:ascii="Arial" w:hAnsi="Arial" w:hint="eastAsia"/>
          <w:szCs w:val="30"/>
        </w:rPr>
        <w:t>类符合以下条件的，获得</w:t>
      </w:r>
      <w:r w:rsidRPr="00A07A1C">
        <w:rPr>
          <w:rFonts w:ascii="Arial" w:hAnsi="Arial" w:hint="eastAsia"/>
          <w:szCs w:val="30"/>
        </w:rPr>
        <w:t>A</w:t>
      </w:r>
      <w:r w:rsidRPr="00A07A1C">
        <w:rPr>
          <w:rFonts w:ascii="Arial" w:hAnsi="Arial" w:hint="eastAsia"/>
          <w:szCs w:val="30"/>
        </w:rPr>
        <w:t>采购单第二轮竞价的拟中选资格：</w:t>
      </w:r>
    </w:p>
    <w:p w14:paraId="592F6B62" w14:textId="77777777" w:rsidR="00A07A1C" w:rsidRPr="00A07A1C" w:rsidRDefault="00A07A1C" w:rsidP="00A07A1C">
      <w:pPr>
        <w:ind w:firstLine="600"/>
        <w:rPr>
          <w:rFonts w:ascii="Arial" w:hAnsi="Arial" w:hint="eastAsia"/>
          <w:szCs w:val="30"/>
        </w:rPr>
      </w:pPr>
      <w:r w:rsidRPr="00A07A1C">
        <w:rPr>
          <w:rFonts w:ascii="Arial" w:hAnsi="Arial" w:hint="eastAsia"/>
          <w:szCs w:val="30"/>
        </w:rPr>
        <w:t>（</w:t>
      </w:r>
      <w:r w:rsidRPr="00A07A1C">
        <w:rPr>
          <w:rFonts w:ascii="Arial" w:hAnsi="Arial" w:hint="eastAsia"/>
          <w:szCs w:val="30"/>
        </w:rPr>
        <w:t>1</w:t>
      </w:r>
      <w:r w:rsidRPr="00A07A1C">
        <w:rPr>
          <w:rFonts w:ascii="Arial" w:hAnsi="Arial" w:hint="eastAsia"/>
          <w:szCs w:val="30"/>
        </w:rPr>
        <w:t>）计算每个注册证第</w:t>
      </w:r>
      <w:r w:rsidRPr="00A07A1C">
        <w:rPr>
          <w:rFonts w:ascii="Arial" w:hAnsi="Arial" w:hint="eastAsia"/>
          <w:szCs w:val="30"/>
        </w:rPr>
        <w:t>1</w:t>
      </w:r>
      <w:r w:rsidRPr="00A07A1C">
        <w:rPr>
          <w:rFonts w:ascii="Arial" w:hAnsi="Arial" w:hint="eastAsia"/>
          <w:szCs w:val="30"/>
        </w:rPr>
        <w:t>梯级有效报价与第</w:t>
      </w:r>
      <w:r w:rsidRPr="00A07A1C">
        <w:rPr>
          <w:rFonts w:ascii="Arial" w:hAnsi="Arial" w:hint="eastAsia"/>
          <w:szCs w:val="30"/>
        </w:rPr>
        <w:t>2</w:t>
      </w:r>
      <w:r w:rsidRPr="00A07A1C">
        <w:rPr>
          <w:rFonts w:ascii="Arial" w:hAnsi="Arial" w:hint="eastAsia"/>
          <w:szCs w:val="30"/>
        </w:rPr>
        <w:t>梯级有效报价之间的降幅，按降幅由低到高依次排序，淘汰降幅最低的</w:t>
      </w:r>
      <w:r w:rsidRPr="00A07A1C">
        <w:rPr>
          <w:rFonts w:ascii="Arial" w:hAnsi="Arial" w:hint="eastAsia"/>
          <w:szCs w:val="30"/>
        </w:rPr>
        <w:t>1</w:t>
      </w:r>
      <w:r w:rsidRPr="00A07A1C">
        <w:rPr>
          <w:rFonts w:ascii="Arial" w:hAnsi="Arial" w:hint="eastAsia"/>
          <w:szCs w:val="30"/>
        </w:rPr>
        <w:t>个注册证；</w:t>
      </w:r>
    </w:p>
    <w:p w14:paraId="20D543AD" w14:textId="0B3777A8" w:rsidR="00A07A1C" w:rsidRPr="00A07A1C" w:rsidRDefault="00A07A1C" w:rsidP="00A07A1C">
      <w:pPr>
        <w:ind w:firstLine="600"/>
        <w:rPr>
          <w:rFonts w:ascii="Arial" w:hAnsi="Arial"/>
          <w:szCs w:val="30"/>
        </w:rPr>
      </w:pPr>
      <w:r w:rsidRPr="00A07A1C">
        <w:rPr>
          <w:rFonts w:ascii="Arial" w:hAnsi="Arial" w:hint="eastAsia"/>
          <w:szCs w:val="30"/>
        </w:rPr>
        <w:t>（</w:t>
      </w:r>
      <w:r w:rsidRPr="00A07A1C">
        <w:rPr>
          <w:rFonts w:ascii="Arial" w:hAnsi="Arial" w:hint="eastAsia"/>
          <w:szCs w:val="30"/>
        </w:rPr>
        <w:t>2</w:t>
      </w:r>
      <w:r w:rsidRPr="00A07A1C">
        <w:rPr>
          <w:rFonts w:ascii="Arial" w:hAnsi="Arial" w:hint="eastAsia"/>
          <w:szCs w:val="30"/>
        </w:rPr>
        <w:t>）若最低降幅相同且存在多个注册证的，多个注册证均被淘汰。</w:t>
      </w:r>
    </w:p>
    <w:p w14:paraId="28D5807A" w14:textId="77777777" w:rsidR="00E33642" w:rsidRDefault="00272A6B">
      <w:pPr>
        <w:ind w:firstLine="562"/>
        <w:rPr>
          <w:rFonts w:ascii="Arial" w:hAnsi="Arial"/>
          <w:b/>
          <w:bCs/>
          <w:sz w:val="28"/>
          <w:szCs w:val="28"/>
        </w:rPr>
      </w:pPr>
      <w:r>
        <w:rPr>
          <w:rFonts w:ascii="Arial" w:hAnsi="Arial" w:hint="eastAsia"/>
          <w:b/>
          <w:bCs/>
          <w:sz w:val="28"/>
          <w:szCs w:val="28"/>
        </w:rPr>
        <w:t>（三）</w:t>
      </w:r>
      <w:r>
        <w:rPr>
          <w:rFonts w:ascii="Arial" w:hAnsi="Arial" w:hint="eastAsia"/>
          <w:b/>
          <w:bCs/>
          <w:sz w:val="28"/>
          <w:szCs w:val="28"/>
        </w:rPr>
        <w:t>B</w:t>
      </w:r>
      <w:proofErr w:type="gramStart"/>
      <w:r>
        <w:rPr>
          <w:rFonts w:ascii="Arial" w:hAnsi="Arial" w:hint="eastAsia"/>
          <w:b/>
          <w:bCs/>
          <w:sz w:val="28"/>
          <w:szCs w:val="28"/>
        </w:rPr>
        <w:t>采购单拟中选</w:t>
      </w:r>
      <w:proofErr w:type="gramEnd"/>
      <w:r>
        <w:rPr>
          <w:rFonts w:ascii="Arial" w:hAnsi="Arial" w:hint="eastAsia"/>
          <w:b/>
          <w:bCs/>
          <w:sz w:val="28"/>
          <w:szCs w:val="28"/>
        </w:rPr>
        <w:t>企业确定规则</w:t>
      </w:r>
    </w:p>
    <w:p w14:paraId="21AE829E" w14:textId="77777777" w:rsidR="00E33642" w:rsidRDefault="00272A6B">
      <w:pPr>
        <w:ind w:firstLine="600"/>
        <w:rPr>
          <w:rFonts w:ascii="Arial" w:hAnsi="Arial"/>
          <w:szCs w:val="30"/>
        </w:rPr>
      </w:pPr>
      <w:r>
        <w:rPr>
          <w:rFonts w:ascii="Arial" w:hAnsi="Arial" w:hint="eastAsia"/>
          <w:szCs w:val="30"/>
        </w:rPr>
        <w:t>1-5</w:t>
      </w:r>
      <w:r>
        <w:rPr>
          <w:rFonts w:ascii="Arial" w:hAnsi="Arial" w:hint="eastAsia"/>
          <w:szCs w:val="30"/>
        </w:rPr>
        <w:t>类</w:t>
      </w:r>
      <w:r>
        <w:rPr>
          <w:rFonts w:ascii="Arial" w:hAnsi="Arial" w:hint="eastAsia"/>
          <w:szCs w:val="30"/>
        </w:rPr>
        <w:t>B</w:t>
      </w:r>
      <w:r>
        <w:rPr>
          <w:rFonts w:ascii="Arial" w:hAnsi="Arial" w:hint="eastAsia"/>
          <w:szCs w:val="30"/>
        </w:rPr>
        <w:t>采购单产品符合以下条件的，获得拟中选资格：</w:t>
      </w:r>
    </w:p>
    <w:p w14:paraId="3ED5A703" w14:textId="77777777" w:rsidR="00E33642" w:rsidRDefault="00272A6B">
      <w:pPr>
        <w:ind w:firstLine="600"/>
        <w:rPr>
          <w:rFonts w:ascii="Arial" w:hAnsi="Arial"/>
          <w:szCs w:val="30"/>
        </w:rPr>
      </w:pPr>
      <w:r>
        <w:rPr>
          <w:rFonts w:ascii="Arial" w:hAnsi="Arial" w:hint="eastAsia"/>
          <w:szCs w:val="30"/>
        </w:rPr>
        <w:t>1.</w:t>
      </w:r>
      <w:r>
        <w:rPr>
          <w:rFonts w:ascii="Arial" w:hAnsi="Arial" w:hint="eastAsia"/>
          <w:szCs w:val="30"/>
        </w:rPr>
        <w:t>若</w:t>
      </w:r>
      <w:r>
        <w:rPr>
          <w:rFonts w:ascii="Arial" w:hAnsi="Arial" w:hint="eastAsia"/>
          <w:szCs w:val="30"/>
        </w:rPr>
        <w:t>1-5</w:t>
      </w:r>
      <w:r>
        <w:rPr>
          <w:rFonts w:ascii="Arial" w:hAnsi="Arial" w:hint="eastAsia"/>
          <w:szCs w:val="30"/>
        </w:rPr>
        <w:t>类中每一类别的注册</w:t>
      </w:r>
      <w:proofErr w:type="gramStart"/>
      <w:r>
        <w:rPr>
          <w:rFonts w:ascii="Arial" w:hAnsi="Arial" w:hint="eastAsia"/>
          <w:szCs w:val="30"/>
        </w:rPr>
        <w:t>证全部</w:t>
      </w:r>
      <w:proofErr w:type="gramEnd"/>
      <w:r>
        <w:rPr>
          <w:rFonts w:ascii="Arial" w:hAnsi="Arial" w:hint="eastAsia"/>
          <w:szCs w:val="30"/>
        </w:rPr>
        <w:t>是非预装或预装的，则每一</w:t>
      </w:r>
      <w:r>
        <w:rPr>
          <w:rFonts w:ascii="Arial" w:hAnsi="Arial" w:hint="eastAsia"/>
          <w:szCs w:val="30"/>
        </w:rPr>
        <w:lastRenderedPageBreak/>
        <w:t>类别的</w:t>
      </w:r>
      <w:r>
        <w:rPr>
          <w:rFonts w:ascii="Arial" w:hAnsi="Arial" w:hint="eastAsia"/>
          <w:szCs w:val="30"/>
        </w:rPr>
        <w:t>B</w:t>
      </w:r>
      <w:proofErr w:type="gramStart"/>
      <w:r>
        <w:rPr>
          <w:rFonts w:ascii="Arial" w:hAnsi="Arial" w:hint="eastAsia"/>
          <w:szCs w:val="30"/>
        </w:rPr>
        <w:t>采购单仅按照</w:t>
      </w:r>
      <w:proofErr w:type="gramEnd"/>
      <w:r>
        <w:rPr>
          <w:rFonts w:ascii="Arial" w:hAnsi="Arial" w:hint="eastAsia"/>
          <w:szCs w:val="30"/>
        </w:rPr>
        <w:t>人工晶状体的申报价进行竞价。</w:t>
      </w:r>
    </w:p>
    <w:p w14:paraId="25750019" w14:textId="77777777" w:rsidR="00E33642" w:rsidRDefault="00272A6B">
      <w:pPr>
        <w:ind w:firstLine="600"/>
        <w:rPr>
          <w:rFonts w:ascii="Arial" w:hAnsi="Arial"/>
          <w:szCs w:val="30"/>
        </w:rPr>
      </w:pPr>
      <w:r>
        <w:rPr>
          <w:rFonts w:ascii="Arial" w:hAnsi="Arial" w:hint="eastAsia"/>
          <w:szCs w:val="30"/>
        </w:rPr>
        <w:t>2.</w:t>
      </w:r>
      <w:r>
        <w:rPr>
          <w:rFonts w:ascii="Arial" w:hAnsi="Arial" w:hint="eastAsia"/>
          <w:szCs w:val="30"/>
        </w:rPr>
        <w:t>按</w:t>
      </w:r>
      <w:r>
        <w:rPr>
          <w:rFonts w:ascii="Arial" w:hAnsi="Arial" w:hint="eastAsia"/>
          <w:szCs w:val="30"/>
        </w:rPr>
        <w:t>1-5</w:t>
      </w:r>
      <w:r>
        <w:rPr>
          <w:rFonts w:ascii="Arial" w:hAnsi="Arial" w:hint="eastAsia"/>
          <w:szCs w:val="30"/>
        </w:rPr>
        <w:t>类</w:t>
      </w:r>
      <w:r>
        <w:rPr>
          <w:rFonts w:ascii="Arial" w:hAnsi="Arial" w:hint="eastAsia"/>
          <w:szCs w:val="30"/>
        </w:rPr>
        <w:t>B</w:t>
      </w:r>
      <w:r>
        <w:rPr>
          <w:rFonts w:ascii="Arial" w:hAnsi="Arial" w:hint="eastAsia"/>
          <w:szCs w:val="30"/>
        </w:rPr>
        <w:t>采购单内每个注册证的总报价由低到高依次顺位排序，前</w:t>
      </w:r>
      <w:r>
        <w:rPr>
          <w:rFonts w:ascii="Arial" w:hAnsi="Arial" w:hint="eastAsia"/>
          <w:szCs w:val="30"/>
        </w:rPr>
        <w:t>40%</w:t>
      </w:r>
      <w:r>
        <w:rPr>
          <w:rFonts w:ascii="Arial" w:hAnsi="Arial" w:hint="eastAsia"/>
          <w:szCs w:val="30"/>
        </w:rPr>
        <w:t>比例（四舍五入保留个位）的注册</w:t>
      </w:r>
      <w:proofErr w:type="gramStart"/>
      <w:r>
        <w:rPr>
          <w:rFonts w:ascii="Arial" w:hAnsi="Arial" w:hint="eastAsia"/>
          <w:szCs w:val="30"/>
        </w:rPr>
        <w:t>证获得拟</w:t>
      </w:r>
      <w:proofErr w:type="gramEnd"/>
      <w:r>
        <w:rPr>
          <w:rFonts w:ascii="Arial" w:hAnsi="Arial" w:hint="eastAsia"/>
          <w:szCs w:val="30"/>
        </w:rPr>
        <w:t>中选资格，末位报价相同存在多个的，均获得拟中选资格。</w:t>
      </w:r>
    </w:p>
    <w:p w14:paraId="1491890A" w14:textId="77777777" w:rsidR="00E33642" w:rsidRPr="005435FC" w:rsidRDefault="00272A6B" w:rsidP="005435FC">
      <w:pPr>
        <w:ind w:firstLine="600"/>
        <w:rPr>
          <w:rFonts w:ascii="Arial" w:hAnsi="Arial"/>
          <w:szCs w:val="30"/>
        </w:rPr>
      </w:pPr>
      <w:r w:rsidRPr="005435FC">
        <w:rPr>
          <w:rFonts w:ascii="Arial" w:hAnsi="Arial" w:hint="eastAsia"/>
          <w:szCs w:val="30"/>
        </w:rPr>
        <w:t>3.</w:t>
      </w:r>
      <w:r w:rsidRPr="005435FC">
        <w:rPr>
          <w:rFonts w:ascii="Arial" w:hAnsi="Arial" w:hint="eastAsia"/>
          <w:szCs w:val="30"/>
        </w:rPr>
        <w:t>同类别同企业不同注册证按同企业同类别所有注册证的最低总报价设置熔断机制。</w:t>
      </w:r>
    </w:p>
    <w:p w14:paraId="2E4302D3" w14:textId="77777777" w:rsidR="00E33642" w:rsidRDefault="00272A6B">
      <w:pPr>
        <w:ind w:firstLine="562"/>
        <w:rPr>
          <w:rFonts w:ascii="Arial" w:hAnsi="Arial"/>
          <w:b/>
          <w:bCs/>
          <w:sz w:val="28"/>
          <w:szCs w:val="28"/>
        </w:rPr>
      </w:pPr>
      <w:r>
        <w:rPr>
          <w:rFonts w:ascii="Arial" w:hAnsi="Arial" w:hint="eastAsia"/>
          <w:b/>
          <w:bCs/>
          <w:sz w:val="28"/>
          <w:szCs w:val="28"/>
        </w:rPr>
        <w:t>（四）公示拟中选结果</w:t>
      </w:r>
    </w:p>
    <w:p w14:paraId="5BD02959" w14:textId="77777777" w:rsidR="00E33642" w:rsidRDefault="00272A6B">
      <w:pPr>
        <w:ind w:firstLine="600"/>
        <w:rPr>
          <w:rFonts w:ascii="Arial" w:hAnsi="Arial"/>
          <w:szCs w:val="30"/>
        </w:rPr>
      </w:pPr>
      <w:r>
        <w:rPr>
          <w:rFonts w:ascii="Arial" w:hAnsi="Arial" w:hint="eastAsia"/>
          <w:szCs w:val="30"/>
        </w:rPr>
        <w:t>根据生产企业上述竞价结果，分别公示：</w:t>
      </w:r>
    </w:p>
    <w:p w14:paraId="5BCF2D39" w14:textId="77777777" w:rsidR="00E33642" w:rsidRDefault="00272A6B">
      <w:pPr>
        <w:ind w:firstLine="600"/>
        <w:rPr>
          <w:szCs w:val="30"/>
        </w:rPr>
      </w:pPr>
      <w:r>
        <w:rPr>
          <w:rFonts w:ascii="Arial" w:hAnsi="Arial" w:hint="eastAsia"/>
          <w:szCs w:val="30"/>
        </w:rPr>
        <w:t>1.1-11</w:t>
      </w:r>
      <w:r>
        <w:rPr>
          <w:rFonts w:ascii="Arial" w:hAnsi="Arial" w:hint="eastAsia"/>
          <w:szCs w:val="30"/>
        </w:rPr>
        <w:t>类</w:t>
      </w:r>
      <w:r>
        <w:rPr>
          <w:szCs w:val="30"/>
        </w:rPr>
        <w:t>A</w:t>
      </w:r>
      <w:r>
        <w:rPr>
          <w:rFonts w:hint="eastAsia"/>
          <w:szCs w:val="30"/>
        </w:rPr>
        <w:t>采购单第一轮竞价拟中选产品、价格及联盟地区首年预采购的</w:t>
      </w:r>
      <w:r>
        <w:rPr>
          <w:rFonts w:hint="eastAsia"/>
          <w:szCs w:val="30"/>
        </w:rPr>
        <w:t>70%</w:t>
      </w:r>
      <w:r>
        <w:rPr>
          <w:rFonts w:hint="eastAsia"/>
          <w:szCs w:val="30"/>
        </w:rPr>
        <w:t>；</w:t>
      </w:r>
    </w:p>
    <w:p w14:paraId="3606C125" w14:textId="77777777" w:rsidR="00E33642" w:rsidRDefault="00272A6B">
      <w:pPr>
        <w:ind w:firstLine="600"/>
        <w:rPr>
          <w:rFonts w:ascii="Arial" w:hAnsi="Arial"/>
          <w:szCs w:val="30"/>
        </w:rPr>
      </w:pPr>
      <w:r>
        <w:rPr>
          <w:rFonts w:hint="eastAsia"/>
          <w:szCs w:val="30"/>
        </w:rPr>
        <w:t>2.</w:t>
      </w:r>
      <w:r>
        <w:rPr>
          <w:rFonts w:ascii="Arial" w:hAnsi="Arial" w:hint="eastAsia"/>
          <w:szCs w:val="30"/>
        </w:rPr>
        <w:t>1-11</w:t>
      </w:r>
      <w:r>
        <w:rPr>
          <w:rFonts w:ascii="Arial" w:hAnsi="Arial" w:hint="eastAsia"/>
          <w:szCs w:val="30"/>
        </w:rPr>
        <w:t>类</w:t>
      </w:r>
      <w:r>
        <w:rPr>
          <w:rFonts w:ascii="Arial" w:hAnsi="Arial" w:hint="eastAsia"/>
          <w:szCs w:val="30"/>
        </w:rPr>
        <w:t>A</w:t>
      </w:r>
      <w:r>
        <w:rPr>
          <w:rFonts w:ascii="Arial" w:hAnsi="Arial" w:hint="eastAsia"/>
          <w:szCs w:val="30"/>
        </w:rPr>
        <w:t>采购单第二轮竞价拟中选产品和</w:t>
      </w:r>
      <w:r>
        <w:rPr>
          <w:rFonts w:ascii="Arial" w:hAnsi="Arial" w:hint="eastAsia"/>
          <w:szCs w:val="30"/>
        </w:rPr>
        <w:t>2</w:t>
      </w:r>
      <w:r>
        <w:rPr>
          <w:rFonts w:ascii="Arial" w:hAnsi="Arial" w:hint="eastAsia"/>
          <w:szCs w:val="30"/>
        </w:rPr>
        <w:t>个梯级价格；</w:t>
      </w:r>
    </w:p>
    <w:p w14:paraId="3C2C6F53" w14:textId="77777777" w:rsidR="00E33642" w:rsidRDefault="00272A6B">
      <w:pPr>
        <w:ind w:firstLine="600"/>
        <w:rPr>
          <w:rFonts w:ascii="Arial" w:hAnsi="Arial"/>
          <w:szCs w:val="30"/>
        </w:rPr>
      </w:pPr>
      <w:r>
        <w:rPr>
          <w:rFonts w:ascii="Arial" w:hAnsi="Arial" w:hint="eastAsia"/>
          <w:szCs w:val="30"/>
        </w:rPr>
        <w:t>3.1-5</w:t>
      </w:r>
      <w:r>
        <w:rPr>
          <w:rFonts w:ascii="Arial" w:hAnsi="Arial" w:hint="eastAsia"/>
          <w:szCs w:val="30"/>
        </w:rPr>
        <w:t>类</w:t>
      </w:r>
      <w:r>
        <w:rPr>
          <w:rFonts w:ascii="Arial" w:hAnsi="Arial" w:hint="eastAsia"/>
          <w:szCs w:val="30"/>
        </w:rPr>
        <w:t>B</w:t>
      </w:r>
      <w:proofErr w:type="gramStart"/>
      <w:r>
        <w:rPr>
          <w:rFonts w:ascii="Arial" w:hAnsi="Arial" w:hint="eastAsia"/>
          <w:szCs w:val="30"/>
        </w:rPr>
        <w:t>采购单拟中选</w:t>
      </w:r>
      <w:proofErr w:type="gramEnd"/>
      <w:r>
        <w:rPr>
          <w:rFonts w:ascii="Arial" w:hAnsi="Arial" w:hint="eastAsia"/>
          <w:szCs w:val="30"/>
        </w:rPr>
        <w:t>产品和价格；</w:t>
      </w:r>
    </w:p>
    <w:p w14:paraId="0FB7968D" w14:textId="77777777" w:rsidR="00E33642" w:rsidRDefault="00272A6B">
      <w:pPr>
        <w:ind w:firstLine="600"/>
        <w:rPr>
          <w:rFonts w:ascii="Arial" w:hAnsi="Arial"/>
          <w:szCs w:val="30"/>
        </w:rPr>
      </w:pPr>
      <w:r>
        <w:rPr>
          <w:rFonts w:ascii="Arial" w:hAnsi="Arial" w:hint="eastAsia"/>
          <w:szCs w:val="30"/>
        </w:rPr>
        <w:t>同一类别的注册证存在多个拟中选价格的，取低值作为中选价格；不同类别的同一注册证执行不同的拟中选价格。</w:t>
      </w:r>
    </w:p>
    <w:p w14:paraId="11175912" w14:textId="25530CFF" w:rsidR="00E33642" w:rsidRDefault="005435FC">
      <w:pPr>
        <w:ind w:firstLine="600"/>
        <w:rPr>
          <w:rFonts w:ascii="Arial" w:hAnsi="Arial"/>
          <w:szCs w:val="30"/>
        </w:rPr>
      </w:pPr>
      <w:r>
        <w:rPr>
          <w:rFonts w:ascii="Arial" w:hAnsi="Arial"/>
          <w:szCs w:val="30"/>
        </w:rPr>
        <w:t>4</w:t>
      </w:r>
      <w:r w:rsidR="00272A6B">
        <w:rPr>
          <w:rFonts w:ascii="Arial" w:hAnsi="Arial" w:hint="eastAsia"/>
          <w:szCs w:val="30"/>
        </w:rPr>
        <w:t>.</w:t>
      </w:r>
      <w:r w:rsidR="00272A6B">
        <w:rPr>
          <w:rFonts w:ascii="Arial" w:hAnsi="Arial" w:hint="eastAsia"/>
          <w:szCs w:val="30"/>
        </w:rPr>
        <w:t>拟中选结果在省平台（</w:t>
      </w:r>
      <w:r w:rsidR="00272A6B">
        <w:rPr>
          <w:rFonts w:ascii="Arial" w:hAnsi="Arial" w:hint="eastAsia"/>
          <w:szCs w:val="30"/>
        </w:rPr>
        <w:t>www. gdmede.com.cn</w:t>
      </w:r>
      <w:r w:rsidR="00272A6B">
        <w:rPr>
          <w:rFonts w:ascii="Arial" w:hAnsi="Arial" w:hint="eastAsia"/>
          <w:szCs w:val="30"/>
        </w:rPr>
        <w:t>）进行公示，并接受复核申请。复核申请应在公示期间内提出，并依法依规提供合法有效证明材料。未提供相应证明材料的，原则上不予受理。</w:t>
      </w:r>
    </w:p>
    <w:p w14:paraId="47C0C3B5" w14:textId="77777777" w:rsidR="00E33642" w:rsidRDefault="00272A6B">
      <w:pPr>
        <w:ind w:firstLine="562"/>
        <w:rPr>
          <w:rFonts w:ascii="Arial" w:hAnsi="Arial"/>
          <w:b/>
          <w:bCs/>
          <w:sz w:val="28"/>
          <w:szCs w:val="28"/>
        </w:rPr>
      </w:pPr>
      <w:r>
        <w:rPr>
          <w:rFonts w:ascii="Arial" w:hAnsi="Arial" w:hint="eastAsia"/>
          <w:b/>
          <w:bCs/>
          <w:sz w:val="28"/>
          <w:szCs w:val="28"/>
        </w:rPr>
        <w:t>（五）确认待分配量</w:t>
      </w:r>
    </w:p>
    <w:p w14:paraId="4920CB1F" w14:textId="77777777" w:rsidR="00E33642" w:rsidRDefault="00272A6B">
      <w:pPr>
        <w:numPr>
          <w:ilvl w:val="255"/>
          <w:numId w:val="0"/>
        </w:numPr>
        <w:ind w:firstLine="600"/>
        <w:rPr>
          <w:rFonts w:ascii="Arial" w:hAnsi="Arial"/>
          <w:szCs w:val="30"/>
        </w:rPr>
      </w:pPr>
      <w:r>
        <w:rPr>
          <w:rFonts w:ascii="Arial" w:hAnsi="Arial" w:hint="eastAsia"/>
          <w:szCs w:val="30"/>
        </w:rPr>
        <w:t>1.1-11</w:t>
      </w:r>
      <w:r>
        <w:rPr>
          <w:rFonts w:ascii="Arial" w:hAnsi="Arial" w:hint="eastAsia"/>
          <w:szCs w:val="30"/>
        </w:rPr>
        <w:t>类获得待分配</w:t>
      </w:r>
      <w:proofErr w:type="gramStart"/>
      <w:r>
        <w:rPr>
          <w:rFonts w:ascii="Arial" w:hAnsi="Arial" w:hint="eastAsia"/>
          <w:szCs w:val="30"/>
        </w:rPr>
        <w:t>量资格</w:t>
      </w:r>
      <w:proofErr w:type="gramEnd"/>
      <w:r>
        <w:rPr>
          <w:rFonts w:ascii="Arial" w:hAnsi="Arial" w:hint="eastAsia"/>
          <w:szCs w:val="30"/>
        </w:rPr>
        <w:t>的是：每一类别的</w:t>
      </w:r>
      <w:r>
        <w:rPr>
          <w:rFonts w:hint="eastAsia"/>
        </w:rPr>
        <w:t>A</w:t>
      </w:r>
      <w:r>
        <w:rPr>
          <w:rFonts w:hint="eastAsia"/>
        </w:rPr>
        <w:t>采购单</w:t>
      </w:r>
      <w:r>
        <w:rPr>
          <w:rFonts w:ascii="Arial" w:hAnsi="Arial" w:hint="eastAsia"/>
          <w:szCs w:val="30"/>
        </w:rPr>
        <w:t>第二轮拟中选产品，以及</w:t>
      </w:r>
      <w:r>
        <w:rPr>
          <w:rFonts w:ascii="Arial" w:hAnsi="Arial" w:hint="eastAsia"/>
          <w:szCs w:val="30"/>
        </w:rPr>
        <w:t>B</w:t>
      </w:r>
      <w:r>
        <w:rPr>
          <w:rFonts w:ascii="Arial" w:hAnsi="Arial" w:hint="eastAsia"/>
          <w:szCs w:val="30"/>
        </w:rPr>
        <w:t>采购单的拟中选产品。</w:t>
      </w:r>
    </w:p>
    <w:p w14:paraId="0A1D5256" w14:textId="77777777" w:rsidR="00E33642" w:rsidRDefault="00272A6B">
      <w:pPr>
        <w:numPr>
          <w:ilvl w:val="255"/>
          <w:numId w:val="0"/>
        </w:numPr>
        <w:ind w:firstLine="600"/>
        <w:rPr>
          <w:szCs w:val="30"/>
        </w:rPr>
      </w:pPr>
      <w:r>
        <w:rPr>
          <w:rFonts w:ascii="Arial" w:hAnsi="Arial" w:hint="eastAsia"/>
          <w:szCs w:val="30"/>
        </w:rPr>
        <w:t>每一类别的</w:t>
      </w:r>
      <w:r>
        <w:rPr>
          <w:rFonts w:ascii="Arial" w:hAnsi="Arial" w:hint="eastAsia"/>
          <w:szCs w:val="30"/>
        </w:rPr>
        <w:t>A</w:t>
      </w:r>
      <w:r>
        <w:rPr>
          <w:rFonts w:ascii="Arial" w:hAnsi="Arial" w:hint="eastAsia"/>
          <w:szCs w:val="30"/>
        </w:rPr>
        <w:t>采购单</w:t>
      </w:r>
      <w:r>
        <w:rPr>
          <w:rFonts w:hint="eastAsia"/>
          <w:szCs w:val="30"/>
        </w:rPr>
        <w:t>第一轮拟中选产品获得首年预采购量的</w:t>
      </w:r>
      <w:r>
        <w:rPr>
          <w:rFonts w:hint="eastAsia"/>
          <w:szCs w:val="30"/>
        </w:rPr>
        <w:t>70%</w:t>
      </w:r>
      <w:r>
        <w:rPr>
          <w:rFonts w:hint="eastAsia"/>
          <w:szCs w:val="30"/>
        </w:rPr>
        <w:t>，且不需要重新调整待分配量。</w:t>
      </w:r>
    </w:p>
    <w:p w14:paraId="6A708845" w14:textId="77777777" w:rsidR="00A07A1C" w:rsidRDefault="00A07A1C">
      <w:pPr>
        <w:ind w:firstLine="600"/>
        <w:rPr>
          <w:rFonts w:ascii="Arial" w:hAnsi="Arial"/>
          <w:szCs w:val="30"/>
        </w:rPr>
      </w:pPr>
      <w:r w:rsidRPr="00A07A1C">
        <w:rPr>
          <w:rFonts w:ascii="Arial" w:hAnsi="Arial" w:hint="eastAsia"/>
          <w:szCs w:val="30"/>
        </w:rPr>
        <w:t>2.1-11</w:t>
      </w:r>
      <w:r w:rsidRPr="00A07A1C">
        <w:rPr>
          <w:rFonts w:ascii="Arial" w:hAnsi="Arial" w:hint="eastAsia"/>
          <w:szCs w:val="30"/>
        </w:rPr>
        <w:t>类每类的待分配量是指：每一类别的</w:t>
      </w:r>
      <w:r w:rsidRPr="00A07A1C">
        <w:rPr>
          <w:rFonts w:ascii="Arial" w:hAnsi="Arial" w:hint="eastAsia"/>
          <w:szCs w:val="30"/>
        </w:rPr>
        <w:t>A</w:t>
      </w:r>
      <w:r w:rsidRPr="00A07A1C">
        <w:rPr>
          <w:rFonts w:ascii="Arial" w:hAnsi="Arial" w:hint="eastAsia"/>
          <w:szCs w:val="30"/>
        </w:rPr>
        <w:t>采购单中每个注</w:t>
      </w:r>
      <w:r w:rsidRPr="00A07A1C">
        <w:rPr>
          <w:rFonts w:ascii="Arial" w:hAnsi="Arial" w:hint="eastAsia"/>
          <w:szCs w:val="30"/>
        </w:rPr>
        <w:lastRenderedPageBreak/>
        <w:t>册证联盟地首年预采购总量的</w:t>
      </w:r>
      <w:r w:rsidRPr="00A07A1C">
        <w:rPr>
          <w:rFonts w:ascii="Arial" w:hAnsi="Arial" w:hint="eastAsia"/>
          <w:szCs w:val="30"/>
        </w:rPr>
        <w:t>30%+A</w:t>
      </w:r>
      <w:r w:rsidRPr="00A07A1C">
        <w:rPr>
          <w:rFonts w:ascii="Arial" w:hAnsi="Arial" w:hint="eastAsia"/>
          <w:szCs w:val="30"/>
        </w:rPr>
        <w:t>采购单中第一轮未中选注册证对应首年预采购量的</w:t>
      </w:r>
      <w:r w:rsidRPr="00A07A1C">
        <w:rPr>
          <w:rFonts w:ascii="Arial" w:hAnsi="Arial" w:hint="eastAsia"/>
          <w:szCs w:val="30"/>
        </w:rPr>
        <w:t>70%+</w:t>
      </w:r>
      <w:r w:rsidRPr="00A07A1C">
        <w:rPr>
          <w:rFonts w:ascii="Arial" w:hAnsi="Arial" w:hint="eastAsia"/>
          <w:szCs w:val="30"/>
        </w:rPr>
        <w:t>每一类别</w:t>
      </w:r>
      <w:r w:rsidRPr="00A07A1C">
        <w:rPr>
          <w:rFonts w:ascii="Arial" w:hAnsi="Arial" w:hint="eastAsia"/>
          <w:szCs w:val="30"/>
        </w:rPr>
        <w:t>B</w:t>
      </w:r>
      <w:r w:rsidRPr="00A07A1C">
        <w:rPr>
          <w:rFonts w:ascii="Arial" w:hAnsi="Arial" w:hint="eastAsia"/>
          <w:szCs w:val="30"/>
        </w:rPr>
        <w:t>采购</w:t>
      </w:r>
      <w:proofErr w:type="gramStart"/>
      <w:r w:rsidRPr="00A07A1C">
        <w:rPr>
          <w:rFonts w:ascii="Arial" w:hAnsi="Arial" w:hint="eastAsia"/>
          <w:szCs w:val="30"/>
        </w:rPr>
        <w:t>单所有</w:t>
      </w:r>
      <w:proofErr w:type="gramEnd"/>
      <w:r w:rsidRPr="00A07A1C">
        <w:rPr>
          <w:rFonts w:ascii="Arial" w:hAnsi="Arial" w:hint="eastAsia"/>
          <w:szCs w:val="30"/>
        </w:rPr>
        <w:t>注册证的首年预采购总量；以及人工晶状体医用耗材（未明确注册证）的首年预采购总量，可在</w:t>
      </w:r>
      <w:r w:rsidRPr="00A07A1C">
        <w:rPr>
          <w:rFonts w:ascii="Arial" w:hAnsi="Arial" w:hint="eastAsia"/>
          <w:szCs w:val="30"/>
        </w:rPr>
        <w:t>1-11</w:t>
      </w:r>
      <w:r w:rsidRPr="00A07A1C">
        <w:rPr>
          <w:rFonts w:ascii="Arial" w:hAnsi="Arial" w:hint="eastAsia"/>
          <w:szCs w:val="30"/>
        </w:rPr>
        <w:t>类具备待分配资格的拟中选产品中选择分配。</w:t>
      </w:r>
    </w:p>
    <w:p w14:paraId="034D2FC5" w14:textId="54D0D462" w:rsidR="00E33642" w:rsidRDefault="00272A6B">
      <w:pPr>
        <w:ind w:firstLine="600"/>
        <w:rPr>
          <w:rFonts w:ascii="Arial" w:hAnsi="Arial"/>
          <w:szCs w:val="30"/>
        </w:rPr>
      </w:pPr>
      <w:r w:rsidRPr="00E423B8">
        <w:rPr>
          <w:rFonts w:ascii="Arial" w:hAnsi="Arial" w:hint="eastAsia"/>
          <w:szCs w:val="30"/>
        </w:rPr>
        <w:t>3.</w:t>
      </w:r>
      <w:r w:rsidRPr="00E423B8">
        <w:rPr>
          <w:rFonts w:ascii="Arial" w:hAnsi="Arial" w:hint="eastAsia"/>
          <w:szCs w:val="30"/>
        </w:rPr>
        <w:t>省</w:t>
      </w:r>
      <w:r w:rsidRPr="00E423B8">
        <w:rPr>
          <w:rFonts w:hint="eastAsia"/>
          <w:szCs w:val="30"/>
        </w:rPr>
        <w:t>内医疗机构仅</w:t>
      </w:r>
      <w:r w:rsidRPr="00E423B8">
        <w:rPr>
          <w:rFonts w:ascii="Arial" w:hAnsi="Arial" w:hint="eastAsia"/>
          <w:szCs w:val="30"/>
        </w:rPr>
        <w:t>对</w:t>
      </w:r>
      <w:r w:rsidRPr="00E423B8">
        <w:rPr>
          <w:rFonts w:hint="eastAsia"/>
        </w:rPr>
        <w:t>A</w:t>
      </w:r>
      <w:r w:rsidRPr="00E423B8">
        <w:rPr>
          <w:rFonts w:hint="eastAsia"/>
        </w:rPr>
        <w:t>采购单第二轮拟中选产品和</w:t>
      </w:r>
      <w:r w:rsidRPr="00E423B8">
        <w:rPr>
          <w:rFonts w:hint="eastAsia"/>
        </w:rPr>
        <w:t>B</w:t>
      </w:r>
      <w:proofErr w:type="gramStart"/>
      <w:r w:rsidRPr="00E423B8">
        <w:rPr>
          <w:rFonts w:hint="eastAsia"/>
        </w:rPr>
        <w:t>采购单拟</w:t>
      </w:r>
      <w:r>
        <w:rPr>
          <w:rFonts w:hint="eastAsia"/>
        </w:rPr>
        <w:t>中选</w:t>
      </w:r>
      <w:proofErr w:type="gramEnd"/>
      <w:r>
        <w:rPr>
          <w:rFonts w:hint="eastAsia"/>
        </w:rPr>
        <w:t>产品的</w:t>
      </w:r>
      <w:r>
        <w:rPr>
          <w:rFonts w:ascii="Arial" w:hAnsi="Arial" w:hint="eastAsia"/>
          <w:szCs w:val="30"/>
        </w:rPr>
        <w:t>待分配量进行调整并确认。联盟地区相关省的医疗机构按上述规定调整确认待分配量，亦可在省平台上操作，并报本省医疗保障局审核盖章后上传广东省平台。</w:t>
      </w:r>
    </w:p>
    <w:p w14:paraId="432E58DB" w14:textId="77777777" w:rsidR="00E33642" w:rsidRDefault="00272A6B">
      <w:pPr>
        <w:ind w:firstLine="562"/>
        <w:rPr>
          <w:rFonts w:ascii="Arial" w:hAnsi="Arial"/>
          <w:b/>
          <w:bCs/>
          <w:sz w:val="28"/>
          <w:szCs w:val="28"/>
        </w:rPr>
      </w:pPr>
      <w:r>
        <w:rPr>
          <w:rFonts w:ascii="Arial" w:hAnsi="Arial" w:hint="eastAsia"/>
          <w:b/>
          <w:bCs/>
          <w:sz w:val="28"/>
          <w:szCs w:val="28"/>
        </w:rPr>
        <w:t>（六）最终预采购量</w:t>
      </w:r>
    </w:p>
    <w:p w14:paraId="64139D8E" w14:textId="77777777" w:rsidR="00E33642" w:rsidRDefault="00272A6B">
      <w:pPr>
        <w:ind w:firstLine="600"/>
        <w:rPr>
          <w:rFonts w:ascii="Arial" w:hAnsi="Arial"/>
          <w:szCs w:val="30"/>
        </w:rPr>
      </w:pPr>
      <w:r>
        <w:rPr>
          <w:rFonts w:ascii="Arial" w:hAnsi="Arial" w:hint="eastAsia"/>
          <w:szCs w:val="30"/>
        </w:rPr>
        <w:t>A</w:t>
      </w:r>
      <w:r>
        <w:rPr>
          <w:rFonts w:ascii="Arial" w:hAnsi="Arial" w:hint="eastAsia"/>
          <w:szCs w:val="30"/>
        </w:rPr>
        <w:t>采购单</w:t>
      </w:r>
      <w:r>
        <w:rPr>
          <w:rFonts w:hint="eastAsia"/>
          <w:szCs w:val="30"/>
        </w:rPr>
        <w:t>第一轮中选产品对应首年预采购量的</w:t>
      </w:r>
      <w:r>
        <w:rPr>
          <w:rFonts w:hint="eastAsia"/>
          <w:szCs w:val="30"/>
        </w:rPr>
        <w:t>70%</w:t>
      </w:r>
      <w:r>
        <w:rPr>
          <w:rFonts w:hint="eastAsia"/>
          <w:szCs w:val="30"/>
        </w:rPr>
        <w:t>和第二轮获得的待分配量作为</w:t>
      </w:r>
      <w:r>
        <w:rPr>
          <w:rFonts w:hint="eastAsia"/>
          <w:szCs w:val="30"/>
        </w:rPr>
        <w:t>A</w:t>
      </w:r>
      <w:r>
        <w:rPr>
          <w:rFonts w:hint="eastAsia"/>
          <w:szCs w:val="30"/>
        </w:rPr>
        <w:t>采购单中选产品的首年预采购量；</w:t>
      </w:r>
      <w:r>
        <w:rPr>
          <w:rFonts w:ascii="Arial" w:hAnsi="Arial" w:hint="eastAsia"/>
          <w:szCs w:val="30"/>
        </w:rPr>
        <w:t>B</w:t>
      </w:r>
      <w:proofErr w:type="gramStart"/>
      <w:r>
        <w:rPr>
          <w:rFonts w:ascii="Arial" w:hAnsi="Arial" w:hint="eastAsia"/>
          <w:szCs w:val="30"/>
        </w:rPr>
        <w:t>采购单拟中选</w:t>
      </w:r>
      <w:proofErr w:type="gramEnd"/>
      <w:r>
        <w:rPr>
          <w:rFonts w:ascii="Arial" w:hAnsi="Arial" w:hint="eastAsia"/>
          <w:szCs w:val="30"/>
        </w:rPr>
        <w:t>产品获得的待分配量作</w:t>
      </w:r>
      <w:proofErr w:type="gramStart"/>
      <w:r>
        <w:rPr>
          <w:rFonts w:ascii="Arial" w:hAnsi="Arial" w:hint="eastAsia"/>
          <w:szCs w:val="30"/>
        </w:rPr>
        <w:t>为首年预采购</w:t>
      </w:r>
      <w:proofErr w:type="gramEnd"/>
      <w:r>
        <w:rPr>
          <w:rFonts w:ascii="Arial" w:hAnsi="Arial" w:hint="eastAsia"/>
          <w:szCs w:val="30"/>
        </w:rPr>
        <w:t>量。</w:t>
      </w:r>
    </w:p>
    <w:bookmarkEnd w:id="62"/>
    <w:bookmarkEnd w:id="63"/>
    <w:p w14:paraId="5F9032D1" w14:textId="77777777" w:rsidR="00E33642" w:rsidRDefault="00272A6B">
      <w:pPr>
        <w:ind w:firstLine="562"/>
        <w:rPr>
          <w:rFonts w:ascii="Arial" w:hAnsi="Arial"/>
          <w:b/>
          <w:bCs/>
          <w:sz w:val="28"/>
          <w:szCs w:val="28"/>
        </w:rPr>
      </w:pPr>
      <w:r>
        <w:rPr>
          <w:rFonts w:ascii="Arial" w:hAnsi="Arial" w:hint="eastAsia"/>
          <w:b/>
          <w:bCs/>
          <w:sz w:val="28"/>
          <w:szCs w:val="28"/>
        </w:rPr>
        <w:t>（七）确定中选结果</w:t>
      </w:r>
    </w:p>
    <w:p w14:paraId="39FA5AC9" w14:textId="77777777" w:rsidR="00E33642" w:rsidRDefault="00272A6B">
      <w:pPr>
        <w:ind w:firstLine="600"/>
        <w:rPr>
          <w:rFonts w:ascii="Arial" w:hAnsi="Arial"/>
          <w:szCs w:val="30"/>
        </w:rPr>
      </w:pPr>
      <w:r>
        <w:rPr>
          <w:rFonts w:ascii="Arial" w:hAnsi="Arial" w:hint="eastAsia"/>
          <w:szCs w:val="30"/>
        </w:rPr>
        <w:t>依据医疗机构确认的最终</w:t>
      </w:r>
      <w:proofErr w:type="gramStart"/>
      <w:r>
        <w:rPr>
          <w:rFonts w:ascii="Arial" w:hAnsi="Arial" w:hint="eastAsia"/>
          <w:szCs w:val="30"/>
        </w:rPr>
        <w:t>报量匹对</w:t>
      </w:r>
      <w:proofErr w:type="gramEnd"/>
      <w:r>
        <w:rPr>
          <w:rFonts w:hint="eastAsia"/>
        </w:rPr>
        <w:t>A</w:t>
      </w:r>
      <w:r>
        <w:rPr>
          <w:rFonts w:hint="eastAsia"/>
        </w:rPr>
        <w:t>采购单</w:t>
      </w:r>
      <w:r>
        <w:rPr>
          <w:rFonts w:ascii="Arial" w:hAnsi="Arial" w:hint="eastAsia"/>
          <w:szCs w:val="30"/>
        </w:rPr>
        <w:t>第二轮竞价拟中选产品对应的拟中选价格。</w:t>
      </w:r>
      <w:r>
        <w:rPr>
          <w:rFonts w:hint="eastAsia"/>
        </w:rPr>
        <w:t>A</w:t>
      </w:r>
      <w:r>
        <w:rPr>
          <w:rFonts w:hint="eastAsia"/>
        </w:rPr>
        <w:t>采购单</w:t>
      </w:r>
      <w:r>
        <w:rPr>
          <w:rFonts w:ascii="Arial" w:hAnsi="Arial" w:hint="eastAsia"/>
          <w:szCs w:val="30"/>
        </w:rPr>
        <w:t>第一、二轮和</w:t>
      </w:r>
      <w:r>
        <w:rPr>
          <w:rFonts w:ascii="Arial" w:hAnsi="Arial" w:hint="eastAsia"/>
          <w:szCs w:val="30"/>
        </w:rPr>
        <w:t>B</w:t>
      </w:r>
      <w:r>
        <w:rPr>
          <w:rFonts w:ascii="Arial" w:hAnsi="Arial" w:hint="eastAsia"/>
          <w:szCs w:val="30"/>
        </w:rPr>
        <w:t>采购单的所有拟中选产品、拟中选价格以及对应的首年预采购量为本次采购的中选结果。</w:t>
      </w:r>
    </w:p>
    <w:p w14:paraId="5479A936" w14:textId="77777777" w:rsidR="00E33642" w:rsidRDefault="00272A6B">
      <w:pPr>
        <w:ind w:firstLine="600"/>
      </w:pPr>
      <w:r>
        <w:rPr>
          <w:rFonts w:ascii="Arial" w:hAnsi="Arial" w:hint="eastAsia"/>
          <w:szCs w:val="30"/>
        </w:rPr>
        <w:t>省药交中心将发布中选通知。并以公证书的方式递交联盟地区的省级医疗保障局。</w:t>
      </w:r>
    </w:p>
    <w:p w14:paraId="5A5D4E70" w14:textId="77777777" w:rsidR="00E33642" w:rsidRDefault="00272A6B">
      <w:pPr>
        <w:pStyle w:val="2"/>
        <w:ind w:firstLine="600"/>
        <w:rPr>
          <w:szCs w:val="30"/>
        </w:rPr>
      </w:pPr>
      <w:bookmarkStart w:id="66" w:name="_Toc18277"/>
      <w:bookmarkStart w:id="67" w:name="_Toc57277301"/>
      <w:r>
        <w:rPr>
          <w:rFonts w:hint="eastAsia"/>
        </w:rPr>
        <w:t>六、</w:t>
      </w:r>
      <w:bookmarkEnd w:id="66"/>
      <w:r>
        <w:rPr>
          <w:rFonts w:hint="eastAsia"/>
          <w:szCs w:val="30"/>
        </w:rPr>
        <w:t>采购协议</w:t>
      </w:r>
      <w:bookmarkEnd w:id="67"/>
    </w:p>
    <w:p w14:paraId="48970603" w14:textId="77777777" w:rsidR="00E33642" w:rsidRDefault="00272A6B">
      <w:pPr>
        <w:ind w:firstLine="600"/>
        <w:rPr>
          <w:rFonts w:ascii="Arial" w:hAnsi="Arial"/>
          <w:szCs w:val="30"/>
        </w:rPr>
      </w:pPr>
      <w:r>
        <w:rPr>
          <w:rFonts w:ascii="Arial" w:hAnsi="Arial" w:hint="eastAsia"/>
          <w:szCs w:val="30"/>
        </w:rPr>
        <w:t>1.</w:t>
      </w:r>
      <w:r>
        <w:rPr>
          <w:rFonts w:ascii="Arial" w:hAnsi="Arial" w:hint="eastAsia"/>
          <w:szCs w:val="30"/>
        </w:rPr>
        <w:t>省药交中心发布中选通知后，按照中选</w:t>
      </w:r>
      <w:r>
        <w:rPr>
          <w:rFonts w:hint="eastAsia"/>
          <w:szCs w:val="30"/>
        </w:rPr>
        <w:t>人工晶状体</w:t>
      </w:r>
      <w:r>
        <w:rPr>
          <w:rFonts w:ascii="Arial" w:hAnsi="Arial" w:hint="eastAsia"/>
          <w:szCs w:val="30"/>
        </w:rPr>
        <w:t>及其中选价格在省平台上完成挂网工作，省内交易各方签订采购协议（附件</w:t>
      </w:r>
      <w:r>
        <w:rPr>
          <w:rFonts w:ascii="Arial" w:hAnsi="Arial" w:hint="eastAsia"/>
          <w:szCs w:val="30"/>
        </w:rPr>
        <w:t>5</w:t>
      </w:r>
      <w:r>
        <w:rPr>
          <w:rFonts w:ascii="Arial" w:hAnsi="Arial" w:hint="eastAsia"/>
          <w:szCs w:val="30"/>
        </w:rPr>
        <w:t>和附件</w:t>
      </w:r>
      <w:r>
        <w:rPr>
          <w:rFonts w:ascii="Arial" w:hAnsi="Arial" w:hint="eastAsia"/>
          <w:szCs w:val="30"/>
        </w:rPr>
        <w:t>6</w:t>
      </w:r>
      <w:r>
        <w:rPr>
          <w:rFonts w:ascii="Arial" w:hAnsi="Arial" w:hint="eastAsia"/>
          <w:szCs w:val="30"/>
        </w:rPr>
        <w:t>）并执行。</w:t>
      </w:r>
    </w:p>
    <w:p w14:paraId="64CE8D6F" w14:textId="77777777" w:rsidR="00E33642" w:rsidRDefault="00272A6B">
      <w:pPr>
        <w:ind w:firstLine="600"/>
        <w:rPr>
          <w:rFonts w:ascii="Arial" w:hAnsi="Arial"/>
          <w:szCs w:val="30"/>
        </w:rPr>
      </w:pPr>
      <w:r>
        <w:rPr>
          <w:rFonts w:ascii="Arial" w:hAnsi="Arial" w:hint="eastAsia"/>
          <w:szCs w:val="30"/>
        </w:rPr>
        <w:lastRenderedPageBreak/>
        <w:t>2.</w:t>
      </w:r>
      <w:r>
        <w:rPr>
          <w:rFonts w:ascii="Arial" w:hAnsi="Arial" w:hint="eastAsia"/>
          <w:szCs w:val="30"/>
        </w:rPr>
        <w:t>联盟地区省医疗保障部门组织本地区签订采购协议并实施。</w:t>
      </w:r>
    </w:p>
    <w:p w14:paraId="6314CE30" w14:textId="77777777" w:rsidR="00E33642" w:rsidRDefault="00272A6B">
      <w:pPr>
        <w:ind w:firstLine="600"/>
        <w:rPr>
          <w:rFonts w:ascii="Arial" w:hAnsi="Arial"/>
          <w:szCs w:val="30"/>
        </w:rPr>
      </w:pPr>
      <w:r>
        <w:rPr>
          <w:rFonts w:ascii="Arial" w:hAnsi="Arial" w:hint="eastAsia"/>
          <w:szCs w:val="30"/>
        </w:rPr>
        <w:t>3.</w:t>
      </w:r>
      <w:r>
        <w:rPr>
          <w:rFonts w:ascii="Arial" w:hAnsi="Arial" w:hint="eastAsia"/>
          <w:szCs w:val="30"/>
        </w:rPr>
        <w:t>采购协议签订后，采购方与中选企业不得再订立背离采购协议实质性内容的其他协议，或提出除采购协议之外的任何利益性要求。</w:t>
      </w:r>
    </w:p>
    <w:p w14:paraId="3036F2BC" w14:textId="77777777" w:rsidR="00E33642" w:rsidRDefault="00272A6B">
      <w:pPr>
        <w:pStyle w:val="2"/>
        <w:ind w:firstLine="600"/>
      </w:pPr>
      <w:bookmarkStart w:id="68" w:name="_Toc57277302"/>
      <w:bookmarkStart w:id="69" w:name="_Toc11014"/>
      <w:r>
        <w:rPr>
          <w:rFonts w:hint="eastAsia"/>
        </w:rPr>
        <w:t>七、其他</w:t>
      </w:r>
      <w:bookmarkEnd w:id="68"/>
      <w:bookmarkEnd w:id="69"/>
    </w:p>
    <w:p w14:paraId="470AF455" w14:textId="77777777" w:rsidR="00E33642" w:rsidRPr="000C507F" w:rsidRDefault="00272A6B">
      <w:pPr>
        <w:ind w:firstLine="600"/>
        <w:rPr>
          <w:rFonts w:ascii="Arial" w:hAnsi="Arial"/>
          <w:szCs w:val="30"/>
        </w:rPr>
      </w:pPr>
      <w:r w:rsidRPr="000C507F">
        <w:rPr>
          <w:rFonts w:ascii="Arial" w:hAnsi="Arial" w:hint="eastAsia"/>
          <w:szCs w:val="30"/>
        </w:rPr>
        <w:t>（一）本次参与联盟地区集团采购的省医疗机构确认待分配量工作，原则上</w:t>
      </w:r>
      <w:r w:rsidRPr="000C507F">
        <w:rPr>
          <w:rFonts w:ascii="Arial" w:hAnsi="Arial" w:hint="eastAsia"/>
          <w:szCs w:val="30"/>
        </w:rPr>
        <w:t>2021</w:t>
      </w:r>
      <w:r w:rsidRPr="000C507F">
        <w:rPr>
          <w:rFonts w:ascii="Arial" w:hAnsi="Arial" w:hint="eastAsia"/>
          <w:szCs w:val="30"/>
        </w:rPr>
        <w:t>年</w:t>
      </w:r>
      <w:r w:rsidRPr="000C507F">
        <w:rPr>
          <w:rFonts w:ascii="Arial" w:hAnsi="Arial" w:hint="eastAsia"/>
          <w:szCs w:val="30"/>
        </w:rPr>
        <w:t>*</w:t>
      </w:r>
      <w:r w:rsidRPr="000C507F">
        <w:rPr>
          <w:rFonts w:ascii="Arial" w:hAnsi="Arial" w:hint="eastAsia"/>
          <w:szCs w:val="30"/>
        </w:rPr>
        <w:t>月</w:t>
      </w:r>
      <w:r w:rsidRPr="000C507F">
        <w:rPr>
          <w:rFonts w:ascii="Arial" w:hAnsi="Arial" w:hint="eastAsia"/>
          <w:szCs w:val="30"/>
        </w:rPr>
        <w:t>*</w:t>
      </w:r>
      <w:r w:rsidRPr="000C507F">
        <w:rPr>
          <w:rFonts w:ascii="Arial" w:hAnsi="Arial" w:hint="eastAsia"/>
          <w:szCs w:val="30"/>
        </w:rPr>
        <w:t>日前完成后上传广东省平台。</w:t>
      </w:r>
    </w:p>
    <w:p w14:paraId="0A4C3926" w14:textId="77777777" w:rsidR="00E33642" w:rsidRPr="000C507F" w:rsidRDefault="00272A6B">
      <w:pPr>
        <w:ind w:firstLine="600"/>
        <w:rPr>
          <w:rFonts w:ascii="Arial" w:hAnsi="Arial"/>
          <w:szCs w:val="30"/>
        </w:rPr>
      </w:pPr>
      <w:r w:rsidRPr="000C507F">
        <w:rPr>
          <w:rFonts w:ascii="Arial" w:hAnsi="Arial" w:hint="eastAsia"/>
          <w:szCs w:val="30"/>
        </w:rPr>
        <w:t>（二）若属于本次人工晶状体品种范围的产品未报名参加联盟地区集团带量采购的，在采购周期内不予挂网采购。报名参加本次联盟地区集团带量采购的非中选产品可挂网交易，其挂网价格取本企业注册证的对应类别的申报价格、省外集中带量采购中选价格或中标（挂网）价格之间的低值。在采购周期内，若国家和省有新规定的，从其规定。</w:t>
      </w:r>
    </w:p>
    <w:p w14:paraId="2939193C" w14:textId="77777777" w:rsidR="00E33642" w:rsidRPr="000C507F" w:rsidRDefault="00272A6B">
      <w:pPr>
        <w:ind w:firstLine="600"/>
        <w:rPr>
          <w:rFonts w:ascii="Arial" w:hAnsi="Arial"/>
          <w:szCs w:val="30"/>
        </w:rPr>
      </w:pPr>
      <w:r w:rsidRPr="000C507F">
        <w:rPr>
          <w:rFonts w:ascii="Arial" w:hAnsi="Arial" w:hint="eastAsia"/>
          <w:szCs w:val="30"/>
        </w:rPr>
        <w:t>（三）申报企业、中选企业、配送企业如有以下行为，经有关部门认定情节严重的将被视为有失信行为，纳入企业信用记录：</w:t>
      </w:r>
    </w:p>
    <w:p w14:paraId="0E89CFA4" w14:textId="77777777" w:rsidR="00E33642" w:rsidRDefault="00272A6B">
      <w:pPr>
        <w:ind w:firstLine="600"/>
        <w:rPr>
          <w:rFonts w:ascii="Arial" w:hAnsi="Arial"/>
          <w:szCs w:val="30"/>
        </w:rPr>
      </w:pPr>
      <w:r>
        <w:rPr>
          <w:rFonts w:ascii="Arial" w:hAnsi="Arial" w:hint="eastAsia"/>
          <w:szCs w:val="30"/>
        </w:rPr>
        <w:t>1.</w:t>
      </w:r>
      <w:r>
        <w:rPr>
          <w:rFonts w:ascii="Arial" w:hAnsi="Arial" w:hint="eastAsia"/>
          <w:szCs w:val="30"/>
        </w:rPr>
        <w:t>医药购销中，给予各级各类医疗机构、集中采购机构及其工作人员回扣或其他不正当利益。</w:t>
      </w:r>
    </w:p>
    <w:p w14:paraId="57EF8CEF" w14:textId="77777777" w:rsidR="00E33642" w:rsidRDefault="00272A6B">
      <w:pPr>
        <w:ind w:firstLine="600"/>
        <w:rPr>
          <w:rFonts w:ascii="Arial" w:hAnsi="Arial"/>
          <w:szCs w:val="30"/>
        </w:rPr>
      </w:pPr>
      <w:r>
        <w:rPr>
          <w:rFonts w:ascii="Arial" w:hAnsi="Arial" w:hint="eastAsia"/>
          <w:szCs w:val="30"/>
        </w:rPr>
        <w:t>2.</w:t>
      </w:r>
      <w:r>
        <w:rPr>
          <w:rFonts w:ascii="Arial" w:hAnsi="Arial" w:hint="eastAsia"/>
          <w:szCs w:val="30"/>
        </w:rPr>
        <w:t>取得虚开的增值税发票（善意取得虚开的增值税专用发票除外）。</w:t>
      </w:r>
    </w:p>
    <w:p w14:paraId="1BFE9C2C" w14:textId="77777777" w:rsidR="00E33642" w:rsidRDefault="00272A6B">
      <w:pPr>
        <w:ind w:firstLine="600"/>
        <w:rPr>
          <w:rFonts w:ascii="Arial" w:hAnsi="Arial"/>
          <w:szCs w:val="30"/>
        </w:rPr>
      </w:pPr>
      <w:r>
        <w:rPr>
          <w:rFonts w:ascii="Arial" w:hAnsi="Arial" w:hint="eastAsia"/>
          <w:szCs w:val="30"/>
        </w:rPr>
        <w:t>3.</w:t>
      </w:r>
      <w:r>
        <w:rPr>
          <w:rFonts w:ascii="Arial" w:hAnsi="Arial" w:hint="eastAsia"/>
          <w:szCs w:val="30"/>
        </w:rPr>
        <w:t>因自身或相关企业实施垄断协议、滥用市场支配地位等被依法处罚，不主动纠正涉案产品的不公平高价。</w:t>
      </w:r>
    </w:p>
    <w:p w14:paraId="11B9F451" w14:textId="77777777" w:rsidR="00E33642" w:rsidRDefault="00272A6B">
      <w:pPr>
        <w:ind w:firstLine="600"/>
        <w:rPr>
          <w:rFonts w:ascii="Arial" w:hAnsi="Arial"/>
          <w:szCs w:val="30"/>
        </w:rPr>
      </w:pPr>
      <w:r>
        <w:rPr>
          <w:rFonts w:ascii="Arial" w:hAnsi="Arial" w:hint="eastAsia"/>
          <w:szCs w:val="30"/>
        </w:rPr>
        <w:t>4.</w:t>
      </w:r>
      <w:r>
        <w:rPr>
          <w:rFonts w:ascii="Arial" w:hAnsi="Arial" w:hint="eastAsia"/>
          <w:szCs w:val="30"/>
        </w:rPr>
        <w:t>捏造、散布涨价信息，哄抬价格，推动价格过高上涨等违反价格法的行为。</w:t>
      </w:r>
    </w:p>
    <w:p w14:paraId="25DE80F9" w14:textId="77777777" w:rsidR="00E33642" w:rsidRDefault="00272A6B">
      <w:pPr>
        <w:ind w:firstLine="600"/>
        <w:rPr>
          <w:rFonts w:ascii="Arial" w:hAnsi="Arial"/>
          <w:szCs w:val="30"/>
        </w:rPr>
      </w:pPr>
      <w:r>
        <w:rPr>
          <w:rFonts w:ascii="Arial" w:hAnsi="Arial" w:hint="eastAsia"/>
          <w:szCs w:val="30"/>
        </w:rPr>
        <w:t>5.</w:t>
      </w:r>
      <w:r>
        <w:rPr>
          <w:rFonts w:ascii="Arial" w:hAnsi="Arial" w:hint="eastAsia"/>
          <w:szCs w:val="30"/>
        </w:rPr>
        <w:t>医药企业因不正当价格行为，被医药价格主管部门函询、调查、</w:t>
      </w:r>
      <w:r>
        <w:rPr>
          <w:rFonts w:ascii="Arial" w:hAnsi="Arial" w:hint="eastAsia"/>
          <w:szCs w:val="30"/>
        </w:rPr>
        <w:lastRenderedPageBreak/>
        <w:t>约谈、告诫、检查，推诿、拒绝、不能充分说明原因或</w:t>
      </w:r>
      <w:proofErr w:type="gramStart"/>
      <w:r>
        <w:rPr>
          <w:rFonts w:ascii="Arial" w:hAnsi="Arial" w:hint="eastAsia"/>
          <w:szCs w:val="30"/>
        </w:rPr>
        <w:t>作出</w:t>
      </w:r>
      <w:proofErr w:type="gramEnd"/>
      <w:r>
        <w:rPr>
          <w:rFonts w:ascii="Arial" w:hAnsi="Arial" w:hint="eastAsia"/>
          <w:szCs w:val="30"/>
        </w:rPr>
        <w:t>虚假承诺的。</w:t>
      </w:r>
    </w:p>
    <w:p w14:paraId="6406971D" w14:textId="77777777" w:rsidR="00E33642" w:rsidRDefault="00272A6B">
      <w:pPr>
        <w:ind w:firstLine="600"/>
        <w:rPr>
          <w:rFonts w:ascii="Arial" w:hAnsi="Arial"/>
          <w:szCs w:val="30"/>
        </w:rPr>
      </w:pPr>
      <w:r>
        <w:rPr>
          <w:rFonts w:ascii="Arial" w:hAnsi="Arial" w:hint="eastAsia"/>
          <w:szCs w:val="30"/>
        </w:rPr>
        <w:t>6.</w:t>
      </w:r>
      <w:r>
        <w:rPr>
          <w:rFonts w:ascii="Arial" w:hAnsi="Arial" w:hint="eastAsia"/>
          <w:szCs w:val="30"/>
        </w:rPr>
        <w:t>以低于成本的报价竞标，以欺诈、串通投标、滥用市场支配地位等方式竞标，扰乱集中采购秩序。</w:t>
      </w:r>
    </w:p>
    <w:p w14:paraId="6BE01863" w14:textId="77777777" w:rsidR="00E33642" w:rsidRDefault="00272A6B">
      <w:pPr>
        <w:ind w:firstLine="600"/>
        <w:rPr>
          <w:rFonts w:ascii="Arial" w:hAnsi="Arial"/>
          <w:szCs w:val="30"/>
        </w:rPr>
      </w:pPr>
      <w:r>
        <w:rPr>
          <w:rFonts w:ascii="Arial" w:hAnsi="Arial" w:hint="eastAsia"/>
          <w:szCs w:val="30"/>
        </w:rPr>
        <w:t>7.</w:t>
      </w:r>
      <w:r>
        <w:rPr>
          <w:rFonts w:ascii="Arial" w:hAnsi="Arial" w:hint="eastAsia"/>
          <w:szCs w:val="30"/>
        </w:rPr>
        <w:t>无正当理由拒绝履行承诺事项、拒绝履行购销或配送合同。</w:t>
      </w:r>
    </w:p>
    <w:p w14:paraId="0F147A8A" w14:textId="77777777" w:rsidR="00E33642" w:rsidRPr="000C507F" w:rsidRDefault="00272A6B">
      <w:pPr>
        <w:ind w:firstLine="600"/>
      </w:pPr>
      <w:r w:rsidRPr="000C507F">
        <w:rPr>
          <w:rFonts w:ascii="Arial" w:hAnsi="Arial" w:hint="eastAsia"/>
          <w:szCs w:val="30"/>
        </w:rPr>
        <w:t>（四）本采购文件仅适用于本次人工晶状体品种范围的集团带量采购所述项目的耗材及相关服务，最终解释权归省药品交易中心。</w:t>
      </w:r>
      <w:bookmarkStart w:id="70" w:name="_Toc1749"/>
      <w:bookmarkStart w:id="71" w:name="_Toc17748595"/>
      <w:bookmarkStart w:id="72" w:name="_Toc15514"/>
    </w:p>
    <w:p w14:paraId="1FADBB41" w14:textId="77777777" w:rsidR="00E33642" w:rsidRDefault="00272A6B">
      <w:pPr>
        <w:ind w:firstLine="600"/>
        <w:rPr>
          <w:rFonts w:ascii="华文中宋" w:eastAsia="华文中宋" w:hAnsi="华文中宋" w:cs="华文中宋"/>
          <w:szCs w:val="22"/>
        </w:rPr>
      </w:pPr>
      <w:r>
        <w:rPr>
          <w:rFonts w:ascii="华文中宋" w:eastAsia="华文中宋" w:hAnsi="华文中宋" w:cs="华文中宋" w:hint="eastAsia"/>
          <w:szCs w:val="22"/>
        </w:rPr>
        <w:br w:type="page"/>
      </w:r>
    </w:p>
    <w:p w14:paraId="66F56C27" w14:textId="77777777" w:rsidR="00E33642" w:rsidRDefault="00272A6B">
      <w:pPr>
        <w:pStyle w:val="1"/>
        <w:rPr>
          <w:rFonts w:ascii="华文中宋" w:eastAsia="华文中宋" w:hAnsi="华文中宋" w:cs="华文中宋"/>
          <w:b w:val="0"/>
          <w:bCs/>
          <w:sz w:val="36"/>
          <w:szCs w:val="36"/>
        </w:rPr>
      </w:pPr>
      <w:bookmarkStart w:id="73" w:name="_Toc57277303"/>
      <w:r>
        <w:rPr>
          <w:rFonts w:ascii="华文中宋" w:eastAsia="华文中宋" w:hAnsi="华文中宋" w:cs="华文中宋" w:hint="eastAsia"/>
          <w:b w:val="0"/>
          <w:bCs/>
          <w:sz w:val="36"/>
          <w:szCs w:val="36"/>
        </w:rPr>
        <w:lastRenderedPageBreak/>
        <w:t>第三部分 附件</w:t>
      </w:r>
      <w:bookmarkEnd w:id="70"/>
      <w:bookmarkEnd w:id="71"/>
      <w:bookmarkEnd w:id="72"/>
      <w:bookmarkEnd w:id="73"/>
    </w:p>
    <w:p w14:paraId="7042EF34" w14:textId="77777777" w:rsidR="00E33642" w:rsidRDefault="00272A6B">
      <w:pPr>
        <w:spacing w:line="600" w:lineRule="exact"/>
        <w:ind w:firstLineChars="0" w:firstLine="0"/>
        <w:rPr>
          <w:rFonts w:ascii="华文中宋" w:eastAsia="华文中宋" w:hAnsi="华文中宋" w:cs="华文中宋"/>
          <w:sz w:val="28"/>
          <w:szCs w:val="28"/>
        </w:rPr>
      </w:pPr>
      <w:bookmarkStart w:id="74" w:name="_Toc17748598"/>
      <w:bookmarkStart w:id="75" w:name="_Toc6023"/>
      <w:r>
        <w:rPr>
          <w:rFonts w:ascii="华文中宋" w:eastAsia="华文中宋" w:hAnsi="华文中宋" w:cs="华文中宋" w:hint="eastAsia"/>
          <w:sz w:val="28"/>
          <w:szCs w:val="28"/>
        </w:rPr>
        <w:t>附件1</w:t>
      </w:r>
    </w:p>
    <w:p w14:paraId="52DF9254" w14:textId="77777777" w:rsidR="00E33642" w:rsidRDefault="00272A6B">
      <w:pPr>
        <w:pStyle w:val="2"/>
        <w:jc w:val="center"/>
        <w:rPr>
          <w:rFonts w:ascii="Times New Roman" w:eastAsia="楷体" w:hAnsi="Times New Roman"/>
          <w:color w:val="444444"/>
          <w:sz w:val="32"/>
          <w:szCs w:val="32"/>
        </w:rPr>
      </w:pPr>
      <w:bookmarkStart w:id="76" w:name="_Toc57277304"/>
      <w:r>
        <w:rPr>
          <w:rFonts w:ascii="Times New Roman" w:eastAsia="华文中宋" w:hAnsi="Times New Roman" w:hint="eastAsia"/>
          <w:sz w:val="32"/>
          <w:szCs w:val="32"/>
        </w:rPr>
        <w:t>医药企业价格和营销行为信用承诺函</w:t>
      </w:r>
      <w:bookmarkEnd w:id="76"/>
    </w:p>
    <w:p w14:paraId="65FD84D8" w14:textId="77777777" w:rsidR="00E33642" w:rsidRDefault="00E33642">
      <w:pPr>
        <w:spacing w:line="600" w:lineRule="exact"/>
        <w:rPr>
          <w:rFonts w:ascii="Times New Roman" w:hAnsi="Times New Roman"/>
          <w:color w:val="444444"/>
          <w:sz w:val="32"/>
          <w:szCs w:val="32"/>
        </w:rPr>
      </w:pPr>
    </w:p>
    <w:p w14:paraId="49DE34A0" w14:textId="77777777" w:rsidR="00E33642" w:rsidRDefault="00272A6B">
      <w:pPr>
        <w:spacing w:line="600" w:lineRule="exact"/>
        <w:ind w:firstLineChars="0" w:firstLine="0"/>
        <w:rPr>
          <w:rFonts w:ascii="Arial" w:hAnsi="Arial"/>
          <w:szCs w:val="30"/>
        </w:rPr>
      </w:pPr>
      <w:r>
        <w:rPr>
          <w:rFonts w:ascii="Arial" w:hAnsi="Arial" w:hint="eastAsia"/>
          <w:szCs w:val="30"/>
        </w:rPr>
        <w:t>广东省药品交易中心：</w:t>
      </w:r>
    </w:p>
    <w:p w14:paraId="6C95B603" w14:textId="23520FC5" w:rsidR="00E33642" w:rsidRDefault="00272A6B">
      <w:pPr>
        <w:spacing w:line="600" w:lineRule="exact"/>
        <w:ind w:firstLine="600"/>
        <w:rPr>
          <w:rFonts w:ascii="Arial" w:hAnsi="Arial"/>
          <w:szCs w:val="30"/>
        </w:rPr>
      </w:pPr>
      <w:r>
        <w:rPr>
          <w:rFonts w:ascii="Arial" w:hAnsi="Arial" w:hint="eastAsia"/>
          <w:szCs w:val="30"/>
        </w:rPr>
        <w:t>我方</w:t>
      </w:r>
      <w:r>
        <w:rPr>
          <w:rFonts w:ascii="仿宋_GB2312" w:eastAsia="仿宋_GB2312" w:hAnsi="仿宋_GB2312" w:cs="仿宋_GB2312" w:hint="eastAsia"/>
          <w:sz w:val="32"/>
          <w:szCs w:val="32"/>
          <w:u w:val="single"/>
        </w:rPr>
        <w:t xml:space="preserve">      （×××公司）     </w:t>
      </w:r>
      <w:r>
        <w:rPr>
          <w:rFonts w:ascii="仿宋_GB2312" w:eastAsia="仿宋_GB2312" w:hAnsi="仿宋_GB2312" w:cs="仿宋_GB2312" w:hint="eastAsia"/>
          <w:sz w:val="32"/>
          <w:szCs w:val="32"/>
        </w:rPr>
        <w:t xml:space="preserve"> </w:t>
      </w:r>
      <w:r>
        <w:rPr>
          <w:rFonts w:ascii="Arial" w:hAnsi="Arial" w:hint="eastAsia"/>
          <w:szCs w:val="30"/>
        </w:rPr>
        <w:t>，在充分理解人工晶状体医用耗材联盟地区集团采购文件（编号：）后，我方作为申报人工晶状体医用耗材及伴随服务的国内耗材生产企业或进口耗材国内总代理，决定按照采购文件的规定申报参与。我方保证申报的价格及其他相关证明材料的真实性、合法性、有效性。</w:t>
      </w:r>
    </w:p>
    <w:p w14:paraId="467493C4" w14:textId="77777777" w:rsidR="00E33642" w:rsidRDefault="00272A6B">
      <w:pPr>
        <w:spacing w:line="600" w:lineRule="exact"/>
        <w:ind w:firstLine="600"/>
        <w:rPr>
          <w:rFonts w:ascii="Arial" w:hAnsi="Arial"/>
          <w:szCs w:val="30"/>
        </w:rPr>
      </w:pPr>
      <w:r>
        <w:rPr>
          <w:rFonts w:ascii="Arial" w:hAnsi="Arial" w:hint="eastAsia"/>
          <w:szCs w:val="30"/>
        </w:rPr>
        <w:t>我方已充分考虑原材料价格等因素，并以此申报。我方承诺申报价不低于本企业该品种成本价。我方完全理解及遵守采购文件中的中选耗材确认规则，理解贵方不一定要接受最低申报价的申报，所有分组不一定有中选结果。</w:t>
      </w:r>
    </w:p>
    <w:p w14:paraId="015597A8" w14:textId="77777777" w:rsidR="00E33642" w:rsidRDefault="00272A6B">
      <w:pPr>
        <w:spacing w:line="600" w:lineRule="exact"/>
        <w:ind w:firstLine="600"/>
        <w:rPr>
          <w:rFonts w:ascii="Arial" w:hAnsi="Arial"/>
          <w:szCs w:val="30"/>
        </w:rPr>
      </w:pPr>
      <w:r>
        <w:rPr>
          <w:rFonts w:ascii="Arial" w:hAnsi="Arial" w:hint="eastAsia"/>
          <w:szCs w:val="30"/>
        </w:rPr>
        <w:t>我方就参与本次人工晶状体医用耗材联盟地区集团带量采购、产品配送，郑重做出以下承诺：</w:t>
      </w:r>
    </w:p>
    <w:p w14:paraId="4BA7A627" w14:textId="77777777" w:rsidR="00E33642" w:rsidRDefault="00272A6B">
      <w:pPr>
        <w:spacing w:line="600" w:lineRule="exact"/>
        <w:rPr>
          <w:rFonts w:ascii="华文中宋" w:eastAsia="华文中宋" w:hAnsi="华文中宋" w:cs="华文中宋"/>
          <w:sz w:val="32"/>
          <w:szCs w:val="32"/>
        </w:rPr>
      </w:pPr>
      <w:r>
        <w:rPr>
          <w:rFonts w:ascii="华文中宋" w:eastAsia="华文中宋" w:hAnsi="华文中宋" w:cs="华文中宋" w:hint="eastAsia"/>
          <w:sz w:val="32"/>
          <w:szCs w:val="32"/>
        </w:rPr>
        <w:t>一、严守法纪、恪守诚信</w:t>
      </w:r>
    </w:p>
    <w:p w14:paraId="799E00C1" w14:textId="77777777" w:rsidR="00E33642" w:rsidRDefault="00272A6B">
      <w:pPr>
        <w:spacing w:line="600" w:lineRule="exact"/>
        <w:ind w:firstLine="600"/>
        <w:rPr>
          <w:rFonts w:ascii="Arial" w:hAnsi="Arial"/>
          <w:szCs w:val="30"/>
        </w:rPr>
      </w:pPr>
      <w:r>
        <w:rPr>
          <w:rFonts w:ascii="Arial" w:hAnsi="Arial" w:hint="eastAsia"/>
          <w:szCs w:val="30"/>
        </w:rPr>
        <w:t>（一）我方承诺，自觉遵守民法典合同法价格法医疗器械监督管理条例反不正当竞争法反垄断法等法律法规，医药价格和招标采购的政策，以及人工晶状体医用耗材联盟地区集团采购文件之规定，诚信经营，共同营造公平的交易环境。</w:t>
      </w:r>
    </w:p>
    <w:p w14:paraId="3D8FE892" w14:textId="77777777" w:rsidR="00E33642" w:rsidRDefault="00272A6B">
      <w:pPr>
        <w:spacing w:line="600" w:lineRule="exact"/>
        <w:ind w:firstLine="600"/>
        <w:rPr>
          <w:rFonts w:ascii="Arial" w:hAnsi="Arial"/>
          <w:szCs w:val="30"/>
        </w:rPr>
      </w:pPr>
      <w:r>
        <w:rPr>
          <w:rFonts w:ascii="Arial" w:hAnsi="Arial" w:hint="eastAsia"/>
          <w:szCs w:val="30"/>
        </w:rPr>
        <w:lastRenderedPageBreak/>
        <w:t>（二）我方承诺，不向采购我方人工晶状体产品的医疗机构管理人员、采购人员、医师、药师等有关人员给予回扣或其他不正当利益。</w:t>
      </w:r>
    </w:p>
    <w:p w14:paraId="54D9F7A3" w14:textId="77777777" w:rsidR="00E33642" w:rsidRDefault="00272A6B">
      <w:pPr>
        <w:spacing w:line="600" w:lineRule="exact"/>
        <w:ind w:firstLine="600"/>
        <w:rPr>
          <w:rFonts w:ascii="Arial" w:hAnsi="Arial"/>
          <w:szCs w:val="30"/>
        </w:rPr>
      </w:pPr>
      <w:r>
        <w:rPr>
          <w:rFonts w:ascii="Arial" w:hAnsi="Arial" w:hint="eastAsia"/>
          <w:szCs w:val="30"/>
        </w:rPr>
        <w:t>（三）我方承诺，不实施虚开虚受增值税发票及其他形式虚构服务套现洗钱行为。</w:t>
      </w:r>
    </w:p>
    <w:p w14:paraId="48FE16CF" w14:textId="77777777" w:rsidR="00E33642" w:rsidRDefault="00272A6B">
      <w:pPr>
        <w:spacing w:line="600" w:lineRule="exact"/>
        <w:ind w:firstLine="600"/>
        <w:rPr>
          <w:rFonts w:ascii="仿宋_GB2312" w:eastAsia="仿宋_GB2312" w:hAnsi="仿宋_GB2312" w:cs="仿宋_GB2312"/>
          <w:sz w:val="32"/>
          <w:szCs w:val="32"/>
        </w:rPr>
      </w:pPr>
      <w:r>
        <w:rPr>
          <w:rFonts w:ascii="Arial" w:hAnsi="Arial" w:hint="eastAsia"/>
          <w:szCs w:val="30"/>
        </w:rPr>
        <w:t>（四）我方承诺，不利用人工晶状体产品垄断地位或市场支配地位，操纵人工晶状体产品价格和供应牟取暴利。不针对不同群体、不同渠道制定实施明显不合理的差异化定价。</w:t>
      </w:r>
    </w:p>
    <w:p w14:paraId="56BDE0EF" w14:textId="77777777" w:rsidR="00E33642" w:rsidRDefault="00272A6B">
      <w:pPr>
        <w:spacing w:line="600" w:lineRule="exact"/>
        <w:rPr>
          <w:rFonts w:ascii="华文中宋" w:eastAsia="华文中宋" w:hAnsi="华文中宋" w:cs="华文中宋"/>
          <w:sz w:val="32"/>
          <w:szCs w:val="32"/>
        </w:rPr>
      </w:pPr>
      <w:r>
        <w:rPr>
          <w:rFonts w:ascii="华文中宋" w:eastAsia="华文中宋" w:hAnsi="华文中宋" w:cs="华文中宋" w:hint="eastAsia"/>
          <w:sz w:val="32"/>
          <w:szCs w:val="32"/>
        </w:rPr>
        <w:t>二、履行合同、配合监管</w:t>
      </w:r>
    </w:p>
    <w:p w14:paraId="4D6B1394" w14:textId="77777777" w:rsidR="00E33642" w:rsidRDefault="00272A6B">
      <w:pPr>
        <w:spacing w:line="600" w:lineRule="exact"/>
        <w:ind w:firstLine="600"/>
        <w:rPr>
          <w:rFonts w:ascii="Arial" w:hAnsi="Arial"/>
          <w:szCs w:val="30"/>
        </w:rPr>
      </w:pPr>
      <w:r>
        <w:rPr>
          <w:rFonts w:ascii="Arial" w:hAnsi="Arial" w:hint="eastAsia"/>
          <w:szCs w:val="30"/>
        </w:rPr>
        <w:t>（一）我方承诺，具有履行协议必须具备的人工晶状体医用耗材供应能力，除我方不可抗的因素造成供应困难外，保证在采购周期按照中标（挂网）价格及时足量供应人工晶状体产品，满足临床需求。采购主体通过省平台发出订单，我方中选产品的配送企业收到订单后将及时在省平台响应；</w:t>
      </w:r>
      <w:r>
        <w:rPr>
          <w:rFonts w:ascii="Arial" w:hAnsi="Arial" w:hint="eastAsia"/>
          <w:szCs w:val="30"/>
        </w:rPr>
        <w:t>24</w:t>
      </w:r>
      <w:r>
        <w:rPr>
          <w:rFonts w:ascii="Arial" w:hAnsi="Arial" w:hint="eastAsia"/>
          <w:szCs w:val="30"/>
        </w:rPr>
        <w:t>小时内送到，最长不超过</w:t>
      </w:r>
      <w:r>
        <w:rPr>
          <w:rFonts w:ascii="Arial" w:hAnsi="Arial" w:hint="eastAsia"/>
          <w:szCs w:val="30"/>
        </w:rPr>
        <w:t>48</w:t>
      </w:r>
      <w:r>
        <w:rPr>
          <w:rFonts w:ascii="Arial" w:hAnsi="Arial" w:hint="eastAsia"/>
          <w:szCs w:val="30"/>
        </w:rPr>
        <w:t>小时；节假日照常配送。</w:t>
      </w:r>
    </w:p>
    <w:p w14:paraId="1FDAFE0B" w14:textId="77777777" w:rsidR="00E33642" w:rsidRDefault="00272A6B">
      <w:pPr>
        <w:spacing w:line="600" w:lineRule="exact"/>
        <w:ind w:firstLine="600"/>
        <w:rPr>
          <w:rFonts w:ascii="Arial" w:hAnsi="Arial"/>
          <w:szCs w:val="30"/>
        </w:rPr>
      </w:pPr>
      <w:r>
        <w:rPr>
          <w:rFonts w:ascii="Arial" w:hAnsi="Arial" w:hint="eastAsia"/>
          <w:szCs w:val="30"/>
        </w:rPr>
        <w:t>（二）我方承诺，遵循公平、合理和诚实信用、质价相符的法定原则定价，将价格与成本、供求合理匹配，保持不同品</w:t>
      </w:r>
      <w:proofErr w:type="gramStart"/>
      <w:r>
        <w:rPr>
          <w:rFonts w:ascii="Arial" w:hAnsi="Arial" w:hint="eastAsia"/>
          <w:szCs w:val="30"/>
        </w:rPr>
        <w:t>规</w:t>
      </w:r>
      <w:proofErr w:type="gramEnd"/>
      <w:r>
        <w:rPr>
          <w:rFonts w:ascii="Arial" w:hAnsi="Arial" w:hint="eastAsia"/>
          <w:szCs w:val="30"/>
        </w:rPr>
        <w:t>、不同区域之间价格平衡，维护价格一定时期内相对稳定。因第三方实施垄断、操纵市场，或要素成本剧烈变化等情形被动提高人工晶状体产品价格的，我方承诺在上述情形终止后，及时纠正价格。</w:t>
      </w:r>
    </w:p>
    <w:p w14:paraId="2F50A757" w14:textId="77777777" w:rsidR="00E33642" w:rsidRDefault="00272A6B">
      <w:pPr>
        <w:spacing w:line="600" w:lineRule="exact"/>
        <w:ind w:firstLine="600"/>
        <w:rPr>
          <w:rFonts w:ascii="Arial" w:hAnsi="Arial"/>
          <w:szCs w:val="30"/>
        </w:rPr>
      </w:pPr>
      <w:r>
        <w:rPr>
          <w:rFonts w:ascii="Arial" w:hAnsi="Arial" w:hint="eastAsia"/>
          <w:szCs w:val="30"/>
        </w:rPr>
        <w:t>（三）我方承诺，及时、全面、完整、规范申报失信信息，</w:t>
      </w:r>
      <w:proofErr w:type="gramStart"/>
      <w:r>
        <w:rPr>
          <w:rFonts w:ascii="Arial" w:hAnsi="Arial" w:hint="eastAsia"/>
          <w:szCs w:val="30"/>
        </w:rPr>
        <w:t>不</w:t>
      </w:r>
      <w:proofErr w:type="gramEnd"/>
      <w:r>
        <w:rPr>
          <w:rFonts w:ascii="Arial" w:hAnsi="Arial" w:hint="eastAsia"/>
          <w:szCs w:val="30"/>
        </w:rPr>
        <w:t>漏报，</w:t>
      </w:r>
      <w:proofErr w:type="gramStart"/>
      <w:r>
        <w:rPr>
          <w:rFonts w:ascii="Arial" w:hAnsi="Arial" w:hint="eastAsia"/>
          <w:szCs w:val="30"/>
        </w:rPr>
        <w:t>不</w:t>
      </w:r>
      <w:proofErr w:type="gramEnd"/>
      <w:r>
        <w:rPr>
          <w:rFonts w:ascii="Arial" w:hAnsi="Arial" w:hint="eastAsia"/>
          <w:szCs w:val="30"/>
        </w:rPr>
        <w:t>瞒报，不推诿。</w:t>
      </w:r>
    </w:p>
    <w:p w14:paraId="4430890D" w14:textId="77777777" w:rsidR="00E33642" w:rsidRDefault="00272A6B">
      <w:pPr>
        <w:spacing w:line="600" w:lineRule="exact"/>
        <w:rPr>
          <w:rFonts w:ascii="华文中宋" w:eastAsia="华文中宋" w:hAnsi="华文中宋" w:cs="华文中宋"/>
          <w:sz w:val="32"/>
          <w:szCs w:val="32"/>
        </w:rPr>
      </w:pPr>
      <w:r>
        <w:rPr>
          <w:rFonts w:ascii="华文中宋" w:eastAsia="华文中宋" w:hAnsi="华文中宋" w:cs="华文中宋" w:hint="eastAsia"/>
          <w:sz w:val="32"/>
          <w:szCs w:val="32"/>
        </w:rPr>
        <w:lastRenderedPageBreak/>
        <w:t>三、违约担责，接受处置</w:t>
      </w:r>
    </w:p>
    <w:p w14:paraId="15068666" w14:textId="77777777" w:rsidR="00E33642" w:rsidRDefault="00272A6B">
      <w:pPr>
        <w:spacing w:line="600" w:lineRule="exact"/>
        <w:ind w:firstLine="600"/>
        <w:rPr>
          <w:rFonts w:ascii="Arial" w:hAnsi="Arial"/>
          <w:szCs w:val="30"/>
        </w:rPr>
      </w:pPr>
      <w:r>
        <w:rPr>
          <w:rFonts w:ascii="Arial" w:hAnsi="Arial" w:hint="eastAsia"/>
          <w:szCs w:val="30"/>
        </w:rPr>
        <w:t>（一）我方承诺，如我方人工晶状体产品购销中存在违背已承诺事项的，我方愿意接受集中采购机构</w:t>
      </w:r>
      <w:proofErr w:type="gramStart"/>
      <w:r>
        <w:rPr>
          <w:rFonts w:ascii="Arial" w:hAnsi="Arial" w:hint="eastAsia"/>
          <w:szCs w:val="30"/>
        </w:rPr>
        <w:t>作出</w:t>
      </w:r>
      <w:proofErr w:type="gramEnd"/>
      <w:r>
        <w:rPr>
          <w:rFonts w:ascii="Arial" w:hAnsi="Arial" w:hint="eastAsia"/>
          <w:szCs w:val="30"/>
        </w:rPr>
        <w:t>的信用评级结果以及结合信用等级实施的处置措施。</w:t>
      </w:r>
    </w:p>
    <w:p w14:paraId="365EC641" w14:textId="77777777" w:rsidR="00E33642" w:rsidRDefault="00272A6B">
      <w:pPr>
        <w:spacing w:line="600" w:lineRule="exact"/>
        <w:ind w:firstLine="600"/>
        <w:rPr>
          <w:rFonts w:ascii="Arial" w:hAnsi="Arial"/>
          <w:szCs w:val="30"/>
        </w:rPr>
      </w:pPr>
      <w:r>
        <w:rPr>
          <w:rFonts w:ascii="Arial" w:hAnsi="Arial" w:hint="eastAsia"/>
          <w:szCs w:val="30"/>
        </w:rPr>
        <w:t>（二）我方承诺，严格管理员工（含雇佣关系，以及劳务派遣、购买服务、委托代理等关系），在法律法规允许的范围内从事经营活动。如果我方员工在我方人工晶状体产品购销中</w:t>
      </w:r>
      <w:proofErr w:type="gramStart"/>
      <w:r>
        <w:rPr>
          <w:rFonts w:ascii="Arial" w:hAnsi="Arial" w:hint="eastAsia"/>
          <w:szCs w:val="30"/>
        </w:rPr>
        <w:t>因给予</w:t>
      </w:r>
      <w:proofErr w:type="gramEnd"/>
      <w:r>
        <w:rPr>
          <w:rFonts w:ascii="Arial" w:hAnsi="Arial" w:hint="eastAsia"/>
          <w:szCs w:val="30"/>
        </w:rPr>
        <w:t>回扣或其他不正当利益的行为，受到司法机关、行政执法机关惩处，我方承诺承担失信违约责任，接受集中采购机构</w:t>
      </w:r>
      <w:proofErr w:type="gramStart"/>
      <w:r>
        <w:rPr>
          <w:rFonts w:ascii="Arial" w:hAnsi="Arial" w:hint="eastAsia"/>
          <w:szCs w:val="30"/>
        </w:rPr>
        <w:t>作出</w:t>
      </w:r>
      <w:proofErr w:type="gramEnd"/>
      <w:r>
        <w:rPr>
          <w:rFonts w:ascii="Arial" w:hAnsi="Arial" w:hint="eastAsia"/>
          <w:szCs w:val="30"/>
        </w:rPr>
        <w:t>的信用评级结果以及结合信用等级实施的处置措施。</w:t>
      </w:r>
    </w:p>
    <w:p w14:paraId="6CE8853A" w14:textId="77777777" w:rsidR="00E33642" w:rsidRDefault="00272A6B">
      <w:pPr>
        <w:spacing w:line="600" w:lineRule="exact"/>
        <w:ind w:firstLine="600"/>
        <w:rPr>
          <w:rFonts w:ascii="Arial" w:hAnsi="Arial"/>
          <w:szCs w:val="30"/>
        </w:rPr>
      </w:pPr>
      <w:r>
        <w:rPr>
          <w:rFonts w:ascii="Arial" w:hAnsi="Arial" w:hint="eastAsia"/>
          <w:szCs w:val="30"/>
        </w:rPr>
        <w:t>（三）我方承诺，严格约束委托代理人（具有委托代理关系的法人和自然人）在法律允许的范围内从事经营活动。如果受我方委托代理人，因涉及我方人工晶状体产品的回扣等医药商业贿赂行为，受到司法机关、行政执法机关惩处，我方承诺承担失信违约责任，接受集中采购机构</w:t>
      </w:r>
      <w:proofErr w:type="gramStart"/>
      <w:r>
        <w:rPr>
          <w:rFonts w:ascii="Arial" w:hAnsi="Arial" w:hint="eastAsia"/>
          <w:szCs w:val="30"/>
        </w:rPr>
        <w:t>作出</w:t>
      </w:r>
      <w:proofErr w:type="gramEnd"/>
      <w:r>
        <w:rPr>
          <w:rFonts w:ascii="Arial" w:hAnsi="Arial" w:hint="eastAsia"/>
          <w:szCs w:val="30"/>
        </w:rPr>
        <w:t>的信用评级结果以及结合信用等级实施的处置措施。</w:t>
      </w:r>
    </w:p>
    <w:p w14:paraId="2F4BE534" w14:textId="77777777" w:rsidR="00E33642" w:rsidRDefault="00272A6B">
      <w:pPr>
        <w:spacing w:line="600" w:lineRule="exact"/>
        <w:ind w:firstLine="600"/>
        <w:rPr>
          <w:rFonts w:ascii="Arial" w:hAnsi="Arial"/>
          <w:szCs w:val="30"/>
        </w:rPr>
      </w:pPr>
      <w:r>
        <w:rPr>
          <w:rFonts w:ascii="Arial" w:hAnsi="Arial" w:hint="eastAsia"/>
          <w:szCs w:val="30"/>
        </w:rPr>
        <w:t>（四）我方承诺，主动维护良好信用，必要时采取切实措施修复信用。</w:t>
      </w:r>
      <w:r>
        <w:rPr>
          <w:rFonts w:ascii="Arial" w:hAnsi="Arial" w:hint="eastAsia"/>
          <w:szCs w:val="30"/>
        </w:rPr>
        <w:t xml:space="preserve">                    </w:t>
      </w:r>
    </w:p>
    <w:p w14:paraId="0DA4BB5C" w14:textId="77777777" w:rsidR="00E33642" w:rsidRDefault="00E33642">
      <w:pPr>
        <w:spacing w:line="600" w:lineRule="exact"/>
        <w:ind w:firstLine="600"/>
        <w:rPr>
          <w:rFonts w:ascii="Arial" w:hAnsi="Arial"/>
          <w:szCs w:val="30"/>
        </w:rPr>
      </w:pPr>
    </w:p>
    <w:p w14:paraId="03B46622" w14:textId="77777777" w:rsidR="00E33642" w:rsidRDefault="00272A6B">
      <w:pPr>
        <w:spacing w:line="600" w:lineRule="exact"/>
        <w:ind w:firstLineChars="1400" w:firstLine="4200"/>
        <w:rPr>
          <w:rFonts w:ascii="Arial" w:hAnsi="Arial"/>
          <w:szCs w:val="30"/>
        </w:rPr>
      </w:pPr>
      <w:r>
        <w:rPr>
          <w:rFonts w:ascii="Arial" w:hAnsi="Arial" w:hint="eastAsia"/>
          <w:szCs w:val="30"/>
        </w:rPr>
        <w:t>承诺企业</w:t>
      </w:r>
      <w:r>
        <w:rPr>
          <w:rFonts w:ascii="Arial" w:hAnsi="Arial" w:hint="eastAsia"/>
          <w:szCs w:val="30"/>
        </w:rPr>
        <w:t>(</w:t>
      </w:r>
      <w:r>
        <w:rPr>
          <w:rFonts w:ascii="Arial" w:hAnsi="Arial" w:hint="eastAsia"/>
          <w:szCs w:val="30"/>
        </w:rPr>
        <w:t>盖章</w:t>
      </w:r>
      <w:r>
        <w:rPr>
          <w:rFonts w:ascii="Arial" w:hAnsi="Arial" w:hint="eastAsia"/>
          <w:szCs w:val="30"/>
        </w:rPr>
        <w:t>):</w:t>
      </w:r>
    </w:p>
    <w:p w14:paraId="3ABED22F" w14:textId="77777777" w:rsidR="00E33642" w:rsidRDefault="00272A6B">
      <w:pPr>
        <w:spacing w:line="600" w:lineRule="exact"/>
        <w:ind w:firstLine="600"/>
        <w:rPr>
          <w:rFonts w:ascii="Arial" w:hAnsi="Arial"/>
          <w:szCs w:val="30"/>
        </w:rPr>
      </w:pPr>
      <w:r>
        <w:rPr>
          <w:rFonts w:ascii="Arial" w:hAnsi="Arial" w:hint="eastAsia"/>
          <w:szCs w:val="30"/>
        </w:rPr>
        <w:t xml:space="preserve">　</w:t>
      </w:r>
      <w:r>
        <w:rPr>
          <w:rFonts w:ascii="Arial" w:hAnsi="Arial" w:hint="eastAsia"/>
          <w:szCs w:val="30"/>
        </w:rPr>
        <w:t xml:space="preserve">                      </w:t>
      </w:r>
      <w:r>
        <w:rPr>
          <w:rFonts w:ascii="Arial" w:hAnsi="Arial" w:hint="eastAsia"/>
          <w:szCs w:val="30"/>
        </w:rPr>
        <w:t>法定代表人（签字）</w:t>
      </w:r>
      <w:r>
        <w:rPr>
          <w:rFonts w:ascii="Arial" w:hAnsi="Arial" w:hint="eastAsia"/>
          <w:szCs w:val="30"/>
        </w:rPr>
        <w:t>:</w:t>
      </w:r>
    </w:p>
    <w:p w14:paraId="459238E1" w14:textId="77777777" w:rsidR="00E33642" w:rsidRDefault="00272A6B">
      <w:pPr>
        <w:spacing w:line="600" w:lineRule="exact"/>
        <w:ind w:firstLineChars="1400" w:firstLine="4200"/>
        <w:rPr>
          <w:rFonts w:ascii="Times New Roman" w:eastAsia="仿宋_GB2312" w:hAnsi="Times New Roman"/>
          <w:sz w:val="32"/>
          <w:szCs w:val="32"/>
        </w:rPr>
      </w:pPr>
      <w:r>
        <w:rPr>
          <w:rFonts w:ascii="Arial" w:hAnsi="Arial" w:hint="eastAsia"/>
          <w:szCs w:val="30"/>
        </w:rPr>
        <w:t xml:space="preserve">202  </w:t>
      </w:r>
      <w:r>
        <w:rPr>
          <w:rFonts w:ascii="Arial" w:hAnsi="Arial" w:hint="eastAsia"/>
          <w:szCs w:val="30"/>
        </w:rPr>
        <w:t>年</w:t>
      </w:r>
      <w:r>
        <w:rPr>
          <w:rFonts w:ascii="Arial" w:hAnsi="Arial" w:hint="eastAsia"/>
          <w:szCs w:val="30"/>
        </w:rPr>
        <w:t xml:space="preserve">  </w:t>
      </w:r>
      <w:r>
        <w:rPr>
          <w:rFonts w:ascii="Arial" w:hAnsi="Arial" w:hint="eastAsia"/>
          <w:szCs w:val="30"/>
        </w:rPr>
        <w:t>月</w:t>
      </w:r>
      <w:r>
        <w:rPr>
          <w:rFonts w:ascii="Arial" w:hAnsi="Arial" w:hint="eastAsia"/>
          <w:szCs w:val="30"/>
        </w:rPr>
        <w:t xml:space="preserve">  </w:t>
      </w:r>
      <w:r>
        <w:rPr>
          <w:rFonts w:ascii="Arial" w:hAnsi="Arial" w:hint="eastAsia"/>
          <w:szCs w:val="30"/>
        </w:rPr>
        <w:t>日</w:t>
      </w:r>
    </w:p>
    <w:p w14:paraId="159CE77B" w14:textId="77777777" w:rsidR="00E33642" w:rsidRDefault="00E33642">
      <w:pPr>
        <w:jc w:val="left"/>
        <w:rPr>
          <w:rFonts w:ascii="Times New Roman" w:eastAsia="仿宋_GB2312" w:hAnsi="Times New Roman"/>
          <w:sz w:val="32"/>
          <w:szCs w:val="32"/>
        </w:rPr>
      </w:pPr>
    </w:p>
    <w:p w14:paraId="3F69280F" w14:textId="77777777" w:rsidR="00E33642" w:rsidRDefault="00E33642">
      <w:pPr>
        <w:pStyle w:val="Default"/>
        <w:rPr>
          <w:rFonts w:ascii="仿宋_GB2312" w:eastAsia="仿宋_GB2312" w:hAnsi="Arial" w:hint="default"/>
          <w:color w:val="auto"/>
          <w:sz w:val="30"/>
          <w:szCs w:val="30"/>
        </w:rPr>
      </w:pPr>
      <w:bookmarkStart w:id="77" w:name="_Toc17748599"/>
      <w:bookmarkEnd w:id="74"/>
      <w:bookmarkEnd w:id="75"/>
    </w:p>
    <w:p w14:paraId="4032A124" w14:textId="77777777" w:rsidR="00E33642" w:rsidRDefault="00272A6B">
      <w:pPr>
        <w:ind w:firstLine="600"/>
        <w:rPr>
          <w:rFonts w:ascii="仿宋_GB2312" w:eastAsia="仿宋_GB2312" w:hAnsi="Arial"/>
          <w:szCs w:val="30"/>
        </w:rPr>
      </w:pPr>
      <w:r>
        <w:rPr>
          <w:rFonts w:ascii="仿宋_GB2312" w:eastAsia="仿宋_GB2312" w:hAnsi="Arial" w:hint="eastAsia"/>
          <w:szCs w:val="30"/>
        </w:rPr>
        <w:t>附件：企业申报产品表</w:t>
      </w:r>
    </w:p>
    <w:p w14:paraId="715CA5D0" w14:textId="77777777" w:rsidR="00E33642" w:rsidRDefault="00E33642">
      <w:pPr>
        <w:pStyle w:val="Default"/>
        <w:rPr>
          <w:rFonts w:ascii="Arial" w:hAnsi="Arial" w:hint="default"/>
          <w:color w:val="auto"/>
          <w:kern w:val="2"/>
          <w:sz w:val="30"/>
          <w:szCs w:val="30"/>
        </w:rPr>
      </w:pPr>
    </w:p>
    <w:p w14:paraId="0A51FE33" w14:textId="77777777" w:rsidR="00E33642" w:rsidRDefault="00272A6B">
      <w:pPr>
        <w:ind w:firstLineChars="0" w:firstLine="0"/>
        <w:jc w:val="center"/>
        <w:rPr>
          <w:rFonts w:ascii="黑体" w:eastAsia="黑体" w:hAnsi="黑体" w:cs="黑体"/>
          <w:sz w:val="36"/>
          <w:szCs w:val="36"/>
        </w:rPr>
      </w:pPr>
      <w:r>
        <w:rPr>
          <w:rFonts w:ascii="黑体" w:eastAsia="黑体" w:hAnsi="黑体" w:cs="黑体" w:hint="eastAsia"/>
          <w:sz w:val="36"/>
          <w:szCs w:val="36"/>
        </w:rPr>
        <w:t>企业申报产品表</w:t>
      </w:r>
    </w:p>
    <w:p w14:paraId="069191B8" w14:textId="77777777" w:rsidR="00E33642" w:rsidRDefault="00272A6B">
      <w:pPr>
        <w:ind w:firstLineChars="0" w:firstLine="0"/>
        <w:jc w:val="left"/>
      </w:pPr>
      <w:r>
        <w:rPr>
          <w:rFonts w:ascii="仿宋_GB2312" w:eastAsia="仿宋_GB2312" w:hAnsi="仿宋_GB2312" w:cs="仿宋_GB2312" w:hint="eastAsia"/>
          <w:szCs w:val="30"/>
        </w:rPr>
        <w:t>申报企业（盖章）：</w:t>
      </w:r>
    </w:p>
    <w:tbl>
      <w:tblPr>
        <w:tblpPr w:leftFromText="180" w:rightFromText="180" w:vertAnchor="text" w:horzAnchor="page" w:tblpX="825" w:tblpY="602"/>
        <w:tblOverlap w:val="never"/>
        <w:tblW w:w="9748" w:type="dxa"/>
        <w:tblLayout w:type="fixed"/>
        <w:tblLook w:val="04A0" w:firstRow="1" w:lastRow="0" w:firstColumn="1" w:lastColumn="0" w:noHBand="0" w:noVBand="1"/>
      </w:tblPr>
      <w:tblGrid>
        <w:gridCol w:w="694"/>
        <w:gridCol w:w="1275"/>
        <w:gridCol w:w="1250"/>
        <w:gridCol w:w="1312"/>
        <w:gridCol w:w="1900"/>
        <w:gridCol w:w="1413"/>
        <w:gridCol w:w="1904"/>
      </w:tblGrid>
      <w:tr w:rsidR="00E33642" w14:paraId="5EC5C435" w14:textId="77777777">
        <w:trPr>
          <w:trHeight w:val="573"/>
        </w:trPr>
        <w:tc>
          <w:tcPr>
            <w:tcW w:w="694" w:type="dxa"/>
            <w:tcBorders>
              <w:top w:val="single" w:sz="4" w:space="0" w:color="auto"/>
              <w:left w:val="single" w:sz="4" w:space="0" w:color="auto"/>
              <w:bottom w:val="single" w:sz="4" w:space="0" w:color="auto"/>
              <w:right w:val="single" w:sz="4" w:space="0" w:color="auto"/>
            </w:tcBorders>
            <w:vAlign w:val="center"/>
          </w:tcPr>
          <w:p w14:paraId="198FF33F"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序号</w:t>
            </w:r>
          </w:p>
        </w:tc>
        <w:tc>
          <w:tcPr>
            <w:tcW w:w="1275" w:type="dxa"/>
            <w:tcBorders>
              <w:top w:val="single" w:sz="4" w:space="0" w:color="auto"/>
              <w:left w:val="nil"/>
              <w:bottom w:val="single" w:sz="4" w:space="0" w:color="auto"/>
              <w:right w:val="single" w:sz="4" w:space="0" w:color="auto"/>
            </w:tcBorders>
            <w:vAlign w:val="center"/>
          </w:tcPr>
          <w:p w14:paraId="42738297"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类别</w:t>
            </w:r>
          </w:p>
        </w:tc>
        <w:tc>
          <w:tcPr>
            <w:tcW w:w="1250" w:type="dxa"/>
            <w:tcBorders>
              <w:top w:val="single" w:sz="4" w:space="0" w:color="auto"/>
              <w:left w:val="single" w:sz="4" w:space="0" w:color="auto"/>
              <w:bottom w:val="single" w:sz="4" w:space="0" w:color="auto"/>
              <w:right w:val="single" w:sz="4" w:space="0" w:color="auto"/>
            </w:tcBorders>
            <w:vAlign w:val="center"/>
          </w:tcPr>
          <w:p w14:paraId="6465B85D"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产品名称</w:t>
            </w:r>
          </w:p>
        </w:tc>
        <w:tc>
          <w:tcPr>
            <w:tcW w:w="1312" w:type="dxa"/>
            <w:tcBorders>
              <w:top w:val="single" w:sz="4" w:space="0" w:color="auto"/>
              <w:left w:val="single" w:sz="4" w:space="0" w:color="auto"/>
              <w:bottom w:val="single" w:sz="4" w:space="0" w:color="auto"/>
              <w:right w:val="single" w:sz="4" w:space="0" w:color="auto"/>
            </w:tcBorders>
            <w:vAlign w:val="center"/>
          </w:tcPr>
          <w:p w14:paraId="2D5EBC00"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注册证编号</w:t>
            </w:r>
          </w:p>
        </w:tc>
        <w:tc>
          <w:tcPr>
            <w:tcW w:w="1900" w:type="dxa"/>
            <w:tcBorders>
              <w:top w:val="single" w:sz="4" w:space="0" w:color="auto"/>
              <w:left w:val="single" w:sz="4" w:space="0" w:color="auto"/>
              <w:bottom w:val="single" w:sz="4" w:space="0" w:color="auto"/>
              <w:right w:val="single" w:sz="4" w:space="0" w:color="auto"/>
            </w:tcBorders>
            <w:vAlign w:val="center"/>
          </w:tcPr>
          <w:p w14:paraId="265F1B47"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型号规格</w:t>
            </w:r>
          </w:p>
        </w:tc>
        <w:tc>
          <w:tcPr>
            <w:tcW w:w="1413" w:type="dxa"/>
            <w:tcBorders>
              <w:top w:val="single" w:sz="4" w:space="0" w:color="auto"/>
              <w:left w:val="single" w:sz="4" w:space="0" w:color="auto"/>
              <w:bottom w:val="single" w:sz="4" w:space="0" w:color="auto"/>
              <w:right w:val="single" w:sz="4" w:space="0" w:color="auto"/>
            </w:tcBorders>
            <w:vAlign w:val="center"/>
          </w:tcPr>
          <w:p w14:paraId="29A62D04" w14:textId="2E7BF0E1"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年产能/年供应量     （</w:t>
            </w:r>
            <w:r w:rsidR="000C507F">
              <w:rPr>
                <w:rFonts w:ascii="宋体" w:eastAsia="宋体" w:hAnsi="宋体" w:cs="华文细黑" w:hint="eastAsia"/>
                <w:b/>
                <w:bCs/>
                <w:kern w:val="0"/>
                <w:sz w:val="21"/>
                <w:szCs w:val="21"/>
              </w:rPr>
              <w:t>片</w:t>
            </w:r>
            <w:r>
              <w:rPr>
                <w:rFonts w:ascii="宋体" w:eastAsia="宋体" w:hAnsi="宋体" w:cs="华文细黑" w:hint="eastAsia"/>
                <w:b/>
                <w:bCs/>
                <w:kern w:val="0"/>
                <w:sz w:val="21"/>
                <w:szCs w:val="21"/>
              </w:rPr>
              <w:t>）</w:t>
            </w:r>
          </w:p>
        </w:tc>
        <w:tc>
          <w:tcPr>
            <w:tcW w:w="1904" w:type="dxa"/>
            <w:tcBorders>
              <w:top w:val="single" w:sz="4" w:space="0" w:color="auto"/>
              <w:left w:val="single" w:sz="4" w:space="0" w:color="auto"/>
              <w:bottom w:val="single" w:sz="4" w:space="0" w:color="auto"/>
              <w:right w:val="single" w:sz="4" w:space="0" w:color="auto"/>
            </w:tcBorders>
            <w:vAlign w:val="center"/>
          </w:tcPr>
          <w:p w14:paraId="6719AB19" w14:textId="77777777" w:rsidR="00E33642" w:rsidRDefault="00272A6B">
            <w:pPr>
              <w:widowControl/>
              <w:spacing w:line="300" w:lineRule="exact"/>
              <w:ind w:firstLineChars="0" w:firstLine="0"/>
              <w:jc w:val="center"/>
              <w:rPr>
                <w:rFonts w:ascii="宋体" w:eastAsia="宋体" w:hAnsi="宋体" w:cs="华文细黑"/>
                <w:b/>
                <w:bCs/>
                <w:kern w:val="0"/>
                <w:sz w:val="21"/>
                <w:szCs w:val="21"/>
              </w:rPr>
            </w:pPr>
            <w:r>
              <w:rPr>
                <w:rFonts w:ascii="宋体" w:eastAsia="宋体" w:hAnsi="宋体" w:cs="华文细黑" w:hint="eastAsia"/>
                <w:b/>
                <w:bCs/>
                <w:kern w:val="0"/>
                <w:sz w:val="21"/>
                <w:szCs w:val="21"/>
              </w:rPr>
              <w:t>备注</w:t>
            </w:r>
          </w:p>
        </w:tc>
      </w:tr>
      <w:tr w:rsidR="00E33642" w14:paraId="7F6E16E4" w14:textId="77777777">
        <w:trPr>
          <w:trHeight w:val="674"/>
        </w:trPr>
        <w:tc>
          <w:tcPr>
            <w:tcW w:w="694" w:type="dxa"/>
            <w:tcBorders>
              <w:top w:val="nil"/>
              <w:left w:val="single" w:sz="4" w:space="0" w:color="auto"/>
              <w:bottom w:val="single" w:sz="4" w:space="0" w:color="auto"/>
              <w:right w:val="single" w:sz="4" w:space="0" w:color="auto"/>
            </w:tcBorders>
            <w:vAlign w:val="center"/>
          </w:tcPr>
          <w:p w14:paraId="64051532" w14:textId="77777777" w:rsidR="00E33642" w:rsidRDefault="00272A6B">
            <w:pPr>
              <w:widowControl/>
              <w:spacing w:line="300" w:lineRule="exact"/>
              <w:ind w:firstLineChars="0" w:firstLine="0"/>
              <w:jc w:val="center"/>
              <w:rPr>
                <w:rFonts w:ascii="宋体" w:eastAsia="宋体" w:hAnsi="宋体" w:cs="华文细黑"/>
                <w:kern w:val="0"/>
                <w:sz w:val="21"/>
                <w:szCs w:val="21"/>
              </w:rPr>
            </w:pPr>
            <w:r>
              <w:rPr>
                <w:rFonts w:ascii="宋体" w:eastAsia="宋体" w:hAnsi="宋体" w:cs="华文细黑" w:hint="eastAsia"/>
                <w:kern w:val="0"/>
                <w:sz w:val="21"/>
                <w:szCs w:val="21"/>
              </w:rPr>
              <w:t>1</w:t>
            </w:r>
          </w:p>
        </w:tc>
        <w:tc>
          <w:tcPr>
            <w:tcW w:w="1275" w:type="dxa"/>
            <w:tcBorders>
              <w:top w:val="nil"/>
              <w:left w:val="nil"/>
              <w:bottom w:val="single" w:sz="4" w:space="0" w:color="auto"/>
              <w:right w:val="single" w:sz="4" w:space="0" w:color="auto"/>
            </w:tcBorders>
            <w:vAlign w:val="center"/>
          </w:tcPr>
          <w:p w14:paraId="320B073E" w14:textId="77777777" w:rsidR="00E33642" w:rsidRDefault="00272A6B">
            <w:pPr>
              <w:widowControl/>
              <w:spacing w:line="300" w:lineRule="exact"/>
              <w:ind w:firstLineChars="0" w:firstLine="0"/>
              <w:jc w:val="center"/>
              <w:rPr>
                <w:rFonts w:ascii="宋体" w:eastAsia="宋体" w:hAnsi="宋体" w:cs="华文细黑"/>
                <w:kern w:val="0"/>
                <w:sz w:val="21"/>
                <w:szCs w:val="21"/>
              </w:rPr>
            </w:pPr>
            <w:r>
              <w:rPr>
                <w:rFonts w:ascii="宋体" w:eastAsia="宋体" w:hAnsi="宋体" w:cs="华文细黑" w:hint="eastAsia"/>
                <w:kern w:val="0"/>
                <w:sz w:val="21"/>
                <w:szCs w:val="21"/>
              </w:rPr>
              <w:t>1类硬性球面一件</w:t>
            </w:r>
            <w:proofErr w:type="gramStart"/>
            <w:r>
              <w:rPr>
                <w:rFonts w:ascii="宋体" w:eastAsia="宋体" w:hAnsi="宋体" w:cs="华文细黑" w:hint="eastAsia"/>
                <w:kern w:val="0"/>
                <w:sz w:val="21"/>
                <w:szCs w:val="21"/>
              </w:rPr>
              <w:t>单焦非预装</w:t>
            </w:r>
            <w:proofErr w:type="gramEnd"/>
          </w:p>
        </w:tc>
        <w:tc>
          <w:tcPr>
            <w:tcW w:w="1250" w:type="dxa"/>
            <w:tcBorders>
              <w:top w:val="nil"/>
              <w:left w:val="single" w:sz="4" w:space="0" w:color="auto"/>
              <w:bottom w:val="single" w:sz="4" w:space="0" w:color="auto"/>
              <w:right w:val="single" w:sz="4" w:space="0" w:color="auto"/>
            </w:tcBorders>
            <w:vAlign w:val="center"/>
          </w:tcPr>
          <w:p w14:paraId="6C219476"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312" w:type="dxa"/>
            <w:tcBorders>
              <w:top w:val="nil"/>
              <w:left w:val="single" w:sz="4" w:space="0" w:color="auto"/>
              <w:bottom w:val="single" w:sz="4" w:space="0" w:color="auto"/>
              <w:right w:val="single" w:sz="4" w:space="0" w:color="auto"/>
            </w:tcBorders>
            <w:vAlign w:val="center"/>
          </w:tcPr>
          <w:p w14:paraId="5F4962E2"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900" w:type="dxa"/>
            <w:tcBorders>
              <w:top w:val="nil"/>
              <w:left w:val="single" w:sz="4" w:space="0" w:color="auto"/>
              <w:bottom w:val="single" w:sz="4" w:space="0" w:color="auto"/>
              <w:right w:val="single" w:sz="4" w:space="0" w:color="auto"/>
            </w:tcBorders>
            <w:vAlign w:val="center"/>
          </w:tcPr>
          <w:p w14:paraId="1D636739"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413" w:type="dxa"/>
            <w:tcBorders>
              <w:top w:val="nil"/>
              <w:left w:val="single" w:sz="4" w:space="0" w:color="auto"/>
              <w:bottom w:val="single" w:sz="4" w:space="0" w:color="auto"/>
              <w:right w:val="single" w:sz="4" w:space="0" w:color="auto"/>
            </w:tcBorders>
            <w:vAlign w:val="center"/>
          </w:tcPr>
          <w:p w14:paraId="097BB77F" w14:textId="77777777" w:rsidR="00E33642" w:rsidRDefault="00E33642">
            <w:pPr>
              <w:widowControl/>
              <w:spacing w:line="300" w:lineRule="exact"/>
              <w:ind w:firstLineChars="0" w:firstLine="0"/>
              <w:rPr>
                <w:rFonts w:ascii="宋体" w:eastAsia="宋体" w:hAnsi="宋体" w:cs="华文细黑"/>
                <w:kern w:val="0"/>
                <w:sz w:val="20"/>
                <w:szCs w:val="20"/>
              </w:rPr>
            </w:pPr>
          </w:p>
        </w:tc>
        <w:tc>
          <w:tcPr>
            <w:tcW w:w="1904" w:type="dxa"/>
            <w:tcBorders>
              <w:top w:val="nil"/>
              <w:left w:val="single" w:sz="4" w:space="0" w:color="auto"/>
              <w:bottom w:val="single" w:sz="4" w:space="0" w:color="auto"/>
              <w:right w:val="single" w:sz="4" w:space="0" w:color="auto"/>
            </w:tcBorders>
            <w:vAlign w:val="center"/>
          </w:tcPr>
          <w:p w14:paraId="6A3B490B" w14:textId="77777777" w:rsidR="00E33642" w:rsidRDefault="00E33642">
            <w:pPr>
              <w:widowControl/>
              <w:spacing w:line="300" w:lineRule="exact"/>
              <w:ind w:firstLineChars="0" w:firstLine="0"/>
              <w:rPr>
                <w:rFonts w:ascii="宋体" w:eastAsia="宋体" w:hAnsi="宋体" w:cs="华文细黑"/>
                <w:kern w:val="0"/>
                <w:sz w:val="20"/>
                <w:szCs w:val="20"/>
              </w:rPr>
            </w:pPr>
          </w:p>
        </w:tc>
      </w:tr>
      <w:tr w:rsidR="00E33642" w14:paraId="69425463" w14:textId="77777777">
        <w:trPr>
          <w:trHeight w:val="822"/>
        </w:trPr>
        <w:tc>
          <w:tcPr>
            <w:tcW w:w="694" w:type="dxa"/>
            <w:tcBorders>
              <w:top w:val="single" w:sz="4" w:space="0" w:color="auto"/>
              <w:left w:val="single" w:sz="4" w:space="0" w:color="auto"/>
              <w:bottom w:val="single" w:sz="4" w:space="0" w:color="auto"/>
              <w:right w:val="single" w:sz="4" w:space="0" w:color="auto"/>
            </w:tcBorders>
            <w:vAlign w:val="center"/>
          </w:tcPr>
          <w:p w14:paraId="3D71183F" w14:textId="77777777" w:rsidR="00E33642" w:rsidRDefault="00272A6B">
            <w:pPr>
              <w:widowControl/>
              <w:spacing w:line="300" w:lineRule="exact"/>
              <w:ind w:firstLineChars="0" w:firstLine="0"/>
              <w:jc w:val="center"/>
              <w:rPr>
                <w:rFonts w:ascii="宋体" w:eastAsia="宋体" w:hAnsi="宋体" w:cs="华文细黑"/>
                <w:kern w:val="0"/>
                <w:sz w:val="21"/>
                <w:szCs w:val="21"/>
              </w:rPr>
            </w:pPr>
            <w:r>
              <w:rPr>
                <w:rFonts w:ascii="宋体" w:eastAsia="宋体" w:hAnsi="宋体" w:cs="华文细黑" w:hint="eastAsia"/>
                <w:kern w:val="0"/>
                <w:sz w:val="21"/>
                <w:szCs w:val="21"/>
              </w:rPr>
              <w:t>2</w:t>
            </w:r>
          </w:p>
        </w:tc>
        <w:tc>
          <w:tcPr>
            <w:tcW w:w="1275" w:type="dxa"/>
            <w:tcBorders>
              <w:top w:val="single" w:sz="4" w:space="0" w:color="auto"/>
              <w:left w:val="nil"/>
              <w:bottom w:val="single" w:sz="4" w:space="0" w:color="auto"/>
              <w:right w:val="single" w:sz="4" w:space="0" w:color="auto"/>
            </w:tcBorders>
            <w:vAlign w:val="center"/>
          </w:tcPr>
          <w:p w14:paraId="36BC069F" w14:textId="1E33C3A6" w:rsidR="00E33642" w:rsidRDefault="00E33642">
            <w:pPr>
              <w:widowControl/>
              <w:spacing w:line="300" w:lineRule="exact"/>
              <w:ind w:firstLineChars="0" w:firstLine="0"/>
              <w:jc w:val="center"/>
              <w:rPr>
                <w:rFonts w:ascii="宋体" w:eastAsia="宋体" w:hAnsi="宋体" w:cs="华文细黑"/>
                <w:kern w:val="0"/>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6656E484"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14:paraId="2E89853B"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6CC8E3C6" w14:textId="77777777" w:rsidR="00E33642" w:rsidRDefault="00E33642">
            <w:pPr>
              <w:widowControl/>
              <w:spacing w:line="300" w:lineRule="exact"/>
              <w:ind w:firstLineChars="0" w:firstLine="0"/>
              <w:rPr>
                <w:rFonts w:ascii="宋体" w:eastAsia="宋体" w:hAnsi="宋体" w:cs="华文细黑"/>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71D71DBC" w14:textId="77777777" w:rsidR="00E33642" w:rsidRDefault="00E33642">
            <w:pPr>
              <w:widowControl/>
              <w:spacing w:line="300" w:lineRule="exact"/>
              <w:ind w:firstLineChars="0" w:firstLine="0"/>
              <w:rPr>
                <w:rFonts w:ascii="宋体" w:eastAsia="宋体" w:hAnsi="宋体" w:cs="华文细黑"/>
                <w:kern w:val="0"/>
                <w:sz w:val="20"/>
                <w:szCs w:val="20"/>
              </w:rPr>
            </w:pPr>
          </w:p>
        </w:tc>
        <w:tc>
          <w:tcPr>
            <w:tcW w:w="1904" w:type="dxa"/>
            <w:tcBorders>
              <w:top w:val="single" w:sz="4" w:space="0" w:color="auto"/>
              <w:left w:val="single" w:sz="4" w:space="0" w:color="auto"/>
              <w:bottom w:val="single" w:sz="4" w:space="0" w:color="auto"/>
              <w:right w:val="single" w:sz="4" w:space="0" w:color="auto"/>
            </w:tcBorders>
            <w:vAlign w:val="center"/>
          </w:tcPr>
          <w:p w14:paraId="649CAA68" w14:textId="77777777" w:rsidR="00E33642" w:rsidRDefault="00E33642">
            <w:pPr>
              <w:widowControl/>
              <w:spacing w:line="300" w:lineRule="exact"/>
              <w:ind w:firstLineChars="0" w:firstLine="0"/>
              <w:rPr>
                <w:rFonts w:ascii="宋体" w:eastAsia="宋体" w:hAnsi="宋体" w:cs="华文细黑"/>
                <w:kern w:val="0"/>
                <w:sz w:val="20"/>
                <w:szCs w:val="20"/>
              </w:rPr>
            </w:pPr>
          </w:p>
        </w:tc>
      </w:tr>
      <w:tr w:rsidR="00E33642" w14:paraId="277DF3D1" w14:textId="77777777">
        <w:trPr>
          <w:trHeight w:val="822"/>
        </w:trPr>
        <w:tc>
          <w:tcPr>
            <w:tcW w:w="694" w:type="dxa"/>
            <w:tcBorders>
              <w:top w:val="single" w:sz="4" w:space="0" w:color="auto"/>
              <w:left w:val="single" w:sz="4" w:space="0" w:color="auto"/>
              <w:bottom w:val="single" w:sz="4" w:space="0" w:color="auto"/>
              <w:right w:val="single" w:sz="4" w:space="0" w:color="auto"/>
            </w:tcBorders>
            <w:vAlign w:val="center"/>
          </w:tcPr>
          <w:p w14:paraId="30AC366D" w14:textId="77777777" w:rsidR="00E33642" w:rsidRDefault="00272A6B">
            <w:pPr>
              <w:widowControl/>
              <w:spacing w:line="300" w:lineRule="exact"/>
              <w:ind w:firstLineChars="0" w:firstLine="0"/>
              <w:jc w:val="center"/>
              <w:rPr>
                <w:rFonts w:ascii="宋体" w:eastAsia="宋体" w:hAnsi="宋体" w:cs="华文细黑"/>
                <w:kern w:val="0"/>
                <w:sz w:val="21"/>
                <w:szCs w:val="21"/>
              </w:rPr>
            </w:pPr>
            <w:r>
              <w:rPr>
                <w:rFonts w:ascii="宋体" w:eastAsia="宋体" w:hAnsi="宋体" w:cs="华文细黑" w:hint="eastAsia"/>
                <w:kern w:val="0"/>
                <w:sz w:val="21"/>
                <w:szCs w:val="21"/>
              </w:rPr>
              <w:t>…</w:t>
            </w:r>
          </w:p>
        </w:tc>
        <w:tc>
          <w:tcPr>
            <w:tcW w:w="1275" w:type="dxa"/>
            <w:tcBorders>
              <w:top w:val="single" w:sz="4" w:space="0" w:color="auto"/>
              <w:left w:val="nil"/>
              <w:bottom w:val="single" w:sz="4" w:space="0" w:color="auto"/>
              <w:right w:val="single" w:sz="4" w:space="0" w:color="auto"/>
            </w:tcBorders>
            <w:vAlign w:val="center"/>
          </w:tcPr>
          <w:p w14:paraId="59B0D2FB" w14:textId="77777777" w:rsidR="00E33642" w:rsidRDefault="00E33642">
            <w:pPr>
              <w:widowControl/>
              <w:spacing w:line="300" w:lineRule="exact"/>
              <w:ind w:firstLineChars="0" w:firstLine="0"/>
              <w:jc w:val="center"/>
              <w:rPr>
                <w:rFonts w:ascii="宋体" w:eastAsia="宋体" w:hAnsi="宋体" w:cs="华文细黑"/>
                <w:kern w:val="0"/>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6F9AC9C9"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14:paraId="203C25B9" w14:textId="77777777" w:rsidR="00E33642" w:rsidRDefault="00E33642">
            <w:pPr>
              <w:widowControl/>
              <w:spacing w:line="300" w:lineRule="exact"/>
              <w:ind w:firstLine="420"/>
              <w:jc w:val="center"/>
              <w:rPr>
                <w:rFonts w:ascii="宋体" w:eastAsia="宋体" w:hAnsi="宋体" w:cs="华文细黑"/>
                <w:kern w:val="0"/>
                <w:sz w:val="21"/>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3E7FEDDE" w14:textId="77777777" w:rsidR="00E33642" w:rsidRDefault="00E33642">
            <w:pPr>
              <w:widowControl/>
              <w:spacing w:line="300" w:lineRule="exact"/>
              <w:ind w:firstLineChars="0" w:firstLine="0"/>
              <w:rPr>
                <w:rFonts w:ascii="宋体" w:eastAsia="宋体" w:hAnsi="宋体" w:cs="华文细黑"/>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4CD53850" w14:textId="77777777" w:rsidR="00E33642" w:rsidRDefault="00E33642">
            <w:pPr>
              <w:widowControl/>
              <w:spacing w:line="300" w:lineRule="exact"/>
              <w:ind w:firstLineChars="0" w:firstLine="0"/>
              <w:rPr>
                <w:rFonts w:ascii="宋体" w:eastAsia="宋体" w:hAnsi="宋体" w:cs="华文细黑"/>
                <w:kern w:val="0"/>
                <w:sz w:val="20"/>
                <w:szCs w:val="20"/>
              </w:rPr>
            </w:pPr>
          </w:p>
        </w:tc>
        <w:tc>
          <w:tcPr>
            <w:tcW w:w="1904" w:type="dxa"/>
            <w:tcBorders>
              <w:top w:val="single" w:sz="4" w:space="0" w:color="auto"/>
              <w:left w:val="single" w:sz="4" w:space="0" w:color="auto"/>
              <w:bottom w:val="single" w:sz="4" w:space="0" w:color="auto"/>
              <w:right w:val="single" w:sz="4" w:space="0" w:color="auto"/>
            </w:tcBorders>
            <w:vAlign w:val="center"/>
          </w:tcPr>
          <w:p w14:paraId="2ADE26A9" w14:textId="77777777" w:rsidR="00E33642" w:rsidRDefault="00E33642">
            <w:pPr>
              <w:widowControl/>
              <w:spacing w:line="300" w:lineRule="exact"/>
              <w:ind w:firstLineChars="0" w:firstLine="0"/>
              <w:rPr>
                <w:rFonts w:ascii="宋体" w:eastAsia="宋体" w:hAnsi="宋体" w:cs="华文细黑"/>
                <w:kern w:val="0"/>
                <w:sz w:val="20"/>
                <w:szCs w:val="20"/>
              </w:rPr>
            </w:pPr>
          </w:p>
        </w:tc>
      </w:tr>
    </w:tbl>
    <w:p w14:paraId="25FF6B46" w14:textId="77777777" w:rsidR="00E33642" w:rsidRDefault="00E33642">
      <w:pPr>
        <w:ind w:firstLineChars="1100" w:firstLine="3300"/>
        <w:rPr>
          <w:rFonts w:ascii="仿宋_GB2312" w:eastAsia="仿宋_GB2312"/>
        </w:rPr>
      </w:pPr>
    </w:p>
    <w:p w14:paraId="52C327CF" w14:textId="77777777" w:rsidR="00E33642" w:rsidRDefault="00272A6B">
      <w:pPr>
        <w:ind w:firstLineChars="1100" w:firstLine="3300"/>
        <w:rPr>
          <w:rFonts w:ascii="仿宋_GB2312" w:eastAsia="仿宋_GB2312"/>
          <w:u w:val="single"/>
        </w:rPr>
      </w:pPr>
      <w:r>
        <w:rPr>
          <w:rFonts w:ascii="仿宋_GB2312" w:eastAsia="仿宋_GB2312" w:hint="eastAsia"/>
        </w:rPr>
        <w:t>申报企业（盖章）：</w:t>
      </w:r>
      <w:r>
        <w:rPr>
          <w:rFonts w:ascii="仿宋_GB2312" w:eastAsia="仿宋_GB2312" w:hint="eastAsia"/>
          <w:u w:val="single"/>
        </w:rPr>
        <w:t xml:space="preserve">                  </w:t>
      </w:r>
    </w:p>
    <w:p w14:paraId="23DAFFB3" w14:textId="77777777" w:rsidR="00E33642" w:rsidRDefault="00272A6B">
      <w:pPr>
        <w:ind w:firstLineChars="1100" w:firstLine="330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p>
    <w:p w14:paraId="23904527" w14:textId="77777777" w:rsidR="00E33642" w:rsidRDefault="00E33642">
      <w:pPr>
        <w:ind w:firstLineChars="0" w:firstLine="0"/>
        <w:rPr>
          <w:rFonts w:ascii="黑体" w:eastAsia="黑体" w:hAnsi="黑体" w:cs="黑体"/>
        </w:rPr>
      </w:pPr>
    </w:p>
    <w:p w14:paraId="70B9BBD0" w14:textId="77777777" w:rsidR="00E33642" w:rsidRDefault="00E33642">
      <w:pPr>
        <w:ind w:firstLineChars="0" w:firstLine="0"/>
        <w:rPr>
          <w:rFonts w:ascii="华文中宋" w:eastAsia="华文中宋" w:hAnsi="华文中宋" w:cs="华文中宋"/>
          <w:szCs w:val="30"/>
        </w:rPr>
      </w:pPr>
    </w:p>
    <w:p w14:paraId="206701D1" w14:textId="77777777" w:rsidR="00E33642" w:rsidRDefault="00E33642">
      <w:pPr>
        <w:pStyle w:val="Default"/>
        <w:rPr>
          <w:rFonts w:ascii="华文中宋" w:eastAsia="华文中宋" w:hAnsi="华文中宋" w:cs="华文中宋" w:hint="default"/>
          <w:color w:val="auto"/>
          <w:szCs w:val="30"/>
        </w:rPr>
      </w:pPr>
    </w:p>
    <w:p w14:paraId="2ABD6E18" w14:textId="77777777" w:rsidR="00E33642" w:rsidRDefault="00E33642">
      <w:pPr>
        <w:pStyle w:val="Default"/>
        <w:rPr>
          <w:rFonts w:ascii="华文中宋" w:eastAsia="华文中宋" w:hAnsi="华文中宋" w:cs="华文中宋" w:hint="default"/>
          <w:color w:val="auto"/>
          <w:szCs w:val="30"/>
        </w:rPr>
      </w:pPr>
    </w:p>
    <w:p w14:paraId="403546EA" w14:textId="63D4A301" w:rsidR="00E33642" w:rsidRDefault="00E33642">
      <w:pPr>
        <w:pStyle w:val="Default"/>
        <w:rPr>
          <w:rFonts w:ascii="华文中宋" w:eastAsia="华文中宋" w:hAnsi="华文中宋" w:cs="华文中宋" w:hint="default"/>
          <w:color w:val="auto"/>
          <w:szCs w:val="30"/>
        </w:rPr>
      </w:pPr>
    </w:p>
    <w:p w14:paraId="6F7E5133" w14:textId="5BFE0AAF" w:rsidR="000C507F" w:rsidRDefault="000C507F">
      <w:pPr>
        <w:pStyle w:val="Default"/>
        <w:rPr>
          <w:rFonts w:ascii="华文中宋" w:eastAsia="华文中宋" w:hAnsi="华文中宋" w:cs="华文中宋" w:hint="default"/>
          <w:color w:val="auto"/>
          <w:szCs w:val="30"/>
        </w:rPr>
      </w:pPr>
    </w:p>
    <w:p w14:paraId="3BECD0D6" w14:textId="77777777" w:rsidR="000C507F" w:rsidRDefault="000C507F">
      <w:pPr>
        <w:pStyle w:val="Default"/>
        <w:rPr>
          <w:rFonts w:ascii="华文中宋" w:eastAsia="华文中宋" w:hAnsi="华文中宋" w:cs="华文中宋" w:hint="default"/>
          <w:color w:val="auto"/>
          <w:szCs w:val="30"/>
        </w:rPr>
      </w:pPr>
    </w:p>
    <w:p w14:paraId="56EE61B0" w14:textId="77777777" w:rsidR="00E33642" w:rsidRDefault="00E33642">
      <w:pPr>
        <w:pStyle w:val="Default"/>
        <w:rPr>
          <w:rFonts w:ascii="华文中宋" w:eastAsia="华文中宋" w:hAnsi="华文中宋" w:cs="华文中宋" w:hint="default"/>
          <w:color w:val="auto"/>
          <w:szCs w:val="30"/>
        </w:rPr>
      </w:pPr>
    </w:p>
    <w:p w14:paraId="12267F3F" w14:textId="77777777" w:rsidR="00E33642" w:rsidRDefault="00E33642">
      <w:pPr>
        <w:pStyle w:val="Default"/>
        <w:rPr>
          <w:rFonts w:ascii="华文中宋" w:eastAsia="华文中宋" w:hAnsi="华文中宋" w:cs="华文中宋" w:hint="default"/>
          <w:color w:val="auto"/>
          <w:szCs w:val="30"/>
        </w:rPr>
      </w:pPr>
    </w:p>
    <w:p w14:paraId="69EC5359" w14:textId="77777777" w:rsidR="00E33642" w:rsidRDefault="00E33642">
      <w:pPr>
        <w:pStyle w:val="Default"/>
        <w:rPr>
          <w:rFonts w:ascii="华文中宋" w:eastAsia="华文中宋" w:hAnsi="华文中宋" w:cs="华文中宋" w:hint="default"/>
          <w:color w:val="auto"/>
          <w:szCs w:val="30"/>
        </w:rPr>
      </w:pPr>
    </w:p>
    <w:p w14:paraId="2A4677C4" w14:textId="77777777" w:rsidR="00E33642" w:rsidRDefault="00272A6B">
      <w:pPr>
        <w:ind w:firstLineChars="0" w:firstLine="0"/>
        <w:rPr>
          <w:rFonts w:ascii="黑体" w:hAnsi="黑体" w:cs="黑体"/>
        </w:rPr>
      </w:pPr>
      <w:r>
        <w:rPr>
          <w:rFonts w:ascii="华文中宋" w:eastAsia="华文中宋" w:hAnsi="华文中宋" w:cs="华文中宋" w:hint="eastAsia"/>
          <w:szCs w:val="30"/>
        </w:rPr>
        <w:lastRenderedPageBreak/>
        <w:t>附件2</w:t>
      </w:r>
      <w:r>
        <w:rPr>
          <w:rFonts w:ascii="华文中宋" w:eastAsia="华文中宋" w:hAnsi="华文中宋" w:cs="华文中宋" w:hint="eastAsia"/>
        </w:rPr>
        <w:t xml:space="preserve">   </w:t>
      </w:r>
      <w:r>
        <w:rPr>
          <w:rFonts w:ascii="黑体" w:hAnsi="黑体" w:cs="黑体" w:hint="eastAsia"/>
        </w:rPr>
        <w:t xml:space="preserve">             </w:t>
      </w:r>
    </w:p>
    <w:p w14:paraId="6C6D6C66" w14:textId="77777777" w:rsidR="00E33642" w:rsidRDefault="00E33642">
      <w:pPr>
        <w:ind w:firstLine="720"/>
        <w:rPr>
          <w:rFonts w:ascii="黑体" w:hAnsi="黑体" w:cs="黑体"/>
          <w:sz w:val="36"/>
          <w:szCs w:val="36"/>
        </w:rPr>
      </w:pPr>
    </w:p>
    <w:p w14:paraId="3CE468DC" w14:textId="77777777" w:rsidR="00E33642" w:rsidRDefault="00272A6B">
      <w:pPr>
        <w:pStyle w:val="2"/>
        <w:ind w:firstLineChars="0" w:firstLine="0"/>
        <w:jc w:val="center"/>
        <w:rPr>
          <w:rFonts w:ascii="黑体" w:hAnsi="黑体" w:cs="黑体"/>
          <w:sz w:val="32"/>
          <w:szCs w:val="32"/>
        </w:rPr>
      </w:pPr>
      <w:bookmarkStart w:id="78" w:name="_Toc57277305"/>
      <w:bookmarkStart w:id="79" w:name="_Toc7688"/>
      <w:r>
        <w:rPr>
          <w:rFonts w:ascii="黑体" w:hAnsi="黑体" w:cs="黑体" w:hint="eastAsia"/>
          <w:sz w:val="32"/>
          <w:szCs w:val="32"/>
        </w:rPr>
        <w:t>法定代表人授权书</w:t>
      </w:r>
      <w:bookmarkEnd w:id="77"/>
      <w:bookmarkEnd w:id="78"/>
      <w:bookmarkEnd w:id="79"/>
    </w:p>
    <w:p w14:paraId="219797AA" w14:textId="77777777" w:rsidR="00E33642" w:rsidRDefault="00E33642">
      <w:pPr>
        <w:ind w:firstLine="600"/>
      </w:pPr>
    </w:p>
    <w:p w14:paraId="4FA22322" w14:textId="77777777" w:rsidR="00E33642" w:rsidRDefault="00272A6B">
      <w:pPr>
        <w:ind w:firstLine="600"/>
        <w:rPr>
          <w:szCs w:val="30"/>
        </w:rPr>
      </w:pPr>
      <w:r>
        <w:rPr>
          <w:rFonts w:hint="eastAsia"/>
          <w:szCs w:val="30"/>
        </w:rPr>
        <w:t>本授权书声明：注册于</w:t>
      </w:r>
      <w:r>
        <w:rPr>
          <w:rFonts w:ascii="仿宋_GB2312" w:eastAsia="仿宋_GB2312" w:hint="eastAsia"/>
          <w:u w:val="single"/>
        </w:rPr>
        <w:t xml:space="preserve">                        </w:t>
      </w:r>
      <w:r>
        <w:rPr>
          <w:rFonts w:hint="eastAsia"/>
          <w:szCs w:val="30"/>
        </w:rPr>
        <w:t>（地址）的</w:t>
      </w:r>
    </w:p>
    <w:p w14:paraId="1A2AA90B" w14:textId="77777777" w:rsidR="00E33642" w:rsidRDefault="00272A6B">
      <w:pPr>
        <w:ind w:firstLineChars="0" w:firstLine="0"/>
        <w:rPr>
          <w:szCs w:val="30"/>
        </w:rPr>
      </w:pPr>
      <w:r>
        <w:rPr>
          <w:rFonts w:ascii="仿宋_GB2312" w:eastAsia="仿宋_GB2312" w:hint="eastAsia"/>
          <w:u w:val="single"/>
        </w:rPr>
        <w:t xml:space="preserve">                               </w:t>
      </w:r>
      <w:r>
        <w:rPr>
          <w:rFonts w:hint="eastAsia"/>
          <w:szCs w:val="30"/>
        </w:rPr>
        <w:t>（公司）的</w:t>
      </w:r>
      <w:r>
        <w:rPr>
          <w:rFonts w:ascii="仿宋_GB2312" w:eastAsia="仿宋_GB2312" w:hint="eastAsia"/>
          <w:u w:val="single"/>
        </w:rPr>
        <w:t xml:space="preserve">            </w:t>
      </w:r>
      <w:r>
        <w:rPr>
          <w:rFonts w:hint="eastAsia"/>
          <w:szCs w:val="30"/>
        </w:rPr>
        <w:t>（法定代表人姓名、职务）授权</w:t>
      </w:r>
      <w:r>
        <w:rPr>
          <w:rFonts w:ascii="仿宋_GB2312" w:eastAsia="仿宋_GB2312" w:hint="eastAsia"/>
          <w:u w:val="single"/>
        </w:rPr>
        <w:t xml:space="preserve">              </w:t>
      </w:r>
      <w:r>
        <w:rPr>
          <w:rFonts w:ascii="仿宋_GB2312" w:eastAsia="仿宋_GB2312" w:hint="eastAsia"/>
        </w:rPr>
        <w:t>（</w:t>
      </w:r>
      <w:r>
        <w:rPr>
          <w:rFonts w:hint="eastAsia"/>
          <w:szCs w:val="30"/>
        </w:rPr>
        <w:t>被授权人的姓名、职务）为公司的合法代理人，就广东省第三</w:t>
      </w:r>
      <w:proofErr w:type="gramStart"/>
      <w:r>
        <w:rPr>
          <w:rFonts w:hint="eastAsia"/>
          <w:szCs w:val="30"/>
        </w:rPr>
        <w:t>方电子</w:t>
      </w:r>
      <w:proofErr w:type="gramEnd"/>
      <w:r>
        <w:rPr>
          <w:rFonts w:hint="eastAsia"/>
          <w:szCs w:val="30"/>
        </w:rPr>
        <w:t>交易平台医用耗材集团带量采购（</w:t>
      </w:r>
      <w:r>
        <w:rPr>
          <w:rFonts w:ascii="Arial" w:hAnsi="Arial" w:hint="eastAsia"/>
          <w:szCs w:val="30"/>
        </w:rPr>
        <w:t>人工晶状体</w:t>
      </w:r>
      <w:r>
        <w:rPr>
          <w:rFonts w:hint="eastAsia"/>
          <w:szCs w:val="30"/>
        </w:rPr>
        <w:t>）项目，以本公司名义处理递交申报材料、供应地区确认等一切与之相关的事务。本公司与被授权人共同承诺本次申报的真实性、合法性、有效性。</w:t>
      </w:r>
    </w:p>
    <w:p w14:paraId="71A3CEBB" w14:textId="77777777" w:rsidR="00E33642" w:rsidRDefault="00272A6B">
      <w:pPr>
        <w:ind w:firstLine="600"/>
        <w:rPr>
          <w:szCs w:val="30"/>
        </w:rPr>
      </w:pPr>
      <w:r>
        <w:rPr>
          <w:rFonts w:hint="eastAsia"/>
          <w:szCs w:val="30"/>
        </w:rPr>
        <w:t>本授权书于</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hint="eastAsia"/>
          <w:szCs w:val="30"/>
        </w:rPr>
        <w:t>日签字生效，有效期至本次集团带量采购工作截止日止。</w:t>
      </w:r>
    </w:p>
    <w:p w14:paraId="343EBD91" w14:textId="77777777" w:rsidR="00E33642" w:rsidRDefault="00272A6B">
      <w:pPr>
        <w:ind w:firstLine="600"/>
        <w:rPr>
          <w:szCs w:val="30"/>
        </w:rPr>
      </w:pPr>
      <w:r>
        <w:rPr>
          <w:rFonts w:hint="eastAsia"/>
          <w:szCs w:val="30"/>
        </w:rPr>
        <w:t>特此声明。</w:t>
      </w:r>
    </w:p>
    <w:p w14:paraId="65FB3139" w14:textId="77777777" w:rsidR="00E33642" w:rsidRDefault="00E33642">
      <w:pPr>
        <w:ind w:firstLine="600"/>
        <w:rPr>
          <w:rFonts w:ascii="仿宋_GB2312" w:eastAsia="仿宋_GB2312"/>
        </w:rPr>
      </w:pPr>
    </w:p>
    <w:p w14:paraId="709C57D5" w14:textId="77777777" w:rsidR="00E33642" w:rsidRDefault="00272A6B">
      <w:pPr>
        <w:ind w:firstLineChars="0" w:firstLine="0"/>
        <w:rPr>
          <w:rFonts w:ascii="仿宋_GB2312" w:eastAsia="仿宋_GB2312"/>
          <w:u w:val="single"/>
        </w:rPr>
      </w:pPr>
      <w:r>
        <w:rPr>
          <w:rFonts w:hint="eastAsia"/>
          <w:szCs w:val="30"/>
        </w:rPr>
        <w:t>授权企业法定代表人签字盖章：</w:t>
      </w:r>
      <w:r>
        <w:rPr>
          <w:rFonts w:ascii="仿宋_GB2312" w:eastAsia="仿宋_GB2312" w:hint="eastAsia"/>
          <w:u w:val="single"/>
        </w:rPr>
        <w:t xml:space="preserve">                              </w:t>
      </w:r>
    </w:p>
    <w:p w14:paraId="38E27772" w14:textId="77777777" w:rsidR="00E33642" w:rsidRDefault="00272A6B">
      <w:pPr>
        <w:ind w:firstLineChars="0" w:firstLine="0"/>
        <w:rPr>
          <w:rFonts w:ascii="仿宋_GB2312" w:eastAsia="仿宋_GB2312"/>
          <w:u w:val="single"/>
        </w:rPr>
      </w:pPr>
      <w:r>
        <w:rPr>
          <w:rFonts w:hint="eastAsia"/>
          <w:szCs w:val="30"/>
        </w:rPr>
        <w:t>职务（法定代表人）：</w:t>
      </w:r>
      <w:r>
        <w:rPr>
          <w:rFonts w:ascii="仿宋_GB2312" w:eastAsia="仿宋_GB2312" w:hint="eastAsia"/>
          <w:u w:val="single"/>
        </w:rPr>
        <w:t xml:space="preserve">                                        </w:t>
      </w:r>
    </w:p>
    <w:p w14:paraId="630D2DFF" w14:textId="77777777" w:rsidR="00E33642" w:rsidRDefault="00272A6B">
      <w:pPr>
        <w:ind w:firstLineChars="0" w:firstLine="0"/>
        <w:rPr>
          <w:rFonts w:ascii="仿宋_GB2312" w:eastAsia="仿宋_GB2312"/>
          <w:u w:val="single"/>
        </w:rPr>
      </w:pPr>
      <w:r>
        <w:rPr>
          <w:rFonts w:hint="eastAsia"/>
          <w:szCs w:val="30"/>
        </w:rPr>
        <w:t>被授权人签字盖章：</w:t>
      </w:r>
      <w:r>
        <w:rPr>
          <w:rFonts w:ascii="仿宋_GB2312" w:eastAsia="仿宋_GB2312" w:hint="eastAsia"/>
          <w:u w:val="single"/>
        </w:rPr>
        <w:t xml:space="preserve">                                        </w:t>
      </w:r>
    </w:p>
    <w:p w14:paraId="0BAA8AD3" w14:textId="77777777" w:rsidR="00E33642" w:rsidRDefault="00272A6B">
      <w:pPr>
        <w:ind w:firstLineChars="0" w:firstLine="0"/>
        <w:rPr>
          <w:rFonts w:ascii="仿宋_GB2312" w:eastAsia="仿宋_GB2312"/>
          <w:u w:val="single"/>
        </w:rPr>
      </w:pPr>
      <w:r>
        <w:rPr>
          <w:rFonts w:hint="eastAsia"/>
          <w:szCs w:val="30"/>
        </w:rPr>
        <w:t>联系方式（手机）：</w:t>
      </w:r>
      <w:r>
        <w:rPr>
          <w:rFonts w:ascii="仿宋_GB2312" w:eastAsia="仿宋_GB2312" w:hint="eastAsia"/>
          <w:u w:val="single"/>
        </w:rPr>
        <w:t xml:space="preserve">                                        </w:t>
      </w:r>
    </w:p>
    <w:p w14:paraId="289C6572" w14:textId="77777777" w:rsidR="00E33642" w:rsidRDefault="00272A6B">
      <w:pPr>
        <w:ind w:firstLineChars="0" w:firstLine="0"/>
        <w:rPr>
          <w:rFonts w:ascii="仿宋_GB2312" w:eastAsia="仿宋_GB2312"/>
          <w:u w:val="single"/>
        </w:rPr>
      </w:pPr>
      <w:r>
        <w:rPr>
          <w:rFonts w:hint="eastAsia"/>
          <w:szCs w:val="30"/>
        </w:rPr>
        <w:t>单位名称：</w:t>
      </w:r>
      <w:r>
        <w:rPr>
          <w:rFonts w:ascii="仿宋_GB2312" w:eastAsia="仿宋_GB2312" w:hint="eastAsia"/>
          <w:u w:val="single"/>
        </w:rPr>
        <w:t xml:space="preserve">                                                </w:t>
      </w:r>
    </w:p>
    <w:p w14:paraId="12EC8103" w14:textId="77777777" w:rsidR="00E33642" w:rsidRDefault="00272A6B">
      <w:pPr>
        <w:ind w:firstLineChars="0" w:firstLine="0"/>
        <w:rPr>
          <w:rFonts w:ascii="仿宋_GB2312" w:eastAsia="仿宋_GB2312"/>
          <w:u w:val="single"/>
        </w:rPr>
      </w:pPr>
      <w:r>
        <w:rPr>
          <w:rFonts w:hint="eastAsia"/>
          <w:szCs w:val="30"/>
        </w:rPr>
        <w:t>地址：</w:t>
      </w:r>
      <w:r>
        <w:rPr>
          <w:rFonts w:ascii="仿宋_GB2312" w:eastAsia="仿宋_GB2312" w:hint="eastAsia"/>
          <w:u w:val="single"/>
        </w:rPr>
        <w:t xml:space="preserve">                                                    </w:t>
      </w:r>
    </w:p>
    <w:p w14:paraId="161E0538" w14:textId="77777777" w:rsidR="00E33642" w:rsidRDefault="00272A6B">
      <w:pPr>
        <w:ind w:firstLineChars="0" w:firstLine="0"/>
        <w:rPr>
          <w:szCs w:val="30"/>
        </w:rPr>
      </w:pPr>
      <w:r>
        <w:rPr>
          <w:rFonts w:hint="eastAsia"/>
          <w:szCs w:val="30"/>
        </w:rPr>
        <w:t>出具授权书的申报企业盖章：</w:t>
      </w:r>
    </w:p>
    <w:p w14:paraId="18BAE081" w14:textId="77777777" w:rsidR="00E33642" w:rsidRDefault="00272A6B">
      <w:pPr>
        <w:ind w:firstLineChars="0" w:firstLine="0"/>
        <w:rPr>
          <w:rFonts w:ascii="仿宋_GB2312" w:eastAsia="仿宋_GB2312"/>
        </w:rPr>
      </w:pPr>
      <w:r>
        <w:rPr>
          <w:rFonts w:hint="eastAsia"/>
          <w:szCs w:val="30"/>
        </w:rPr>
        <w:t>签署日期：</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p>
    <w:p w14:paraId="54438051" w14:textId="77777777" w:rsidR="00E33642" w:rsidRDefault="00272A6B">
      <w:pPr>
        <w:spacing w:line="480" w:lineRule="auto"/>
        <w:ind w:firstLineChars="0" w:firstLine="0"/>
        <w:jc w:val="center"/>
        <w:rPr>
          <w:rFonts w:ascii="仿宋" w:hAnsi="仿宋"/>
          <w:b/>
          <w:bCs/>
          <w:szCs w:val="30"/>
        </w:rPr>
      </w:pPr>
      <w:r>
        <w:rPr>
          <w:rFonts w:hint="eastAsia"/>
        </w:rPr>
        <w:br w:type="page"/>
      </w:r>
      <w:r>
        <w:rPr>
          <w:rFonts w:ascii="仿宋" w:hAnsi="仿宋"/>
          <w:b/>
          <w:bCs/>
          <w:szCs w:val="30"/>
        </w:rPr>
        <w:lastRenderedPageBreak/>
        <w:t>代理人（被授权人）居民身份证复印件</w:t>
      </w:r>
    </w:p>
    <w:bookmarkStart w:id="80" w:name="_Toc17748600"/>
    <w:bookmarkStart w:id="81" w:name="_Toc24319"/>
    <w:p w14:paraId="3C9E79E5" w14:textId="77777777" w:rsidR="00E33642" w:rsidRDefault="00272A6B">
      <w:pPr>
        <w:spacing w:line="360" w:lineRule="auto"/>
        <w:ind w:firstLineChars="0" w:firstLine="0"/>
        <w:jc w:val="center"/>
        <w:rPr>
          <w:rFonts w:ascii="仿宋" w:hAnsi="仿宋"/>
          <w:b/>
          <w:bCs/>
          <w:szCs w:val="30"/>
        </w:rPr>
        <w:sectPr w:rsidR="00E33642">
          <w:headerReference w:type="default" r:id="rId14"/>
          <w:footerReference w:type="default" r:id="rId15"/>
          <w:pgSz w:w="11906" w:h="16838"/>
          <w:pgMar w:top="1871" w:right="1531" w:bottom="1871" w:left="1531" w:header="850" w:footer="992" w:gutter="0"/>
          <w:pgNumType w:fmt="numberInDash"/>
          <w:cols w:space="720"/>
          <w:docGrid w:type="lines" w:linePitch="408"/>
        </w:sectPr>
      </w:pPr>
      <w:r>
        <w:rPr>
          <w:rFonts w:ascii="仿宋" w:hAnsi="仿宋" w:hint="eastAsia"/>
          <w:b/>
          <w:bCs/>
          <w:noProof/>
          <w:sz w:val="36"/>
        </w:rPr>
        <mc:AlternateContent>
          <mc:Choice Requires="wps">
            <w:drawing>
              <wp:anchor distT="0" distB="0" distL="114300" distR="114300" simplePos="0" relativeHeight="251661312" behindDoc="0" locked="0" layoutInCell="1" allowOverlap="1" wp14:anchorId="3FF2697D" wp14:editId="51C5B1C9">
                <wp:simplePos x="0" y="0"/>
                <wp:positionH relativeFrom="margin">
                  <wp:align>center</wp:align>
                </wp:positionH>
                <wp:positionV relativeFrom="paragraph">
                  <wp:posOffset>412115</wp:posOffset>
                </wp:positionV>
                <wp:extent cx="5486400" cy="7052945"/>
                <wp:effectExtent l="5080" t="4445" r="1397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52945"/>
                        </a:xfrm>
                        <a:prstGeom prst="rect">
                          <a:avLst/>
                        </a:prstGeom>
                        <a:noFill/>
                        <a:ln w="9525">
                          <a:solidFill>
                            <a:srgbClr val="000000"/>
                          </a:solidFill>
                          <a:miter lim="800000"/>
                        </a:ln>
                      </wps:spPr>
                      <wps:txbx>
                        <w:txbxContent>
                          <w:p w14:paraId="5CB0053F" w14:textId="77777777" w:rsidR="00EB5E13" w:rsidRDefault="00EB5E13">
                            <w:pPr>
                              <w:ind w:firstLine="600"/>
                            </w:pPr>
                          </w:p>
                          <w:p w14:paraId="67C63892" w14:textId="77777777" w:rsidR="00EB5E13" w:rsidRDefault="00EB5E13">
                            <w:pPr>
                              <w:ind w:firstLine="600"/>
                            </w:pPr>
                          </w:p>
                          <w:p w14:paraId="3A752E74" w14:textId="77777777" w:rsidR="00EB5E13" w:rsidRDefault="00EB5E13">
                            <w:pPr>
                              <w:ind w:firstLine="600"/>
                            </w:pPr>
                          </w:p>
                          <w:p w14:paraId="3C83E3D2" w14:textId="77777777" w:rsidR="00EB5E13" w:rsidRDefault="00EB5E13">
                            <w:pPr>
                              <w:ind w:firstLine="600"/>
                            </w:pPr>
                          </w:p>
                          <w:p w14:paraId="2AC7B44D" w14:textId="77777777" w:rsidR="00EB5E13" w:rsidRDefault="00EB5E13">
                            <w:pPr>
                              <w:ind w:firstLine="600"/>
                            </w:pPr>
                          </w:p>
                          <w:p w14:paraId="4A5CAC9D" w14:textId="77777777" w:rsidR="00EB5E13" w:rsidRDefault="00EB5E13">
                            <w:pPr>
                              <w:ind w:firstLine="600"/>
                            </w:pPr>
                          </w:p>
                          <w:p w14:paraId="6056D72E" w14:textId="77777777" w:rsidR="00EB5E13" w:rsidRDefault="00EB5E13">
                            <w:pPr>
                              <w:ind w:firstLineChars="0" w:firstLine="0"/>
                            </w:pPr>
                          </w:p>
                          <w:p w14:paraId="7E89D8DF" w14:textId="77777777" w:rsidR="00EB5E13" w:rsidRDefault="00EB5E13">
                            <w:pPr>
                              <w:ind w:firstLineChars="0" w:firstLine="0"/>
                            </w:pPr>
                          </w:p>
                          <w:p w14:paraId="0951E910" w14:textId="77777777" w:rsidR="00EB5E13" w:rsidRDefault="00EB5E13">
                            <w:pPr>
                              <w:ind w:firstLineChars="0" w:firstLine="0"/>
                              <w:jc w:val="center"/>
                              <w:rPr>
                                <w:rFonts w:eastAsia="仿宋_GB2312"/>
                                <w:b/>
                                <w:bCs/>
                              </w:rPr>
                            </w:pPr>
                            <w:r>
                              <w:rPr>
                                <w:rFonts w:eastAsia="仿宋_GB2312" w:hint="eastAsia"/>
                                <w:b/>
                                <w:bCs/>
                              </w:rPr>
                              <w:t>代理人（被授权人）</w:t>
                            </w:r>
                          </w:p>
                          <w:p w14:paraId="2666BCA4" w14:textId="77777777" w:rsidR="00EB5E13" w:rsidRDefault="00EB5E13">
                            <w:pPr>
                              <w:ind w:firstLineChars="0" w:firstLine="0"/>
                              <w:jc w:val="center"/>
                            </w:pPr>
                            <w:r>
                              <w:rPr>
                                <w:rFonts w:eastAsia="仿宋_GB2312" w:hint="eastAsia"/>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w14:anchorId="3FF2697D" id="Rectangle 2" o:spid="_x0000_s1026" style="position:absolute;left:0;text-align:left;margin-left:0;margin-top:32.45pt;width:6in;height:555.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" filled="f">
                <v:textbox>
                  <w:txbxContent>
                    <w:p w14:paraId="5CB0053F" w14:textId="77777777" w:rsidR="00EB5E13" w:rsidRDefault="00EB5E13">
                      <w:pPr>
                        <w:ind w:firstLine="600"/>
                      </w:pPr>
                    </w:p>
                    <w:p w14:paraId="67C63892" w14:textId="77777777" w:rsidR="00EB5E13" w:rsidRDefault="00EB5E13">
                      <w:pPr>
                        <w:ind w:firstLine="600"/>
                      </w:pPr>
                    </w:p>
                    <w:p w14:paraId="3A752E74" w14:textId="77777777" w:rsidR="00EB5E13" w:rsidRDefault="00EB5E13">
                      <w:pPr>
                        <w:ind w:firstLine="600"/>
                      </w:pPr>
                    </w:p>
                    <w:p w14:paraId="3C83E3D2" w14:textId="77777777" w:rsidR="00EB5E13" w:rsidRDefault="00EB5E13">
                      <w:pPr>
                        <w:ind w:firstLine="600"/>
                      </w:pPr>
                    </w:p>
                    <w:p w14:paraId="2AC7B44D" w14:textId="77777777" w:rsidR="00EB5E13" w:rsidRDefault="00EB5E13">
                      <w:pPr>
                        <w:ind w:firstLine="600"/>
                      </w:pPr>
                    </w:p>
                    <w:p w14:paraId="4A5CAC9D" w14:textId="77777777" w:rsidR="00EB5E13" w:rsidRDefault="00EB5E13">
                      <w:pPr>
                        <w:ind w:firstLine="600"/>
                      </w:pPr>
                    </w:p>
                    <w:p w14:paraId="6056D72E" w14:textId="77777777" w:rsidR="00EB5E13" w:rsidRDefault="00EB5E13">
                      <w:pPr>
                        <w:ind w:firstLineChars="0" w:firstLine="0"/>
                      </w:pPr>
                    </w:p>
                    <w:p w14:paraId="7E89D8DF" w14:textId="77777777" w:rsidR="00EB5E13" w:rsidRDefault="00EB5E13">
                      <w:pPr>
                        <w:ind w:firstLineChars="0" w:firstLine="0"/>
                      </w:pPr>
                    </w:p>
                    <w:p w14:paraId="0951E910" w14:textId="77777777" w:rsidR="00EB5E13" w:rsidRDefault="00EB5E13">
                      <w:pPr>
                        <w:ind w:firstLineChars="0" w:firstLine="0"/>
                        <w:jc w:val="center"/>
                        <w:rPr>
                          <w:rFonts w:eastAsia="仿宋_GB2312"/>
                          <w:b/>
                          <w:bCs/>
                        </w:rPr>
                      </w:pPr>
                      <w:r>
                        <w:rPr>
                          <w:rFonts w:eastAsia="仿宋_GB2312" w:hint="eastAsia"/>
                          <w:b/>
                          <w:bCs/>
                        </w:rPr>
                        <w:t>代理人（被授权人）</w:t>
                      </w:r>
                    </w:p>
                    <w:p w14:paraId="2666BCA4" w14:textId="77777777" w:rsidR="00EB5E13" w:rsidRDefault="00EB5E13">
                      <w:pPr>
                        <w:ind w:firstLineChars="0" w:firstLine="0"/>
                        <w:jc w:val="center"/>
                      </w:pPr>
                      <w:r>
                        <w:rPr>
                          <w:rFonts w:eastAsia="仿宋_GB2312" w:hint="eastAsia"/>
                          <w:b/>
                          <w:bCs/>
                        </w:rPr>
                        <w:t>居民身份证复印件粘贴处</w:t>
                      </w:r>
                    </w:p>
                  </w:txbxContent>
                </v:textbox>
                <w10:wrap anchorx="margin"/>
              </v:rect>
            </w:pict>
          </mc:Fallback>
        </mc:AlternateContent>
      </w:r>
      <w:bookmarkEnd w:id="80"/>
      <w:bookmarkEnd w:id="81"/>
      <w:r>
        <w:rPr>
          <w:rFonts w:ascii="仿宋" w:hAnsi="仿宋"/>
          <w:b/>
          <w:bCs/>
          <w:szCs w:val="30"/>
        </w:rPr>
        <w:t>（</w:t>
      </w:r>
      <w:r>
        <w:rPr>
          <w:rFonts w:ascii="仿宋" w:hAnsi="仿宋" w:hint="eastAsia"/>
          <w:b/>
          <w:bCs/>
          <w:szCs w:val="30"/>
        </w:rPr>
        <w:t>居民身份证复印件</w:t>
      </w:r>
      <w:r>
        <w:rPr>
          <w:rFonts w:ascii="仿宋" w:hAnsi="仿宋"/>
          <w:b/>
          <w:bCs/>
          <w:szCs w:val="30"/>
        </w:rPr>
        <w:t>骑缝处加盖企业公章）</w:t>
      </w:r>
    </w:p>
    <w:p w14:paraId="26B71132" w14:textId="77777777" w:rsidR="00E33642" w:rsidRDefault="00272A6B">
      <w:pPr>
        <w:ind w:firstLineChars="0" w:firstLine="0"/>
        <w:rPr>
          <w:rFonts w:ascii="黑体" w:eastAsia="黑体" w:hAnsi="黑体" w:cs="黑体"/>
          <w:b/>
          <w:bCs/>
          <w:sz w:val="24"/>
        </w:rPr>
      </w:pPr>
      <w:r>
        <w:rPr>
          <w:rFonts w:ascii="黑体" w:eastAsia="黑体" w:hAnsi="黑体" w:cs="黑体"/>
          <w:b/>
          <w:bCs/>
          <w:sz w:val="24"/>
        </w:rPr>
        <w:lastRenderedPageBreak/>
        <w:t>附件3-</w:t>
      </w:r>
      <w:r>
        <w:rPr>
          <w:rFonts w:ascii="黑体" w:eastAsia="黑体" w:hAnsi="黑体" w:cs="黑体" w:hint="eastAsia"/>
          <w:b/>
          <w:bCs/>
          <w:sz w:val="24"/>
        </w:rPr>
        <w:t>1</w:t>
      </w:r>
      <w:r>
        <w:rPr>
          <w:rFonts w:ascii="黑体" w:eastAsia="黑体" w:hAnsi="黑体" w:cs="黑体"/>
          <w:b/>
          <w:bCs/>
          <w:sz w:val="24"/>
        </w:rPr>
        <w:t>、3-2、3-3、3-4、3-5、3-6、3-7、3-8、3-9、3-</w:t>
      </w:r>
      <w:r>
        <w:rPr>
          <w:rFonts w:ascii="黑体" w:eastAsia="黑体" w:hAnsi="黑体" w:cs="黑体" w:hint="eastAsia"/>
          <w:b/>
          <w:bCs/>
          <w:sz w:val="24"/>
        </w:rPr>
        <w:t>1</w:t>
      </w:r>
      <w:r>
        <w:rPr>
          <w:rFonts w:ascii="黑体" w:eastAsia="黑体" w:hAnsi="黑体" w:cs="黑体"/>
          <w:b/>
          <w:bCs/>
          <w:sz w:val="24"/>
        </w:rPr>
        <w:t>0、3-</w:t>
      </w:r>
      <w:r>
        <w:rPr>
          <w:rFonts w:ascii="黑体" w:eastAsia="黑体" w:hAnsi="黑体" w:cs="黑体" w:hint="eastAsia"/>
          <w:b/>
          <w:bCs/>
          <w:sz w:val="24"/>
        </w:rPr>
        <w:t>1</w:t>
      </w:r>
      <w:r>
        <w:rPr>
          <w:rFonts w:ascii="黑体" w:eastAsia="黑体" w:hAnsi="黑体" w:cs="黑体"/>
          <w:b/>
          <w:bCs/>
          <w:sz w:val="24"/>
        </w:rPr>
        <w:t>1：</w:t>
      </w:r>
      <w:bookmarkStart w:id="82" w:name="_Toc4728"/>
    </w:p>
    <w:p w14:paraId="581B7E2F" w14:textId="77777777" w:rsidR="00E33642" w:rsidRDefault="00E33642">
      <w:pPr>
        <w:pStyle w:val="2"/>
        <w:spacing w:line="300" w:lineRule="exact"/>
        <w:ind w:firstLineChars="0" w:firstLine="0"/>
        <w:jc w:val="center"/>
        <w:rPr>
          <w:rFonts w:ascii="华文中宋" w:eastAsia="华文中宋" w:hAnsi="华文中宋" w:cs="华文中宋"/>
          <w:szCs w:val="30"/>
        </w:rPr>
      </w:pPr>
    </w:p>
    <w:p w14:paraId="31C4B4CE" w14:textId="77777777" w:rsidR="00E33642" w:rsidRDefault="00272A6B">
      <w:pPr>
        <w:pStyle w:val="2"/>
        <w:spacing w:line="300" w:lineRule="exact"/>
        <w:ind w:firstLineChars="0" w:firstLine="0"/>
        <w:jc w:val="center"/>
      </w:pPr>
      <w:r>
        <w:rPr>
          <w:rFonts w:ascii="华文中宋" w:eastAsia="华文中宋" w:hAnsi="华文中宋" w:cs="华文中宋" w:hint="eastAsia"/>
          <w:szCs w:val="30"/>
        </w:rPr>
        <w:t>1类/2类/3类/4类/5类/6类/7类/8类/9类/10类/11类A</w:t>
      </w:r>
      <w:r>
        <w:rPr>
          <w:rFonts w:ascii="华文中宋" w:eastAsia="华文中宋" w:hAnsi="华文中宋" w:cs="华文中宋"/>
          <w:szCs w:val="30"/>
        </w:rPr>
        <w:t>采购单梯级报价表</w:t>
      </w:r>
      <w:bookmarkEnd w:id="82"/>
    </w:p>
    <w:p w14:paraId="6259139B" w14:textId="77777777" w:rsidR="00E33642" w:rsidRDefault="00272A6B">
      <w:pPr>
        <w:spacing w:line="400" w:lineRule="exact"/>
        <w:ind w:firstLine="480"/>
        <w:rPr>
          <w:rFonts w:ascii="仿宋_GB2312" w:eastAsia="仿宋_GB2312"/>
          <w:sz w:val="24"/>
        </w:rPr>
      </w:pPr>
      <w:r>
        <w:rPr>
          <w:rFonts w:ascii="仿宋_GB2312" w:eastAsia="仿宋_GB2312" w:hint="eastAsia"/>
          <w:sz w:val="24"/>
        </w:rPr>
        <w:t>申报企业（盖章）:</w:t>
      </w:r>
    </w:p>
    <w:tbl>
      <w:tblPr>
        <w:tblStyle w:val="a6"/>
        <w:tblpPr w:leftFromText="180" w:rightFromText="180" w:vertAnchor="text" w:horzAnchor="page" w:tblpX="1918" w:tblpY="297"/>
        <w:tblOverlap w:val="never"/>
        <w:tblW w:w="14212" w:type="dxa"/>
        <w:tblLayout w:type="fixed"/>
        <w:tblLook w:val="04A0" w:firstRow="1" w:lastRow="0" w:firstColumn="1" w:lastColumn="0" w:noHBand="0" w:noVBand="1"/>
      </w:tblPr>
      <w:tblGrid>
        <w:gridCol w:w="1532"/>
        <w:gridCol w:w="1830"/>
        <w:gridCol w:w="1995"/>
        <w:gridCol w:w="1230"/>
        <w:gridCol w:w="3495"/>
        <w:gridCol w:w="1230"/>
        <w:gridCol w:w="2900"/>
      </w:tblGrid>
      <w:tr w:rsidR="00E33642" w14:paraId="7F7C7F1A" w14:textId="77777777">
        <w:trPr>
          <w:trHeight w:val="362"/>
        </w:trPr>
        <w:tc>
          <w:tcPr>
            <w:tcW w:w="1532" w:type="dxa"/>
            <w:vMerge w:val="restart"/>
            <w:vAlign w:val="center"/>
          </w:tcPr>
          <w:p w14:paraId="0E521A2C"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830" w:type="dxa"/>
            <w:vMerge w:val="restart"/>
            <w:vAlign w:val="center"/>
          </w:tcPr>
          <w:p w14:paraId="7EC2BCEF"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1995" w:type="dxa"/>
            <w:vMerge w:val="restart"/>
            <w:vAlign w:val="center"/>
          </w:tcPr>
          <w:p w14:paraId="0FD70A73"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1230" w:type="dxa"/>
            <w:vMerge w:val="restart"/>
            <w:vAlign w:val="center"/>
          </w:tcPr>
          <w:p w14:paraId="47B8875D"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w:t>
            </w:r>
          </w:p>
        </w:tc>
        <w:tc>
          <w:tcPr>
            <w:tcW w:w="4725" w:type="dxa"/>
            <w:gridSpan w:val="2"/>
            <w:vAlign w:val="center"/>
          </w:tcPr>
          <w:p w14:paraId="0D2DCD5C"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梯级报价（元/</w:t>
            </w:r>
            <w:proofErr w:type="gramStart"/>
            <w:r>
              <w:rPr>
                <w:rFonts w:ascii="宋体" w:eastAsia="宋体" w:hAnsi="宋体" w:hint="eastAsia"/>
                <w:b/>
                <w:bCs/>
                <w:sz w:val="21"/>
                <w:szCs w:val="21"/>
              </w:rPr>
              <w:t>个</w:t>
            </w:r>
            <w:proofErr w:type="gramEnd"/>
            <w:r>
              <w:rPr>
                <w:rFonts w:ascii="宋体" w:eastAsia="宋体" w:hAnsi="宋体" w:hint="eastAsia"/>
                <w:b/>
                <w:bCs/>
                <w:sz w:val="21"/>
                <w:szCs w:val="21"/>
              </w:rPr>
              <w:t>）</w:t>
            </w:r>
          </w:p>
        </w:tc>
        <w:tc>
          <w:tcPr>
            <w:tcW w:w="2900" w:type="dxa"/>
            <w:vMerge w:val="restart"/>
            <w:vAlign w:val="center"/>
          </w:tcPr>
          <w:p w14:paraId="312BFC58"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E33642" w14:paraId="7676211C" w14:textId="77777777">
        <w:trPr>
          <w:trHeight w:val="330"/>
        </w:trPr>
        <w:tc>
          <w:tcPr>
            <w:tcW w:w="1532" w:type="dxa"/>
            <w:vMerge/>
            <w:vAlign w:val="center"/>
          </w:tcPr>
          <w:p w14:paraId="6624FF0E" w14:textId="77777777" w:rsidR="00E33642" w:rsidRDefault="00E33642">
            <w:pPr>
              <w:spacing w:line="200" w:lineRule="exact"/>
              <w:ind w:firstLineChars="0" w:firstLine="0"/>
              <w:jc w:val="center"/>
              <w:rPr>
                <w:rFonts w:ascii="宋体" w:eastAsia="宋体" w:hAnsi="宋体"/>
                <w:b/>
                <w:bCs/>
                <w:sz w:val="21"/>
                <w:szCs w:val="21"/>
              </w:rPr>
            </w:pPr>
          </w:p>
        </w:tc>
        <w:tc>
          <w:tcPr>
            <w:tcW w:w="1830" w:type="dxa"/>
            <w:vMerge/>
            <w:vAlign w:val="center"/>
          </w:tcPr>
          <w:p w14:paraId="3459AA9B" w14:textId="77777777" w:rsidR="00E33642" w:rsidRDefault="00E33642">
            <w:pPr>
              <w:spacing w:line="200" w:lineRule="exact"/>
              <w:ind w:firstLineChars="0" w:firstLine="0"/>
              <w:jc w:val="center"/>
              <w:rPr>
                <w:rFonts w:ascii="宋体" w:eastAsia="宋体" w:hAnsi="宋体"/>
                <w:b/>
                <w:bCs/>
                <w:sz w:val="21"/>
                <w:szCs w:val="21"/>
              </w:rPr>
            </w:pPr>
          </w:p>
        </w:tc>
        <w:tc>
          <w:tcPr>
            <w:tcW w:w="1995" w:type="dxa"/>
            <w:vMerge/>
            <w:vAlign w:val="center"/>
          </w:tcPr>
          <w:p w14:paraId="6EF2D313" w14:textId="77777777" w:rsidR="00E33642" w:rsidRDefault="00E33642">
            <w:pPr>
              <w:spacing w:line="200" w:lineRule="exact"/>
              <w:ind w:firstLineChars="0" w:firstLine="0"/>
              <w:jc w:val="center"/>
              <w:rPr>
                <w:rFonts w:ascii="宋体" w:eastAsia="宋体" w:hAnsi="宋体"/>
                <w:b/>
                <w:bCs/>
                <w:sz w:val="21"/>
                <w:szCs w:val="21"/>
              </w:rPr>
            </w:pPr>
          </w:p>
        </w:tc>
        <w:tc>
          <w:tcPr>
            <w:tcW w:w="1230" w:type="dxa"/>
            <w:vMerge/>
            <w:vAlign w:val="center"/>
          </w:tcPr>
          <w:p w14:paraId="749866C7" w14:textId="77777777" w:rsidR="00E33642" w:rsidRDefault="00E33642">
            <w:pPr>
              <w:spacing w:line="200" w:lineRule="exact"/>
              <w:ind w:firstLineChars="0" w:firstLine="0"/>
              <w:jc w:val="center"/>
              <w:rPr>
                <w:rFonts w:ascii="宋体" w:eastAsia="宋体" w:hAnsi="宋体"/>
                <w:b/>
                <w:bCs/>
                <w:sz w:val="21"/>
                <w:szCs w:val="21"/>
              </w:rPr>
            </w:pPr>
          </w:p>
        </w:tc>
        <w:tc>
          <w:tcPr>
            <w:tcW w:w="3495" w:type="dxa"/>
            <w:vAlign w:val="center"/>
          </w:tcPr>
          <w:p w14:paraId="15ABC945"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单项价格</w:t>
            </w:r>
          </w:p>
        </w:tc>
        <w:tc>
          <w:tcPr>
            <w:tcW w:w="1230" w:type="dxa"/>
            <w:vAlign w:val="center"/>
          </w:tcPr>
          <w:p w14:paraId="7A5521F9"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总报价</w:t>
            </w:r>
          </w:p>
        </w:tc>
        <w:tc>
          <w:tcPr>
            <w:tcW w:w="2900" w:type="dxa"/>
            <w:vMerge/>
            <w:vAlign w:val="center"/>
          </w:tcPr>
          <w:p w14:paraId="2F05395B" w14:textId="77777777" w:rsidR="00E33642" w:rsidRDefault="00E33642">
            <w:pPr>
              <w:spacing w:line="200" w:lineRule="exact"/>
              <w:ind w:firstLineChars="0" w:firstLine="0"/>
              <w:jc w:val="center"/>
              <w:rPr>
                <w:rFonts w:ascii="宋体" w:eastAsia="宋体" w:hAnsi="宋体"/>
                <w:b/>
                <w:bCs/>
                <w:sz w:val="21"/>
                <w:szCs w:val="21"/>
              </w:rPr>
            </w:pPr>
          </w:p>
        </w:tc>
      </w:tr>
      <w:tr w:rsidR="00E33642" w14:paraId="38C1E0D6" w14:textId="77777777">
        <w:trPr>
          <w:trHeight w:val="523"/>
        </w:trPr>
        <w:tc>
          <w:tcPr>
            <w:tcW w:w="1532" w:type="dxa"/>
            <w:vMerge w:val="restart"/>
            <w:vAlign w:val="center"/>
          </w:tcPr>
          <w:p w14:paraId="2CE13332"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1类硬性球面一件</w:t>
            </w:r>
            <w:proofErr w:type="gramStart"/>
            <w:r>
              <w:rPr>
                <w:rFonts w:ascii="宋体" w:eastAsia="宋体" w:hAnsi="宋体" w:hint="eastAsia"/>
                <w:sz w:val="18"/>
                <w:szCs w:val="18"/>
              </w:rPr>
              <w:t>单焦非预装</w:t>
            </w:r>
            <w:proofErr w:type="gramEnd"/>
            <w:r>
              <w:rPr>
                <w:rFonts w:ascii="宋体" w:eastAsia="宋体" w:hAnsi="宋体" w:hint="eastAsia"/>
                <w:sz w:val="18"/>
                <w:szCs w:val="18"/>
              </w:rPr>
              <w:t xml:space="preserve"> </w:t>
            </w:r>
          </w:p>
        </w:tc>
        <w:tc>
          <w:tcPr>
            <w:tcW w:w="1830" w:type="dxa"/>
            <w:vMerge w:val="restart"/>
            <w:vAlign w:val="center"/>
          </w:tcPr>
          <w:p w14:paraId="5675E11A"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Merge w:val="restart"/>
            <w:vAlign w:val="center"/>
          </w:tcPr>
          <w:p w14:paraId="0349776B"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1</w:t>
            </w:r>
          </w:p>
        </w:tc>
        <w:tc>
          <w:tcPr>
            <w:tcW w:w="1230" w:type="dxa"/>
            <w:vAlign w:val="center"/>
          </w:tcPr>
          <w:p w14:paraId="3476F699"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3495" w:type="dxa"/>
            <w:vAlign w:val="center"/>
          </w:tcPr>
          <w:p w14:paraId="52DF244C"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人工晶状体：1200元/个</w:t>
            </w:r>
          </w:p>
          <w:p w14:paraId="55806AD9"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一次性塑料植入器械：80元/</w:t>
            </w:r>
            <w:proofErr w:type="gramStart"/>
            <w:r>
              <w:rPr>
                <w:rFonts w:ascii="宋体" w:eastAsia="宋体" w:hAnsi="宋体" w:hint="eastAsia"/>
                <w:sz w:val="18"/>
                <w:szCs w:val="18"/>
              </w:rPr>
              <w:t>个</w:t>
            </w:r>
            <w:proofErr w:type="gramEnd"/>
          </w:p>
        </w:tc>
        <w:tc>
          <w:tcPr>
            <w:tcW w:w="1230" w:type="dxa"/>
            <w:vAlign w:val="center"/>
          </w:tcPr>
          <w:p w14:paraId="3A8FEE9C"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1300</w:t>
            </w:r>
          </w:p>
        </w:tc>
        <w:tc>
          <w:tcPr>
            <w:tcW w:w="2900" w:type="dxa"/>
            <w:vMerge w:val="restart"/>
            <w:vAlign w:val="center"/>
          </w:tcPr>
          <w:p w14:paraId="3EC1A01A" w14:textId="77777777" w:rsidR="00E33642" w:rsidRDefault="00E33642">
            <w:pPr>
              <w:spacing w:line="200" w:lineRule="exact"/>
              <w:ind w:firstLineChars="0" w:firstLine="0"/>
              <w:rPr>
                <w:sz w:val="21"/>
                <w:szCs w:val="21"/>
              </w:rPr>
            </w:pPr>
          </w:p>
          <w:p w14:paraId="2527DF96" w14:textId="77777777" w:rsidR="00E33642" w:rsidRDefault="00272A6B">
            <w:pPr>
              <w:spacing w:line="200" w:lineRule="exact"/>
              <w:ind w:firstLineChars="0" w:firstLine="0"/>
              <w:rPr>
                <w:sz w:val="18"/>
                <w:szCs w:val="18"/>
              </w:rPr>
            </w:pPr>
            <w:r>
              <w:rPr>
                <w:rFonts w:hint="eastAsia"/>
                <w:sz w:val="18"/>
                <w:szCs w:val="18"/>
              </w:rPr>
              <w:t>请标注：预装或非预装。</w:t>
            </w:r>
          </w:p>
          <w:p w14:paraId="05B944AE" w14:textId="77777777" w:rsidR="00E33642" w:rsidRDefault="00272A6B">
            <w:pPr>
              <w:pStyle w:val="Default"/>
              <w:spacing w:line="200" w:lineRule="exact"/>
              <w:rPr>
                <w:rFonts w:hint="default"/>
                <w:color w:val="auto"/>
                <w:sz w:val="18"/>
                <w:szCs w:val="18"/>
              </w:rPr>
            </w:pPr>
            <w:r>
              <w:rPr>
                <w:color w:val="auto"/>
                <w:sz w:val="18"/>
                <w:szCs w:val="18"/>
              </w:rPr>
              <w:t>举例：该注册证为非预装。预装无需申报人工晶体植入器械价格。</w:t>
            </w:r>
          </w:p>
          <w:p w14:paraId="2F8C69C1" w14:textId="77777777" w:rsidR="00E33642" w:rsidRDefault="00E33642">
            <w:pPr>
              <w:spacing w:line="200" w:lineRule="exact"/>
              <w:ind w:firstLineChars="0" w:firstLine="0"/>
            </w:pPr>
          </w:p>
        </w:tc>
      </w:tr>
      <w:tr w:rsidR="00E33642" w14:paraId="18CC9C23" w14:textId="77777777">
        <w:trPr>
          <w:trHeight w:val="678"/>
        </w:trPr>
        <w:tc>
          <w:tcPr>
            <w:tcW w:w="1532" w:type="dxa"/>
            <w:vMerge/>
            <w:vAlign w:val="center"/>
          </w:tcPr>
          <w:p w14:paraId="00DB55C7" w14:textId="77777777" w:rsidR="00E33642" w:rsidRDefault="00E33642">
            <w:pPr>
              <w:spacing w:line="200" w:lineRule="exact"/>
              <w:ind w:firstLineChars="0" w:firstLine="0"/>
              <w:jc w:val="center"/>
              <w:rPr>
                <w:rFonts w:ascii="宋体" w:eastAsia="宋体" w:hAnsi="宋体"/>
                <w:sz w:val="18"/>
                <w:szCs w:val="18"/>
              </w:rPr>
            </w:pPr>
          </w:p>
        </w:tc>
        <w:tc>
          <w:tcPr>
            <w:tcW w:w="1830" w:type="dxa"/>
            <w:vMerge/>
            <w:vAlign w:val="center"/>
          </w:tcPr>
          <w:p w14:paraId="79765336" w14:textId="77777777" w:rsidR="00E33642" w:rsidRDefault="00E33642">
            <w:pPr>
              <w:spacing w:line="200" w:lineRule="exact"/>
              <w:ind w:firstLineChars="0" w:firstLine="0"/>
              <w:rPr>
                <w:rFonts w:ascii="宋体" w:eastAsia="宋体" w:hAnsi="宋体"/>
                <w:sz w:val="18"/>
                <w:szCs w:val="18"/>
              </w:rPr>
            </w:pPr>
          </w:p>
        </w:tc>
        <w:tc>
          <w:tcPr>
            <w:tcW w:w="1995" w:type="dxa"/>
            <w:vMerge/>
            <w:vAlign w:val="center"/>
          </w:tcPr>
          <w:p w14:paraId="4B6326FE" w14:textId="77777777" w:rsidR="00E33642" w:rsidRDefault="00E33642">
            <w:pPr>
              <w:spacing w:line="200" w:lineRule="exact"/>
              <w:ind w:firstLineChars="0" w:firstLine="0"/>
              <w:rPr>
                <w:rFonts w:ascii="宋体" w:eastAsia="宋体" w:hAnsi="宋体"/>
                <w:sz w:val="18"/>
                <w:szCs w:val="18"/>
              </w:rPr>
            </w:pPr>
          </w:p>
        </w:tc>
        <w:tc>
          <w:tcPr>
            <w:tcW w:w="1230" w:type="dxa"/>
            <w:vAlign w:val="center"/>
          </w:tcPr>
          <w:p w14:paraId="35DBC4B4"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3495" w:type="dxa"/>
            <w:vAlign w:val="center"/>
          </w:tcPr>
          <w:p w14:paraId="4B15EC7B"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人工晶状体：980元/个</w:t>
            </w:r>
          </w:p>
          <w:p w14:paraId="231E0247"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一次性塑料植入器械：80元/</w:t>
            </w:r>
            <w:proofErr w:type="gramStart"/>
            <w:r>
              <w:rPr>
                <w:rFonts w:ascii="宋体" w:eastAsia="宋体" w:hAnsi="宋体" w:hint="eastAsia"/>
                <w:sz w:val="18"/>
                <w:szCs w:val="18"/>
              </w:rPr>
              <w:t>个</w:t>
            </w:r>
            <w:proofErr w:type="gramEnd"/>
          </w:p>
        </w:tc>
        <w:tc>
          <w:tcPr>
            <w:tcW w:w="1230" w:type="dxa"/>
            <w:vAlign w:val="center"/>
          </w:tcPr>
          <w:p w14:paraId="514A1E3B"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1080</w:t>
            </w:r>
          </w:p>
        </w:tc>
        <w:tc>
          <w:tcPr>
            <w:tcW w:w="2900" w:type="dxa"/>
            <w:vMerge/>
            <w:vAlign w:val="center"/>
          </w:tcPr>
          <w:p w14:paraId="23769F5E" w14:textId="77777777" w:rsidR="00E33642" w:rsidRDefault="00E33642">
            <w:pPr>
              <w:spacing w:line="200" w:lineRule="exact"/>
              <w:ind w:firstLine="600"/>
              <w:jc w:val="left"/>
            </w:pPr>
          </w:p>
        </w:tc>
      </w:tr>
      <w:tr w:rsidR="00E33642" w14:paraId="01E9E0B5" w14:textId="77777777">
        <w:trPr>
          <w:trHeight w:val="644"/>
        </w:trPr>
        <w:tc>
          <w:tcPr>
            <w:tcW w:w="1532" w:type="dxa"/>
            <w:vMerge w:val="restart"/>
            <w:vAlign w:val="center"/>
          </w:tcPr>
          <w:p w14:paraId="7C8EAD06"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 xml:space="preserve">8类软性球面三件单焦疏水 </w:t>
            </w:r>
          </w:p>
        </w:tc>
        <w:tc>
          <w:tcPr>
            <w:tcW w:w="1830" w:type="dxa"/>
            <w:vMerge w:val="restart"/>
            <w:vAlign w:val="center"/>
          </w:tcPr>
          <w:p w14:paraId="0890B5DF"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Merge w:val="restart"/>
            <w:vAlign w:val="center"/>
          </w:tcPr>
          <w:p w14:paraId="329DD4B3"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2</w:t>
            </w:r>
          </w:p>
          <w:p w14:paraId="6BF5A2B4" w14:textId="77777777" w:rsidR="00E33642" w:rsidRDefault="00E33642">
            <w:pPr>
              <w:spacing w:line="200" w:lineRule="exact"/>
              <w:ind w:firstLineChars="0" w:firstLine="0"/>
              <w:rPr>
                <w:rFonts w:ascii="宋体" w:eastAsia="宋体" w:hAnsi="宋体"/>
                <w:sz w:val="18"/>
                <w:szCs w:val="18"/>
              </w:rPr>
            </w:pPr>
          </w:p>
        </w:tc>
        <w:tc>
          <w:tcPr>
            <w:tcW w:w="1230" w:type="dxa"/>
            <w:vAlign w:val="center"/>
          </w:tcPr>
          <w:p w14:paraId="496FBEC3"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3495" w:type="dxa"/>
            <w:vAlign w:val="center"/>
          </w:tcPr>
          <w:p w14:paraId="5EF623EB"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人工晶状体：2500元/个</w:t>
            </w:r>
          </w:p>
          <w:p w14:paraId="23CCC97C"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不锈钢植入器械：100元/</w:t>
            </w:r>
            <w:proofErr w:type="gramStart"/>
            <w:r>
              <w:rPr>
                <w:rFonts w:ascii="宋体" w:eastAsia="宋体" w:hAnsi="宋体" w:hint="eastAsia"/>
                <w:sz w:val="18"/>
                <w:szCs w:val="18"/>
              </w:rPr>
              <w:t>个</w:t>
            </w:r>
            <w:proofErr w:type="gramEnd"/>
          </w:p>
        </w:tc>
        <w:tc>
          <w:tcPr>
            <w:tcW w:w="1230" w:type="dxa"/>
            <w:vAlign w:val="center"/>
          </w:tcPr>
          <w:p w14:paraId="025A6F18"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2650</w:t>
            </w:r>
          </w:p>
        </w:tc>
        <w:tc>
          <w:tcPr>
            <w:tcW w:w="2900" w:type="dxa"/>
            <w:vMerge w:val="restart"/>
            <w:vAlign w:val="center"/>
          </w:tcPr>
          <w:p w14:paraId="6264A569" w14:textId="77777777" w:rsidR="00E33642" w:rsidRDefault="00E33642">
            <w:pPr>
              <w:spacing w:line="200" w:lineRule="exact"/>
              <w:ind w:firstLineChars="0" w:firstLine="0"/>
              <w:rPr>
                <w:sz w:val="21"/>
                <w:szCs w:val="21"/>
              </w:rPr>
            </w:pPr>
          </w:p>
          <w:p w14:paraId="4A2AA81B" w14:textId="77777777" w:rsidR="00E33642" w:rsidRDefault="00272A6B">
            <w:pPr>
              <w:pStyle w:val="Default"/>
              <w:spacing w:line="200" w:lineRule="exact"/>
              <w:rPr>
                <w:rFonts w:hint="default"/>
                <w:color w:val="auto"/>
                <w:sz w:val="18"/>
                <w:szCs w:val="18"/>
              </w:rPr>
            </w:pPr>
            <w:r>
              <w:rPr>
                <w:color w:val="auto"/>
                <w:sz w:val="18"/>
                <w:szCs w:val="18"/>
              </w:rPr>
              <w:t>请标注：预装或非预装。</w:t>
            </w:r>
          </w:p>
          <w:p w14:paraId="617FE10F" w14:textId="77777777" w:rsidR="00E33642" w:rsidRDefault="00272A6B">
            <w:pPr>
              <w:spacing w:line="200" w:lineRule="exact"/>
              <w:ind w:firstLineChars="0" w:firstLine="0"/>
            </w:pPr>
            <w:r>
              <w:rPr>
                <w:sz w:val="18"/>
                <w:szCs w:val="18"/>
              </w:rPr>
              <w:t>举例：该注册证为非预装。</w:t>
            </w:r>
            <w:r>
              <w:rPr>
                <w:rFonts w:hint="eastAsia"/>
                <w:sz w:val="18"/>
                <w:szCs w:val="18"/>
              </w:rPr>
              <w:t>预装无需申报人工晶体植入器械价格。</w:t>
            </w:r>
          </w:p>
        </w:tc>
      </w:tr>
      <w:tr w:rsidR="00E33642" w14:paraId="4A6AF856" w14:textId="77777777">
        <w:trPr>
          <w:trHeight w:val="582"/>
        </w:trPr>
        <w:tc>
          <w:tcPr>
            <w:tcW w:w="1532" w:type="dxa"/>
            <w:vMerge/>
            <w:vAlign w:val="center"/>
          </w:tcPr>
          <w:p w14:paraId="045E3495" w14:textId="77777777" w:rsidR="00E33642" w:rsidRDefault="00E33642">
            <w:pPr>
              <w:spacing w:line="200" w:lineRule="exact"/>
              <w:ind w:firstLineChars="0" w:firstLine="0"/>
              <w:jc w:val="left"/>
              <w:rPr>
                <w:rFonts w:ascii="宋体" w:eastAsia="宋体" w:hAnsi="宋体"/>
                <w:sz w:val="18"/>
                <w:szCs w:val="18"/>
              </w:rPr>
            </w:pPr>
          </w:p>
        </w:tc>
        <w:tc>
          <w:tcPr>
            <w:tcW w:w="1830" w:type="dxa"/>
            <w:vMerge/>
            <w:vAlign w:val="center"/>
          </w:tcPr>
          <w:p w14:paraId="2D13EDC8" w14:textId="77777777" w:rsidR="00E33642" w:rsidRDefault="00E33642">
            <w:pPr>
              <w:spacing w:line="200" w:lineRule="exact"/>
              <w:ind w:firstLineChars="0" w:firstLine="0"/>
              <w:rPr>
                <w:rFonts w:ascii="宋体" w:eastAsia="宋体" w:hAnsi="宋体"/>
                <w:sz w:val="18"/>
                <w:szCs w:val="18"/>
              </w:rPr>
            </w:pPr>
          </w:p>
        </w:tc>
        <w:tc>
          <w:tcPr>
            <w:tcW w:w="1995" w:type="dxa"/>
            <w:vMerge/>
            <w:vAlign w:val="center"/>
          </w:tcPr>
          <w:p w14:paraId="7095DE39" w14:textId="77777777" w:rsidR="00E33642" w:rsidRDefault="00E33642">
            <w:pPr>
              <w:spacing w:line="200" w:lineRule="exact"/>
              <w:ind w:firstLineChars="0" w:firstLine="0"/>
              <w:rPr>
                <w:rFonts w:ascii="宋体" w:eastAsia="宋体" w:hAnsi="宋体"/>
                <w:sz w:val="18"/>
                <w:szCs w:val="18"/>
              </w:rPr>
            </w:pPr>
          </w:p>
        </w:tc>
        <w:tc>
          <w:tcPr>
            <w:tcW w:w="1230" w:type="dxa"/>
            <w:vAlign w:val="center"/>
          </w:tcPr>
          <w:p w14:paraId="407B13BA"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3495" w:type="dxa"/>
            <w:vAlign w:val="center"/>
          </w:tcPr>
          <w:p w14:paraId="4CB08EBA"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人工晶状体：1900元/个</w:t>
            </w:r>
          </w:p>
          <w:p w14:paraId="2C604C57"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不锈钢植入器械：100元/</w:t>
            </w:r>
            <w:proofErr w:type="gramStart"/>
            <w:r>
              <w:rPr>
                <w:rFonts w:ascii="宋体" w:eastAsia="宋体" w:hAnsi="宋体" w:hint="eastAsia"/>
                <w:sz w:val="18"/>
                <w:szCs w:val="18"/>
              </w:rPr>
              <w:t>个</w:t>
            </w:r>
            <w:proofErr w:type="gramEnd"/>
          </w:p>
        </w:tc>
        <w:tc>
          <w:tcPr>
            <w:tcW w:w="1230" w:type="dxa"/>
            <w:vAlign w:val="center"/>
          </w:tcPr>
          <w:p w14:paraId="055D661F"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2050</w:t>
            </w:r>
          </w:p>
        </w:tc>
        <w:tc>
          <w:tcPr>
            <w:tcW w:w="2900" w:type="dxa"/>
            <w:vMerge/>
            <w:vAlign w:val="center"/>
          </w:tcPr>
          <w:p w14:paraId="6B2375CC" w14:textId="77777777" w:rsidR="00E33642" w:rsidRDefault="00E33642">
            <w:pPr>
              <w:spacing w:line="200" w:lineRule="exact"/>
              <w:ind w:firstLineChars="0" w:firstLine="0"/>
            </w:pPr>
          </w:p>
        </w:tc>
      </w:tr>
      <w:tr w:rsidR="00E33642" w14:paraId="12CEFAC7" w14:textId="77777777">
        <w:trPr>
          <w:trHeight w:val="582"/>
        </w:trPr>
        <w:tc>
          <w:tcPr>
            <w:tcW w:w="1532" w:type="dxa"/>
            <w:vMerge w:val="restart"/>
            <w:vAlign w:val="center"/>
          </w:tcPr>
          <w:p w14:paraId="04C5E45F"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10类散光多焦</w:t>
            </w:r>
          </w:p>
        </w:tc>
        <w:tc>
          <w:tcPr>
            <w:tcW w:w="1830" w:type="dxa"/>
            <w:vMerge w:val="restart"/>
            <w:vAlign w:val="center"/>
          </w:tcPr>
          <w:p w14:paraId="36D6BDEB"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Merge w:val="restart"/>
            <w:vAlign w:val="center"/>
          </w:tcPr>
          <w:p w14:paraId="6740BD0E"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2</w:t>
            </w:r>
          </w:p>
          <w:p w14:paraId="39A1B660" w14:textId="77777777" w:rsidR="00E33642" w:rsidRDefault="00E33642">
            <w:pPr>
              <w:spacing w:line="200" w:lineRule="exact"/>
              <w:ind w:firstLineChars="0" w:firstLine="0"/>
              <w:rPr>
                <w:rFonts w:ascii="宋体" w:eastAsia="宋体" w:hAnsi="宋体"/>
                <w:sz w:val="18"/>
                <w:szCs w:val="18"/>
              </w:rPr>
            </w:pPr>
          </w:p>
        </w:tc>
        <w:tc>
          <w:tcPr>
            <w:tcW w:w="1230" w:type="dxa"/>
            <w:vAlign w:val="center"/>
          </w:tcPr>
          <w:p w14:paraId="0BDE571F"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第1梯级</w:t>
            </w:r>
          </w:p>
        </w:tc>
        <w:tc>
          <w:tcPr>
            <w:tcW w:w="3495" w:type="dxa"/>
            <w:vAlign w:val="center"/>
          </w:tcPr>
          <w:p w14:paraId="6BC0F65C"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人工晶状体：2200元/个</w:t>
            </w:r>
          </w:p>
          <w:p w14:paraId="64B806CE"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钛合金植入器械：200元/</w:t>
            </w:r>
            <w:proofErr w:type="gramStart"/>
            <w:r>
              <w:rPr>
                <w:rFonts w:ascii="宋体" w:eastAsia="宋体" w:hAnsi="宋体" w:hint="eastAsia"/>
                <w:sz w:val="18"/>
                <w:szCs w:val="18"/>
              </w:rPr>
              <w:t>个</w:t>
            </w:r>
            <w:proofErr w:type="gramEnd"/>
          </w:p>
        </w:tc>
        <w:tc>
          <w:tcPr>
            <w:tcW w:w="1230" w:type="dxa"/>
            <w:vAlign w:val="center"/>
          </w:tcPr>
          <w:p w14:paraId="02E9EF85"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2400</w:t>
            </w:r>
          </w:p>
        </w:tc>
        <w:tc>
          <w:tcPr>
            <w:tcW w:w="2900" w:type="dxa"/>
            <w:vMerge w:val="restart"/>
            <w:vAlign w:val="center"/>
          </w:tcPr>
          <w:p w14:paraId="63967D42" w14:textId="77777777" w:rsidR="00E33642" w:rsidRDefault="00E33642">
            <w:pPr>
              <w:spacing w:line="200" w:lineRule="exact"/>
              <w:ind w:firstLineChars="0" w:firstLine="0"/>
              <w:rPr>
                <w:sz w:val="21"/>
                <w:szCs w:val="21"/>
              </w:rPr>
            </w:pPr>
          </w:p>
          <w:p w14:paraId="1F5032CF" w14:textId="77777777" w:rsidR="00E33642" w:rsidRDefault="00272A6B">
            <w:pPr>
              <w:pStyle w:val="Default"/>
              <w:spacing w:line="200" w:lineRule="exact"/>
              <w:rPr>
                <w:rFonts w:hint="default"/>
                <w:color w:val="auto"/>
                <w:sz w:val="18"/>
                <w:szCs w:val="18"/>
              </w:rPr>
            </w:pPr>
            <w:r>
              <w:rPr>
                <w:color w:val="auto"/>
                <w:sz w:val="18"/>
                <w:szCs w:val="18"/>
              </w:rPr>
              <w:t>请标注：预装或非预装。</w:t>
            </w:r>
          </w:p>
          <w:p w14:paraId="62B9F3E8" w14:textId="77777777" w:rsidR="00E33642" w:rsidRDefault="00272A6B">
            <w:pPr>
              <w:spacing w:line="200" w:lineRule="exact"/>
              <w:ind w:firstLineChars="0" w:firstLine="0"/>
            </w:pPr>
            <w:r>
              <w:rPr>
                <w:sz w:val="18"/>
                <w:szCs w:val="18"/>
              </w:rPr>
              <w:t>举例：该注册证为非预装。</w:t>
            </w:r>
            <w:r>
              <w:rPr>
                <w:rFonts w:hint="eastAsia"/>
                <w:sz w:val="18"/>
                <w:szCs w:val="18"/>
              </w:rPr>
              <w:t>预装无需申报人工晶体植入器械价格。</w:t>
            </w:r>
          </w:p>
        </w:tc>
      </w:tr>
      <w:tr w:rsidR="00E33642" w14:paraId="46E57235" w14:textId="77777777">
        <w:trPr>
          <w:trHeight w:val="1108"/>
        </w:trPr>
        <w:tc>
          <w:tcPr>
            <w:tcW w:w="1532" w:type="dxa"/>
            <w:vMerge/>
            <w:vAlign w:val="center"/>
          </w:tcPr>
          <w:p w14:paraId="2977628F" w14:textId="77777777" w:rsidR="00E33642" w:rsidRDefault="00E33642">
            <w:pPr>
              <w:spacing w:line="200" w:lineRule="exact"/>
              <w:ind w:firstLineChars="0" w:firstLine="0"/>
              <w:jc w:val="left"/>
              <w:rPr>
                <w:rFonts w:ascii="宋体" w:eastAsia="宋体" w:hAnsi="宋体"/>
                <w:sz w:val="18"/>
                <w:szCs w:val="18"/>
              </w:rPr>
            </w:pPr>
          </w:p>
        </w:tc>
        <w:tc>
          <w:tcPr>
            <w:tcW w:w="1830" w:type="dxa"/>
            <w:vMerge/>
            <w:vAlign w:val="center"/>
          </w:tcPr>
          <w:p w14:paraId="640CDF9D" w14:textId="77777777" w:rsidR="00E33642" w:rsidRDefault="00E33642">
            <w:pPr>
              <w:spacing w:line="200" w:lineRule="exact"/>
              <w:ind w:firstLineChars="0" w:firstLine="0"/>
              <w:rPr>
                <w:rFonts w:ascii="宋体" w:eastAsia="宋体" w:hAnsi="宋体"/>
                <w:sz w:val="18"/>
                <w:szCs w:val="18"/>
              </w:rPr>
            </w:pPr>
          </w:p>
        </w:tc>
        <w:tc>
          <w:tcPr>
            <w:tcW w:w="1995" w:type="dxa"/>
            <w:vMerge/>
            <w:vAlign w:val="center"/>
          </w:tcPr>
          <w:p w14:paraId="5CEB77CE" w14:textId="77777777" w:rsidR="00E33642" w:rsidRDefault="00E33642">
            <w:pPr>
              <w:spacing w:line="200" w:lineRule="exact"/>
              <w:ind w:firstLineChars="0" w:firstLine="0"/>
              <w:rPr>
                <w:rFonts w:ascii="宋体" w:eastAsia="宋体" w:hAnsi="宋体"/>
                <w:sz w:val="18"/>
                <w:szCs w:val="18"/>
              </w:rPr>
            </w:pPr>
          </w:p>
        </w:tc>
        <w:tc>
          <w:tcPr>
            <w:tcW w:w="1230" w:type="dxa"/>
            <w:vAlign w:val="center"/>
          </w:tcPr>
          <w:p w14:paraId="505FF7A5"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第2梯级</w:t>
            </w:r>
          </w:p>
        </w:tc>
        <w:tc>
          <w:tcPr>
            <w:tcW w:w="3495" w:type="dxa"/>
            <w:vAlign w:val="center"/>
          </w:tcPr>
          <w:p w14:paraId="0CAC5EAB"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人工晶状体：1600元/个</w:t>
            </w:r>
          </w:p>
          <w:p w14:paraId="4BB884E9"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钛合金植入器械：200元/</w:t>
            </w:r>
            <w:proofErr w:type="gramStart"/>
            <w:r>
              <w:rPr>
                <w:rFonts w:ascii="宋体" w:eastAsia="宋体" w:hAnsi="宋体" w:hint="eastAsia"/>
                <w:sz w:val="18"/>
                <w:szCs w:val="18"/>
              </w:rPr>
              <w:t>个</w:t>
            </w:r>
            <w:proofErr w:type="gramEnd"/>
          </w:p>
        </w:tc>
        <w:tc>
          <w:tcPr>
            <w:tcW w:w="1230" w:type="dxa"/>
            <w:vAlign w:val="center"/>
          </w:tcPr>
          <w:p w14:paraId="00CFC0BB"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1800</w:t>
            </w:r>
          </w:p>
        </w:tc>
        <w:tc>
          <w:tcPr>
            <w:tcW w:w="2900" w:type="dxa"/>
            <w:vMerge/>
            <w:vAlign w:val="center"/>
          </w:tcPr>
          <w:p w14:paraId="3D21707E" w14:textId="77777777" w:rsidR="00E33642" w:rsidRDefault="00E33642">
            <w:pPr>
              <w:spacing w:line="200" w:lineRule="exact"/>
              <w:ind w:firstLineChars="0" w:firstLine="0"/>
            </w:pPr>
          </w:p>
        </w:tc>
      </w:tr>
    </w:tbl>
    <w:p w14:paraId="6B5B37CA" w14:textId="77777777" w:rsidR="00E33642" w:rsidRDefault="00E33642">
      <w:pPr>
        <w:spacing w:line="360" w:lineRule="exact"/>
        <w:ind w:firstLineChars="0" w:firstLine="0"/>
        <w:rPr>
          <w:rFonts w:ascii="仿宋_GB2312" w:eastAsia="仿宋_GB2312"/>
          <w:b/>
          <w:bCs/>
          <w:sz w:val="21"/>
          <w:szCs w:val="21"/>
        </w:rPr>
      </w:pPr>
    </w:p>
    <w:p w14:paraId="257826BD" w14:textId="77777777" w:rsidR="00E33642" w:rsidRDefault="00272A6B">
      <w:pPr>
        <w:spacing w:line="360" w:lineRule="exact"/>
        <w:ind w:firstLineChars="600" w:firstLine="1265"/>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0D72D8EF" w14:textId="77777777" w:rsidR="00E33642" w:rsidRDefault="00272A6B">
      <w:pPr>
        <w:numPr>
          <w:ilvl w:val="255"/>
          <w:numId w:val="0"/>
        </w:numPr>
        <w:spacing w:line="360" w:lineRule="exact"/>
        <w:ind w:firstLineChars="900" w:firstLine="1890"/>
        <w:rPr>
          <w:rFonts w:ascii="仿宋_GB2312" w:eastAsia="仿宋_GB2312"/>
          <w:sz w:val="21"/>
          <w:szCs w:val="21"/>
        </w:rPr>
      </w:pPr>
      <w:r>
        <w:rPr>
          <w:rFonts w:ascii="仿宋_GB2312" w:eastAsia="仿宋_GB2312" w:hint="eastAsia"/>
          <w:sz w:val="21"/>
          <w:szCs w:val="21"/>
        </w:rPr>
        <w:t>2.申报企业均应以人民币（元）报价（小数点后保留2</w:t>
      </w:r>
      <w:r>
        <w:rPr>
          <w:rFonts w:ascii="仿宋_GB2312" w:eastAsia="仿宋_GB2312"/>
          <w:sz w:val="21"/>
          <w:szCs w:val="21"/>
        </w:rPr>
        <w:t>位）</w:t>
      </w:r>
      <w:r>
        <w:rPr>
          <w:rFonts w:ascii="仿宋_GB2312" w:eastAsia="仿宋_GB2312" w:hint="eastAsia"/>
          <w:sz w:val="21"/>
          <w:szCs w:val="21"/>
        </w:rPr>
        <w:t>。</w:t>
      </w:r>
    </w:p>
    <w:p w14:paraId="09F90C1D" w14:textId="77777777" w:rsidR="00E33642" w:rsidRDefault="00272A6B">
      <w:pPr>
        <w:ind w:firstLineChars="1800" w:firstLine="5040"/>
        <w:rPr>
          <w:rFonts w:ascii="仿宋_GB2312" w:eastAsia="仿宋_GB2312"/>
          <w:sz w:val="28"/>
          <w:szCs w:val="28"/>
        </w:rPr>
        <w:sectPr w:rsidR="00E33642">
          <w:headerReference w:type="default" r:id="rId16"/>
          <w:footerReference w:type="default" r:id="rId17"/>
          <w:pgSz w:w="16838" w:h="11906" w:orient="landscape"/>
          <w:pgMar w:top="1531" w:right="1871" w:bottom="1531" w:left="1871" w:header="850" w:footer="992" w:gutter="0"/>
          <w:pgNumType w:fmt="numberInDash"/>
          <w:cols w:space="720"/>
          <w:docGrid w:type="lines" w:linePitch="408"/>
        </w:sectPr>
      </w:pPr>
      <w:r>
        <w:rPr>
          <w:rFonts w:ascii="仿宋_GB2312" w:eastAsia="仿宋_GB2312" w:hint="eastAsia"/>
          <w:sz w:val="28"/>
          <w:szCs w:val="28"/>
        </w:rPr>
        <w:t xml:space="preserve">企业被授权人（签字）：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日  期： </w:t>
      </w:r>
      <w:r>
        <w:rPr>
          <w:rFonts w:ascii="仿宋_GB2312" w:eastAsia="仿宋_GB2312"/>
          <w:sz w:val="28"/>
          <w:szCs w:val="28"/>
        </w:rPr>
        <w:t xml:space="preserve"> </w:t>
      </w:r>
    </w:p>
    <w:p w14:paraId="32526C5C" w14:textId="77777777" w:rsidR="00E33642" w:rsidRDefault="00272A6B">
      <w:pPr>
        <w:ind w:firstLineChars="0" w:firstLine="0"/>
        <w:rPr>
          <w:rFonts w:ascii="黑体" w:eastAsia="黑体" w:hAnsi="黑体" w:cs="黑体"/>
          <w:b/>
          <w:bCs/>
          <w:sz w:val="24"/>
        </w:rPr>
      </w:pPr>
      <w:r>
        <w:rPr>
          <w:rFonts w:ascii="黑体" w:eastAsia="黑体" w:hAnsi="黑体" w:cs="黑体"/>
          <w:b/>
          <w:bCs/>
          <w:sz w:val="24"/>
        </w:rPr>
        <w:lastRenderedPageBreak/>
        <w:t>附件</w:t>
      </w:r>
      <w:r>
        <w:rPr>
          <w:rFonts w:ascii="黑体" w:eastAsia="黑体" w:hAnsi="黑体" w:cs="黑体" w:hint="eastAsia"/>
          <w:b/>
          <w:bCs/>
          <w:sz w:val="24"/>
        </w:rPr>
        <w:t>4</w:t>
      </w:r>
      <w:r>
        <w:rPr>
          <w:rFonts w:ascii="黑体" w:eastAsia="黑体" w:hAnsi="黑体" w:cs="黑体"/>
          <w:b/>
          <w:bCs/>
          <w:sz w:val="24"/>
        </w:rPr>
        <w:t>-</w:t>
      </w:r>
      <w:r>
        <w:rPr>
          <w:rFonts w:ascii="黑体" w:eastAsia="黑体" w:hAnsi="黑体" w:cs="黑体" w:hint="eastAsia"/>
          <w:b/>
          <w:bCs/>
          <w:sz w:val="24"/>
        </w:rPr>
        <w:t>1</w:t>
      </w:r>
      <w:r>
        <w:rPr>
          <w:rFonts w:ascii="黑体" w:eastAsia="黑体" w:hAnsi="黑体" w:cs="黑体"/>
          <w:b/>
          <w:bCs/>
          <w:sz w:val="24"/>
        </w:rPr>
        <w:t>、</w:t>
      </w:r>
      <w:r>
        <w:rPr>
          <w:rFonts w:ascii="黑体" w:eastAsia="黑体" w:hAnsi="黑体" w:cs="黑体" w:hint="eastAsia"/>
          <w:b/>
          <w:bCs/>
          <w:sz w:val="24"/>
        </w:rPr>
        <w:t>4</w:t>
      </w:r>
      <w:r>
        <w:rPr>
          <w:rFonts w:ascii="黑体" w:eastAsia="黑体" w:hAnsi="黑体" w:cs="黑体"/>
          <w:b/>
          <w:bCs/>
          <w:sz w:val="24"/>
        </w:rPr>
        <w:t>-2、</w:t>
      </w:r>
      <w:r>
        <w:rPr>
          <w:rFonts w:ascii="黑体" w:eastAsia="黑体" w:hAnsi="黑体" w:cs="黑体" w:hint="eastAsia"/>
          <w:b/>
          <w:bCs/>
          <w:sz w:val="24"/>
        </w:rPr>
        <w:t>4</w:t>
      </w:r>
      <w:r>
        <w:rPr>
          <w:rFonts w:ascii="黑体" w:eastAsia="黑体" w:hAnsi="黑体" w:cs="黑体"/>
          <w:b/>
          <w:bCs/>
          <w:sz w:val="24"/>
        </w:rPr>
        <w:t>-3、</w:t>
      </w:r>
      <w:r>
        <w:rPr>
          <w:rFonts w:ascii="黑体" w:eastAsia="黑体" w:hAnsi="黑体" w:cs="黑体" w:hint="eastAsia"/>
          <w:b/>
          <w:bCs/>
          <w:sz w:val="24"/>
        </w:rPr>
        <w:t>4</w:t>
      </w:r>
      <w:r>
        <w:rPr>
          <w:rFonts w:ascii="黑体" w:eastAsia="黑体" w:hAnsi="黑体" w:cs="黑体"/>
          <w:b/>
          <w:bCs/>
          <w:sz w:val="24"/>
        </w:rPr>
        <w:t>-4、</w:t>
      </w:r>
      <w:r>
        <w:rPr>
          <w:rFonts w:ascii="黑体" w:eastAsia="黑体" w:hAnsi="黑体" w:cs="黑体" w:hint="eastAsia"/>
          <w:b/>
          <w:bCs/>
          <w:sz w:val="24"/>
        </w:rPr>
        <w:t>4</w:t>
      </w:r>
      <w:r>
        <w:rPr>
          <w:rFonts w:ascii="黑体" w:eastAsia="黑体" w:hAnsi="黑体" w:cs="黑体"/>
          <w:b/>
          <w:bCs/>
          <w:sz w:val="24"/>
        </w:rPr>
        <w:t>-5：</w:t>
      </w:r>
    </w:p>
    <w:p w14:paraId="1F13C543" w14:textId="77777777" w:rsidR="00E33642" w:rsidRDefault="00E33642">
      <w:pPr>
        <w:pStyle w:val="2"/>
        <w:spacing w:line="300" w:lineRule="exact"/>
        <w:ind w:firstLineChars="0" w:firstLine="0"/>
        <w:jc w:val="center"/>
        <w:rPr>
          <w:rFonts w:ascii="华文中宋" w:eastAsia="华文中宋" w:hAnsi="华文中宋" w:cs="华文中宋"/>
          <w:szCs w:val="30"/>
        </w:rPr>
      </w:pPr>
    </w:p>
    <w:p w14:paraId="54836BE3" w14:textId="77777777" w:rsidR="00E33642" w:rsidRDefault="00272A6B">
      <w:pPr>
        <w:pStyle w:val="2"/>
        <w:spacing w:line="300" w:lineRule="exact"/>
        <w:ind w:firstLineChars="0" w:firstLine="0"/>
        <w:jc w:val="center"/>
        <w:rPr>
          <w:rFonts w:ascii="华文中宋" w:eastAsia="华文中宋" w:hAnsi="华文中宋" w:cs="华文中宋"/>
          <w:szCs w:val="30"/>
        </w:rPr>
      </w:pPr>
      <w:r>
        <w:rPr>
          <w:rFonts w:ascii="华文中宋" w:eastAsia="华文中宋" w:hAnsi="华文中宋" w:cs="华文中宋" w:hint="eastAsia"/>
          <w:szCs w:val="30"/>
        </w:rPr>
        <w:t>1类/2类/3类/4类/5类B</w:t>
      </w:r>
      <w:r>
        <w:rPr>
          <w:rFonts w:ascii="华文中宋" w:eastAsia="华文中宋" w:hAnsi="华文中宋" w:cs="华文中宋"/>
          <w:szCs w:val="30"/>
        </w:rPr>
        <w:t>采购</w:t>
      </w:r>
      <w:r>
        <w:rPr>
          <w:rFonts w:ascii="华文中宋" w:eastAsia="华文中宋" w:hAnsi="华文中宋" w:cs="华文中宋" w:hint="eastAsia"/>
          <w:szCs w:val="30"/>
        </w:rPr>
        <w:t>单</w:t>
      </w:r>
      <w:r>
        <w:rPr>
          <w:rFonts w:ascii="华文中宋" w:eastAsia="华文中宋" w:hAnsi="华文中宋" w:cs="华文中宋"/>
          <w:szCs w:val="30"/>
        </w:rPr>
        <w:t>报价表</w:t>
      </w:r>
    </w:p>
    <w:p w14:paraId="50CEC76B" w14:textId="77777777" w:rsidR="00E33642" w:rsidRDefault="00272A6B">
      <w:pPr>
        <w:spacing w:line="400" w:lineRule="exact"/>
        <w:ind w:firstLine="480"/>
        <w:rPr>
          <w:rFonts w:ascii="仿宋_GB2312" w:eastAsia="仿宋_GB2312"/>
          <w:sz w:val="24"/>
        </w:rPr>
      </w:pPr>
      <w:r>
        <w:rPr>
          <w:rFonts w:ascii="仿宋_GB2312" w:eastAsia="仿宋_GB2312" w:hint="eastAsia"/>
          <w:sz w:val="24"/>
        </w:rPr>
        <w:t>申报企业（盖章）:</w:t>
      </w:r>
    </w:p>
    <w:tbl>
      <w:tblPr>
        <w:tblpPr w:leftFromText="180" w:rightFromText="180" w:vertAnchor="text" w:horzAnchor="page" w:tblpX="2377" w:tblpY="182"/>
        <w:tblOverlap w:val="never"/>
        <w:tblW w:w="13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430"/>
        <w:gridCol w:w="1995"/>
        <w:gridCol w:w="3495"/>
        <w:gridCol w:w="1230"/>
        <w:gridCol w:w="2700"/>
      </w:tblGrid>
      <w:tr w:rsidR="00E33642" w14:paraId="734A39B6" w14:textId="77777777">
        <w:trPr>
          <w:trHeight w:val="362"/>
        </w:trPr>
        <w:tc>
          <w:tcPr>
            <w:tcW w:w="2563" w:type="dxa"/>
            <w:vMerge w:val="restart"/>
            <w:vAlign w:val="center"/>
          </w:tcPr>
          <w:p w14:paraId="27C5398D"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类别</w:t>
            </w:r>
          </w:p>
        </w:tc>
        <w:tc>
          <w:tcPr>
            <w:tcW w:w="1430" w:type="dxa"/>
            <w:vMerge w:val="restart"/>
            <w:vAlign w:val="center"/>
          </w:tcPr>
          <w:p w14:paraId="543D9C5B"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注册证名称</w:t>
            </w:r>
          </w:p>
        </w:tc>
        <w:tc>
          <w:tcPr>
            <w:tcW w:w="1995" w:type="dxa"/>
            <w:vMerge w:val="restart"/>
            <w:vAlign w:val="center"/>
          </w:tcPr>
          <w:p w14:paraId="5AA4297F"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注册证编号</w:t>
            </w:r>
          </w:p>
        </w:tc>
        <w:tc>
          <w:tcPr>
            <w:tcW w:w="4725" w:type="dxa"/>
            <w:gridSpan w:val="2"/>
            <w:vAlign w:val="center"/>
          </w:tcPr>
          <w:p w14:paraId="66D8D031"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梯级报价（元/</w:t>
            </w:r>
            <w:proofErr w:type="gramStart"/>
            <w:r>
              <w:rPr>
                <w:rFonts w:ascii="宋体" w:eastAsia="宋体" w:hAnsi="宋体" w:hint="eastAsia"/>
                <w:b/>
                <w:bCs/>
                <w:sz w:val="21"/>
                <w:szCs w:val="21"/>
              </w:rPr>
              <w:t>个</w:t>
            </w:r>
            <w:proofErr w:type="gramEnd"/>
            <w:r>
              <w:rPr>
                <w:rFonts w:ascii="宋体" w:eastAsia="宋体" w:hAnsi="宋体" w:hint="eastAsia"/>
                <w:b/>
                <w:bCs/>
                <w:sz w:val="21"/>
                <w:szCs w:val="21"/>
              </w:rPr>
              <w:t>）</w:t>
            </w:r>
          </w:p>
        </w:tc>
        <w:tc>
          <w:tcPr>
            <w:tcW w:w="2700" w:type="dxa"/>
            <w:vMerge w:val="restart"/>
            <w:vAlign w:val="center"/>
          </w:tcPr>
          <w:p w14:paraId="26B7C696"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备注</w:t>
            </w:r>
          </w:p>
        </w:tc>
      </w:tr>
      <w:tr w:rsidR="00E33642" w14:paraId="09F77428" w14:textId="77777777">
        <w:trPr>
          <w:trHeight w:val="330"/>
        </w:trPr>
        <w:tc>
          <w:tcPr>
            <w:tcW w:w="2563" w:type="dxa"/>
            <w:vMerge/>
            <w:vAlign w:val="center"/>
          </w:tcPr>
          <w:p w14:paraId="0194F76D" w14:textId="77777777" w:rsidR="00E33642" w:rsidRDefault="00E33642">
            <w:pPr>
              <w:spacing w:line="200" w:lineRule="exact"/>
              <w:ind w:firstLineChars="0" w:firstLine="0"/>
              <w:jc w:val="center"/>
              <w:rPr>
                <w:rFonts w:ascii="宋体" w:eastAsia="宋体" w:hAnsi="宋体"/>
                <w:b/>
                <w:bCs/>
                <w:sz w:val="21"/>
                <w:szCs w:val="21"/>
              </w:rPr>
            </w:pPr>
          </w:p>
        </w:tc>
        <w:tc>
          <w:tcPr>
            <w:tcW w:w="1430" w:type="dxa"/>
            <w:vMerge/>
            <w:vAlign w:val="center"/>
          </w:tcPr>
          <w:p w14:paraId="4AE4D143" w14:textId="77777777" w:rsidR="00E33642" w:rsidRDefault="00E33642">
            <w:pPr>
              <w:spacing w:line="200" w:lineRule="exact"/>
              <w:ind w:firstLineChars="0" w:firstLine="0"/>
              <w:jc w:val="center"/>
              <w:rPr>
                <w:rFonts w:ascii="宋体" w:eastAsia="宋体" w:hAnsi="宋体"/>
                <w:b/>
                <w:bCs/>
                <w:sz w:val="21"/>
                <w:szCs w:val="21"/>
              </w:rPr>
            </w:pPr>
          </w:p>
        </w:tc>
        <w:tc>
          <w:tcPr>
            <w:tcW w:w="1995" w:type="dxa"/>
            <w:vMerge/>
            <w:vAlign w:val="center"/>
          </w:tcPr>
          <w:p w14:paraId="473CC7D0" w14:textId="77777777" w:rsidR="00E33642" w:rsidRDefault="00E33642">
            <w:pPr>
              <w:spacing w:line="200" w:lineRule="exact"/>
              <w:ind w:firstLineChars="0" w:firstLine="0"/>
              <w:jc w:val="center"/>
              <w:rPr>
                <w:rFonts w:ascii="宋体" w:eastAsia="宋体" w:hAnsi="宋体"/>
                <w:b/>
                <w:bCs/>
                <w:sz w:val="21"/>
                <w:szCs w:val="21"/>
              </w:rPr>
            </w:pPr>
          </w:p>
        </w:tc>
        <w:tc>
          <w:tcPr>
            <w:tcW w:w="3495" w:type="dxa"/>
            <w:vAlign w:val="center"/>
          </w:tcPr>
          <w:p w14:paraId="01CA5F04"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单项价格</w:t>
            </w:r>
          </w:p>
        </w:tc>
        <w:tc>
          <w:tcPr>
            <w:tcW w:w="1230" w:type="dxa"/>
            <w:vAlign w:val="center"/>
          </w:tcPr>
          <w:p w14:paraId="4BABD7DF" w14:textId="77777777" w:rsidR="00E33642" w:rsidRDefault="00272A6B">
            <w:pPr>
              <w:spacing w:line="200" w:lineRule="exact"/>
              <w:ind w:firstLineChars="0" w:firstLine="0"/>
              <w:jc w:val="center"/>
              <w:rPr>
                <w:rFonts w:ascii="宋体" w:eastAsia="宋体" w:hAnsi="宋体"/>
                <w:b/>
                <w:bCs/>
                <w:sz w:val="21"/>
                <w:szCs w:val="21"/>
              </w:rPr>
            </w:pPr>
            <w:r>
              <w:rPr>
                <w:rFonts w:ascii="宋体" w:eastAsia="宋体" w:hAnsi="宋体" w:hint="eastAsia"/>
                <w:b/>
                <w:bCs/>
                <w:sz w:val="21"/>
                <w:szCs w:val="21"/>
              </w:rPr>
              <w:t>总报价</w:t>
            </w:r>
          </w:p>
        </w:tc>
        <w:tc>
          <w:tcPr>
            <w:tcW w:w="2700" w:type="dxa"/>
            <w:vMerge/>
            <w:vAlign w:val="center"/>
          </w:tcPr>
          <w:p w14:paraId="1A85616E" w14:textId="77777777" w:rsidR="00E33642" w:rsidRDefault="00E33642">
            <w:pPr>
              <w:spacing w:line="200" w:lineRule="exact"/>
              <w:ind w:firstLineChars="0" w:firstLine="0"/>
              <w:jc w:val="center"/>
              <w:rPr>
                <w:rFonts w:ascii="宋体" w:eastAsia="宋体" w:hAnsi="宋体"/>
                <w:b/>
                <w:bCs/>
                <w:sz w:val="21"/>
                <w:szCs w:val="21"/>
              </w:rPr>
            </w:pPr>
          </w:p>
        </w:tc>
      </w:tr>
      <w:tr w:rsidR="00E33642" w14:paraId="39884738" w14:textId="77777777">
        <w:trPr>
          <w:trHeight w:val="523"/>
        </w:trPr>
        <w:tc>
          <w:tcPr>
            <w:tcW w:w="2563" w:type="dxa"/>
            <w:vAlign w:val="center"/>
          </w:tcPr>
          <w:p w14:paraId="752FE909"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1类硬性球面一件</w:t>
            </w:r>
            <w:proofErr w:type="gramStart"/>
            <w:r>
              <w:rPr>
                <w:rFonts w:ascii="宋体" w:eastAsia="宋体" w:hAnsi="宋体" w:hint="eastAsia"/>
                <w:sz w:val="18"/>
                <w:szCs w:val="18"/>
              </w:rPr>
              <w:t>单焦非预装</w:t>
            </w:r>
            <w:proofErr w:type="gramEnd"/>
            <w:r>
              <w:rPr>
                <w:rFonts w:ascii="宋体" w:eastAsia="宋体" w:hAnsi="宋体" w:hint="eastAsia"/>
                <w:sz w:val="18"/>
                <w:szCs w:val="18"/>
              </w:rPr>
              <w:t xml:space="preserve"> </w:t>
            </w:r>
          </w:p>
        </w:tc>
        <w:tc>
          <w:tcPr>
            <w:tcW w:w="1430" w:type="dxa"/>
            <w:vAlign w:val="center"/>
          </w:tcPr>
          <w:p w14:paraId="4A0BFB8D"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Align w:val="center"/>
          </w:tcPr>
          <w:p w14:paraId="48BE1EAC"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1</w:t>
            </w:r>
          </w:p>
        </w:tc>
        <w:tc>
          <w:tcPr>
            <w:tcW w:w="3495" w:type="dxa"/>
            <w:vAlign w:val="center"/>
          </w:tcPr>
          <w:p w14:paraId="40AB8D24"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人工晶状体：1200元/个</w:t>
            </w:r>
          </w:p>
          <w:p w14:paraId="1052840F"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一次性塑料植入器械：80元/</w:t>
            </w:r>
            <w:proofErr w:type="gramStart"/>
            <w:r>
              <w:rPr>
                <w:rFonts w:ascii="宋体" w:eastAsia="宋体" w:hAnsi="宋体" w:hint="eastAsia"/>
                <w:sz w:val="18"/>
                <w:szCs w:val="18"/>
              </w:rPr>
              <w:t>个</w:t>
            </w:r>
            <w:proofErr w:type="gramEnd"/>
          </w:p>
        </w:tc>
        <w:tc>
          <w:tcPr>
            <w:tcW w:w="1230" w:type="dxa"/>
            <w:vAlign w:val="center"/>
          </w:tcPr>
          <w:p w14:paraId="48A0EF18"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1300</w:t>
            </w:r>
          </w:p>
        </w:tc>
        <w:tc>
          <w:tcPr>
            <w:tcW w:w="2700" w:type="dxa"/>
            <w:vAlign w:val="center"/>
          </w:tcPr>
          <w:p w14:paraId="610135AC" w14:textId="77777777" w:rsidR="00E33642" w:rsidRDefault="00E33642">
            <w:pPr>
              <w:spacing w:line="200" w:lineRule="exact"/>
              <w:ind w:firstLineChars="0" w:firstLine="0"/>
              <w:rPr>
                <w:sz w:val="21"/>
                <w:szCs w:val="21"/>
              </w:rPr>
            </w:pPr>
          </w:p>
          <w:p w14:paraId="0674EC0B" w14:textId="77777777" w:rsidR="00E33642" w:rsidRDefault="00272A6B">
            <w:pPr>
              <w:spacing w:line="200" w:lineRule="exact"/>
              <w:ind w:firstLineChars="0" w:firstLine="0"/>
              <w:rPr>
                <w:sz w:val="21"/>
                <w:szCs w:val="21"/>
              </w:rPr>
            </w:pPr>
            <w:r>
              <w:rPr>
                <w:rFonts w:hint="eastAsia"/>
                <w:sz w:val="21"/>
                <w:szCs w:val="21"/>
              </w:rPr>
              <w:t>请标注：预装或非预装。</w:t>
            </w:r>
          </w:p>
          <w:p w14:paraId="4E900C54" w14:textId="77777777" w:rsidR="00E33642" w:rsidRDefault="00272A6B">
            <w:pPr>
              <w:pStyle w:val="Default"/>
              <w:rPr>
                <w:rFonts w:hint="default"/>
                <w:color w:val="auto"/>
              </w:rPr>
            </w:pPr>
            <w:r>
              <w:rPr>
                <w:color w:val="auto"/>
                <w:sz w:val="21"/>
                <w:szCs w:val="21"/>
              </w:rPr>
              <w:t>举例：该注册证为非预装。</w:t>
            </w:r>
          </w:p>
          <w:p w14:paraId="0735E469" w14:textId="77777777" w:rsidR="00E33642" w:rsidRDefault="00E33642">
            <w:pPr>
              <w:spacing w:line="200" w:lineRule="exact"/>
              <w:ind w:firstLineChars="0" w:firstLine="0"/>
            </w:pPr>
          </w:p>
        </w:tc>
      </w:tr>
      <w:tr w:rsidR="00E33642" w14:paraId="6C6426E4" w14:textId="77777777">
        <w:trPr>
          <w:trHeight w:val="931"/>
        </w:trPr>
        <w:tc>
          <w:tcPr>
            <w:tcW w:w="2563" w:type="dxa"/>
            <w:vAlign w:val="center"/>
          </w:tcPr>
          <w:p w14:paraId="3C20F63A"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 xml:space="preserve">8类软性球面三件单焦疏水 </w:t>
            </w:r>
          </w:p>
        </w:tc>
        <w:tc>
          <w:tcPr>
            <w:tcW w:w="1430" w:type="dxa"/>
            <w:vAlign w:val="center"/>
          </w:tcPr>
          <w:p w14:paraId="5792E277"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Align w:val="center"/>
          </w:tcPr>
          <w:p w14:paraId="3906CF70"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2</w:t>
            </w:r>
          </w:p>
          <w:p w14:paraId="5550DE38" w14:textId="77777777" w:rsidR="00E33642" w:rsidRDefault="00E33642">
            <w:pPr>
              <w:spacing w:line="200" w:lineRule="exact"/>
              <w:ind w:firstLineChars="0" w:firstLine="0"/>
              <w:rPr>
                <w:rFonts w:ascii="宋体" w:eastAsia="宋体" w:hAnsi="宋体"/>
                <w:sz w:val="18"/>
                <w:szCs w:val="18"/>
              </w:rPr>
            </w:pPr>
          </w:p>
        </w:tc>
        <w:tc>
          <w:tcPr>
            <w:tcW w:w="3495" w:type="dxa"/>
            <w:vAlign w:val="center"/>
          </w:tcPr>
          <w:p w14:paraId="1A69DEB7"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人工晶状体：2500元/个</w:t>
            </w:r>
          </w:p>
          <w:p w14:paraId="6A91DA2F"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不锈钢植入器械：100元/</w:t>
            </w:r>
            <w:proofErr w:type="gramStart"/>
            <w:r>
              <w:rPr>
                <w:rFonts w:ascii="宋体" w:eastAsia="宋体" w:hAnsi="宋体" w:hint="eastAsia"/>
                <w:sz w:val="18"/>
                <w:szCs w:val="18"/>
              </w:rPr>
              <w:t>个</w:t>
            </w:r>
            <w:proofErr w:type="gramEnd"/>
          </w:p>
        </w:tc>
        <w:tc>
          <w:tcPr>
            <w:tcW w:w="1230" w:type="dxa"/>
            <w:vAlign w:val="center"/>
          </w:tcPr>
          <w:p w14:paraId="786C36C1"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1080</w:t>
            </w:r>
          </w:p>
        </w:tc>
        <w:tc>
          <w:tcPr>
            <w:tcW w:w="2700" w:type="dxa"/>
            <w:vAlign w:val="center"/>
          </w:tcPr>
          <w:p w14:paraId="6A7D89B7" w14:textId="77777777" w:rsidR="00E33642" w:rsidRDefault="00E33642">
            <w:pPr>
              <w:spacing w:line="200" w:lineRule="exact"/>
              <w:ind w:firstLineChars="0" w:firstLine="0"/>
              <w:rPr>
                <w:sz w:val="21"/>
                <w:szCs w:val="21"/>
              </w:rPr>
            </w:pPr>
          </w:p>
          <w:p w14:paraId="6D191834" w14:textId="77777777" w:rsidR="00E33642" w:rsidRDefault="00272A6B">
            <w:pPr>
              <w:spacing w:line="200" w:lineRule="exact"/>
              <w:ind w:firstLineChars="0" w:firstLine="0"/>
              <w:rPr>
                <w:sz w:val="21"/>
                <w:szCs w:val="21"/>
              </w:rPr>
            </w:pPr>
            <w:r>
              <w:rPr>
                <w:rFonts w:hint="eastAsia"/>
                <w:sz w:val="21"/>
                <w:szCs w:val="21"/>
              </w:rPr>
              <w:t>请标注：预装或非预装。</w:t>
            </w:r>
          </w:p>
          <w:p w14:paraId="76C28437" w14:textId="77777777" w:rsidR="00E33642" w:rsidRDefault="00272A6B">
            <w:pPr>
              <w:pStyle w:val="Default"/>
              <w:rPr>
                <w:rFonts w:hint="default"/>
                <w:color w:val="auto"/>
              </w:rPr>
            </w:pPr>
            <w:r>
              <w:rPr>
                <w:color w:val="auto"/>
                <w:sz w:val="21"/>
                <w:szCs w:val="21"/>
              </w:rPr>
              <w:t>举例：该注册证为非预装。</w:t>
            </w:r>
          </w:p>
          <w:p w14:paraId="1F571F9A" w14:textId="77777777" w:rsidR="00E33642" w:rsidRDefault="00E33642">
            <w:pPr>
              <w:spacing w:line="200" w:lineRule="exact"/>
              <w:ind w:firstLine="600"/>
              <w:jc w:val="left"/>
            </w:pPr>
          </w:p>
        </w:tc>
      </w:tr>
      <w:tr w:rsidR="00E33642" w14:paraId="79108BBE" w14:textId="77777777">
        <w:trPr>
          <w:trHeight w:val="644"/>
        </w:trPr>
        <w:tc>
          <w:tcPr>
            <w:tcW w:w="2563" w:type="dxa"/>
            <w:vAlign w:val="center"/>
          </w:tcPr>
          <w:p w14:paraId="5934F1C3"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10类散光多焦</w:t>
            </w:r>
          </w:p>
        </w:tc>
        <w:tc>
          <w:tcPr>
            <w:tcW w:w="1430" w:type="dxa"/>
            <w:vAlign w:val="center"/>
          </w:tcPr>
          <w:p w14:paraId="5F2BA645" w14:textId="77777777" w:rsidR="00E33642" w:rsidRDefault="00272A6B">
            <w:pPr>
              <w:spacing w:line="200" w:lineRule="exact"/>
              <w:ind w:firstLineChars="0" w:firstLine="0"/>
              <w:rPr>
                <w:rFonts w:ascii="宋体" w:eastAsia="宋体" w:hAnsi="宋体"/>
                <w:sz w:val="18"/>
                <w:szCs w:val="18"/>
              </w:rPr>
            </w:pPr>
            <w:r>
              <w:rPr>
                <w:rFonts w:ascii="宋体" w:eastAsia="宋体" w:hAnsi="宋体" w:hint="eastAsia"/>
                <w:sz w:val="18"/>
                <w:szCs w:val="18"/>
              </w:rPr>
              <w:t>人工晶状体</w:t>
            </w:r>
          </w:p>
        </w:tc>
        <w:tc>
          <w:tcPr>
            <w:tcW w:w="1995" w:type="dxa"/>
            <w:vAlign w:val="center"/>
          </w:tcPr>
          <w:p w14:paraId="28969C81" w14:textId="77777777" w:rsidR="00E33642" w:rsidRDefault="00272A6B">
            <w:pPr>
              <w:spacing w:line="200" w:lineRule="exact"/>
              <w:ind w:firstLineChars="0" w:firstLine="0"/>
              <w:rPr>
                <w:rFonts w:ascii="宋体" w:eastAsia="宋体" w:hAnsi="宋体"/>
                <w:sz w:val="18"/>
                <w:szCs w:val="18"/>
              </w:rPr>
            </w:pPr>
            <w:proofErr w:type="gramStart"/>
            <w:r>
              <w:rPr>
                <w:rFonts w:ascii="宋体" w:eastAsia="宋体" w:hAnsi="宋体" w:hint="eastAsia"/>
                <w:sz w:val="18"/>
                <w:szCs w:val="18"/>
              </w:rPr>
              <w:t>国械注进</w:t>
            </w:r>
            <w:proofErr w:type="gramEnd"/>
            <w:r>
              <w:rPr>
                <w:rFonts w:ascii="宋体" w:eastAsia="宋体" w:hAnsi="宋体" w:hint="eastAsia"/>
                <w:sz w:val="18"/>
                <w:szCs w:val="18"/>
              </w:rPr>
              <w:t>20</w:t>
            </w:r>
            <w:r>
              <w:rPr>
                <w:rFonts w:ascii="宋体" w:eastAsia="宋体" w:hAnsi="宋体"/>
                <w:sz w:val="18"/>
                <w:szCs w:val="18"/>
              </w:rPr>
              <w:t>191</w:t>
            </w:r>
            <w:r>
              <w:rPr>
                <w:rFonts w:ascii="宋体" w:eastAsia="宋体" w:hAnsi="宋体" w:hint="eastAsia"/>
                <w:sz w:val="18"/>
                <w:szCs w:val="18"/>
              </w:rPr>
              <w:t>*****</w:t>
            </w:r>
            <w:r>
              <w:rPr>
                <w:rFonts w:ascii="宋体" w:eastAsia="宋体" w:hAnsi="宋体"/>
                <w:sz w:val="18"/>
                <w:szCs w:val="18"/>
              </w:rPr>
              <w:t>2</w:t>
            </w:r>
          </w:p>
          <w:p w14:paraId="34FEC8DF" w14:textId="77777777" w:rsidR="00E33642" w:rsidRDefault="00E33642">
            <w:pPr>
              <w:spacing w:line="200" w:lineRule="exact"/>
              <w:ind w:firstLineChars="0" w:firstLine="0"/>
              <w:rPr>
                <w:rFonts w:ascii="宋体" w:eastAsia="宋体" w:hAnsi="宋体"/>
                <w:sz w:val="18"/>
                <w:szCs w:val="18"/>
              </w:rPr>
            </w:pPr>
          </w:p>
        </w:tc>
        <w:tc>
          <w:tcPr>
            <w:tcW w:w="3495" w:type="dxa"/>
            <w:vAlign w:val="center"/>
          </w:tcPr>
          <w:p w14:paraId="2D6CDBD8" w14:textId="77777777" w:rsidR="00E33642" w:rsidRDefault="00272A6B">
            <w:pPr>
              <w:spacing w:line="200" w:lineRule="exact"/>
              <w:ind w:left="360" w:hangingChars="200" w:hanging="360"/>
              <w:jc w:val="center"/>
              <w:rPr>
                <w:rFonts w:ascii="宋体" w:eastAsia="宋体" w:hAnsi="宋体"/>
                <w:sz w:val="18"/>
                <w:szCs w:val="18"/>
              </w:rPr>
            </w:pPr>
            <w:r>
              <w:rPr>
                <w:rFonts w:ascii="宋体" w:eastAsia="宋体" w:hAnsi="宋体" w:hint="eastAsia"/>
                <w:sz w:val="18"/>
                <w:szCs w:val="18"/>
              </w:rPr>
              <w:t>人工晶状体：1600元/个</w:t>
            </w:r>
          </w:p>
          <w:p w14:paraId="443AB639"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钛合金植入器械：200元/</w:t>
            </w:r>
            <w:proofErr w:type="gramStart"/>
            <w:r>
              <w:rPr>
                <w:rFonts w:ascii="宋体" w:eastAsia="宋体" w:hAnsi="宋体" w:hint="eastAsia"/>
                <w:sz w:val="18"/>
                <w:szCs w:val="18"/>
              </w:rPr>
              <w:t>个</w:t>
            </w:r>
            <w:proofErr w:type="gramEnd"/>
          </w:p>
        </w:tc>
        <w:tc>
          <w:tcPr>
            <w:tcW w:w="1230" w:type="dxa"/>
            <w:vAlign w:val="center"/>
          </w:tcPr>
          <w:p w14:paraId="1B6D90DC" w14:textId="77777777" w:rsidR="00E33642" w:rsidRDefault="00272A6B">
            <w:pPr>
              <w:spacing w:line="200" w:lineRule="exact"/>
              <w:ind w:firstLineChars="0" w:firstLine="0"/>
              <w:jc w:val="center"/>
              <w:rPr>
                <w:rFonts w:ascii="宋体" w:eastAsia="宋体" w:hAnsi="宋体"/>
                <w:sz w:val="18"/>
                <w:szCs w:val="18"/>
              </w:rPr>
            </w:pPr>
            <w:r>
              <w:rPr>
                <w:rFonts w:ascii="宋体" w:eastAsia="宋体" w:hAnsi="宋体" w:hint="eastAsia"/>
                <w:sz w:val="18"/>
                <w:szCs w:val="18"/>
              </w:rPr>
              <w:t>2650</w:t>
            </w:r>
          </w:p>
        </w:tc>
        <w:tc>
          <w:tcPr>
            <w:tcW w:w="2700" w:type="dxa"/>
            <w:vAlign w:val="center"/>
          </w:tcPr>
          <w:p w14:paraId="555B0DD4" w14:textId="77777777" w:rsidR="00E33642" w:rsidRDefault="00E33642">
            <w:pPr>
              <w:spacing w:line="200" w:lineRule="exact"/>
              <w:ind w:firstLineChars="0" w:firstLine="0"/>
              <w:rPr>
                <w:sz w:val="21"/>
                <w:szCs w:val="21"/>
              </w:rPr>
            </w:pPr>
          </w:p>
          <w:p w14:paraId="212E69EA" w14:textId="77777777" w:rsidR="00E33642" w:rsidRDefault="00272A6B">
            <w:pPr>
              <w:spacing w:line="200" w:lineRule="exact"/>
              <w:ind w:firstLineChars="0" w:firstLine="0"/>
              <w:rPr>
                <w:sz w:val="21"/>
                <w:szCs w:val="21"/>
              </w:rPr>
            </w:pPr>
            <w:r>
              <w:rPr>
                <w:rFonts w:hint="eastAsia"/>
                <w:sz w:val="21"/>
                <w:szCs w:val="21"/>
              </w:rPr>
              <w:t>请标注：预装或非预装。</w:t>
            </w:r>
          </w:p>
          <w:p w14:paraId="0CA1FF11" w14:textId="77777777" w:rsidR="00E33642" w:rsidRDefault="00272A6B">
            <w:pPr>
              <w:pStyle w:val="Default"/>
              <w:rPr>
                <w:rFonts w:hint="default"/>
                <w:color w:val="auto"/>
              </w:rPr>
            </w:pPr>
            <w:r>
              <w:rPr>
                <w:color w:val="auto"/>
                <w:sz w:val="21"/>
                <w:szCs w:val="21"/>
              </w:rPr>
              <w:t>举例：该注册证为非预装。</w:t>
            </w:r>
          </w:p>
          <w:p w14:paraId="3DC2E679" w14:textId="77777777" w:rsidR="00E33642" w:rsidRDefault="00E33642">
            <w:pPr>
              <w:spacing w:line="200" w:lineRule="exact"/>
              <w:ind w:firstLineChars="0" w:firstLine="0"/>
            </w:pPr>
          </w:p>
        </w:tc>
      </w:tr>
    </w:tbl>
    <w:p w14:paraId="0ACDE56C" w14:textId="77777777" w:rsidR="00E33642" w:rsidRDefault="00E33642">
      <w:pPr>
        <w:spacing w:line="360" w:lineRule="exact"/>
        <w:ind w:firstLineChars="0" w:firstLine="0"/>
        <w:rPr>
          <w:rFonts w:ascii="仿宋_GB2312" w:eastAsia="仿宋_GB2312"/>
          <w:b/>
          <w:bCs/>
          <w:sz w:val="21"/>
          <w:szCs w:val="21"/>
        </w:rPr>
      </w:pPr>
    </w:p>
    <w:p w14:paraId="17E71B35" w14:textId="77777777" w:rsidR="00E33642" w:rsidRDefault="00272A6B">
      <w:pPr>
        <w:spacing w:line="360" w:lineRule="exact"/>
        <w:ind w:firstLineChars="600" w:firstLine="1265"/>
        <w:rPr>
          <w:rFonts w:ascii="仿宋_GB2312" w:eastAsia="仿宋_GB2312"/>
          <w:b/>
          <w:bCs/>
          <w:sz w:val="21"/>
          <w:szCs w:val="21"/>
        </w:rPr>
      </w:pPr>
      <w:r>
        <w:rPr>
          <w:rFonts w:ascii="仿宋_GB2312" w:eastAsia="仿宋_GB2312" w:hint="eastAsia"/>
          <w:b/>
          <w:bCs/>
          <w:sz w:val="21"/>
          <w:szCs w:val="21"/>
        </w:rPr>
        <w:t>说明：1</w:t>
      </w:r>
      <w:r>
        <w:rPr>
          <w:rFonts w:ascii="仿宋_GB2312" w:eastAsia="仿宋_GB2312"/>
          <w:b/>
          <w:bCs/>
          <w:sz w:val="21"/>
          <w:szCs w:val="21"/>
        </w:rPr>
        <w:t>.</w:t>
      </w:r>
      <w:r>
        <w:rPr>
          <w:rFonts w:ascii="仿宋_GB2312" w:eastAsia="仿宋_GB2312" w:hint="eastAsia"/>
          <w:b/>
          <w:bCs/>
          <w:sz w:val="21"/>
          <w:szCs w:val="21"/>
        </w:rPr>
        <w:t>上述表格为报价信息填报示例，请企业根据自身实际情况填报，填报时请注意将示例信息删除。</w:t>
      </w:r>
    </w:p>
    <w:p w14:paraId="180B71DC" w14:textId="77777777" w:rsidR="00E33642" w:rsidRDefault="00272A6B">
      <w:pPr>
        <w:numPr>
          <w:ilvl w:val="255"/>
          <w:numId w:val="0"/>
        </w:numPr>
        <w:spacing w:line="360" w:lineRule="exact"/>
        <w:ind w:firstLineChars="900" w:firstLine="1890"/>
        <w:rPr>
          <w:rFonts w:ascii="仿宋_GB2312" w:eastAsia="仿宋_GB2312"/>
          <w:sz w:val="21"/>
          <w:szCs w:val="21"/>
        </w:rPr>
      </w:pPr>
      <w:r>
        <w:rPr>
          <w:rFonts w:ascii="仿宋_GB2312" w:eastAsia="仿宋_GB2312" w:hint="eastAsia"/>
          <w:sz w:val="21"/>
          <w:szCs w:val="21"/>
        </w:rPr>
        <w:t>2.申报企业均应以人民币（元）报价（小数点后保留2</w:t>
      </w:r>
      <w:r>
        <w:rPr>
          <w:rFonts w:ascii="仿宋_GB2312" w:eastAsia="仿宋_GB2312"/>
          <w:sz w:val="21"/>
          <w:szCs w:val="21"/>
        </w:rPr>
        <w:t>位）</w:t>
      </w:r>
      <w:r>
        <w:rPr>
          <w:rFonts w:ascii="仿宋_GB2312" w:eastAsia="仿宋_GB2312" w:hint="eastAsia"/>
          <w:sz w:val="21"/>
          <w:szCs w:val="21"/>
        </w:rPr>
        <w:t>。</w:t>
      </w:r>
    </w:p>
    <w:p w14:paraId="0A1BC1D8" w14:textId="77777777" w:rsidR="00E33642" w:rsidRDefault="00272A6B">
      <w:pPr>
        <w:ind w:firstLineChars="1800" w:firstLine="5040"/>
        <w:rPr>
          <w:rFonts w:ascii="仿宋_GB2312" w:eastAsia="仿宋_GB2312"/>
          <w:sz w:val="28"/>
          <w:szCs w:val="28"/>
        </w:rPr>
      </w:pPr>
      <w:r>
        <w:rPr>
          <w:rFonts w:ascii="仿宋_GB2312" w:eastAsia="仿宋_GB2312" w:hint="eastAsia"/>
          <w:sz w:val="28"/>
          <w:szCs w:val="28"/>
        </w:rPr>
        <w:t xml:space="preserve">企业被授权人（签字）：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日  期：</w:t>
      </w:r>
      <w:r>
        <w:rPr>
          <w:rFonts w:ascii="仿宋_GB2312" w:eastAsia="仿宋_GB2312"/>
          <w:sz w:val="28"/>
          <w:szCs w:val="28"/>
        </w:rPr>
        <w:t xml:space="preserve">       </w:t>
      </w:r>
    </w:p>
    <w:p w14:paraId="65E8226E" w14:textId="77777777" w:rsidR="00E33642" w:rsidRDefault="00E33642">
      <w:pPr>
        <w:spacing w:line="300" w:lineRule="exact"/>
        <w:ind w:firstLineChars="0" w:firstLine="0"/>
        <w:rPr>
          <w:rFonts w:ascii="黑体" w:eastAsia="黑体" w:hAnsi="黑体" w:cs="黑体"/>
          <w:sz w:val="24"/>
        </w:rPr>
      </w:pPr>
    </w:p>
    <w:p w14:paraId="157DC130" w14:textId="77777777" w:rsidR="00E33642" w:rsidRDefault="00E33642">
      <w:pPr>
        <w:ind w:firstLineChars="0" w:firstLine="0"/>
        <w:jc w:val="left"/>
        <w:sectPr w:rsidR="00E33642">
          <w:pgSz w:w="16838" w:h="11906" w:orient="landscape"/>
          <w:pgMar w:top="1531" w:right="1871" w:bottom="1531" w:left="1871" w:header="850" w:footer="992" w:gutter="0"/>
          <w:pgNumType w:fmt="numberInDash"/>
          <w:cols w:space="720"/>
          <w:docGrid w:type="lines" w:linePitch="408"/>
        </w:sectPr>
      </w:pPr>
      <w:bookmarkStart w:id="83" w:name="_Toc57277314"/>
    </w:p>
    <w:p w14:paraId="1468FF25" w14:textId="77777777" w:rsidR="00E33642" w:rsidRDefault="00272A6B">
      <w:pPr>
        <w:ind w:firstLineChars="0" w:firstLine="0"/>
        <w:jc w:val="left"/>
      </w:pPr>
      <w:r>
        <w:rPr>
          <w:rFonts w:hint="eastAsia"/>
        </w:rPr>
        <w:lastRenderedPageBreak/>
        <w:t>附件</w:t>
      </w:r>
      <w:r>
        <w:rPr>
          <w:rFonts w:hint="eastAsia"/>
        </w:rPr>
        <w:t>5</w:t>
      </w:r>
      <w:r>
        <w:rPr>
          <w:rFonts w:hint="eastAsia"/>
        </w:rPr>
        <w:t>：</w:t>
      </w:r>
      <w:bookmarkEnd w:id="83"/>
    </w:p>
    <w:p w14:paraId="1B10E478" w14:textId="77777777" w:rsidR="00E33642" w:rsidRDefault="00E33642">
      <w:pPr>
        <w:ind w:firstLine="600"/>
        <w:rPr>
          <w:rFonts w:ascii="仿宋" w:hAnsi="仿宋" w:cs="仿宋"/>
        </w:rPr>
      </w:pPr>
    </w:p>
    <w:p w14:paraId="721981A5" w14:textId="77777777" w:rsidR="00E33642" w:rsidRDefault="00272A6B">
      <w:pPr>
        <w:ind w:firstLine="600"/>
        <w:rPr>
          <w:rFonts w:ascii="仿宋" w:hAnsi="仿宋" w:cs="仿宋"/>
        </w:rPr>
      </w:pPr>
      <w:r>
        <w:rPr>
          <w:rFonts w:ascii="仿宋" w:hAnsi="仿宋" w:cs="仿宋" w:hint="eastAsia"/>
        </w:rPr>
        <w:t>合同编号：</w:t>
      </w:r>
    </w:p>
    <w:p w14:paraId="578F7DAB" w14:textId="77777777" w:rsidR="00E33642" w:rsidRDefault="00E33642">
      <w:pPr>
        <w:ind w:firstLine="600"/>
        <w:jc w:val="center"/>
        <w:rPr>
          <w:rFonts w:ascii="仿宋" w:hAnsi="仿宋" w:cs="仿宋"/>
        </w:rPr>
      </w:pPr>
    </w:p>
    <w:p w14:paraId="36D4E429" w14:textId="77777777" w:rsidR="00E33642" w:rsidRDefault="00272A6B">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广东省药品交易中心</w:t>
      </w:r>
    </w:p>
    <w:p w14:paraId="2041C6F9" w14:textId="77777777" w:rsidR="00E33642" w:rsidRDefault="00272A6B">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人工晶状体医用耗材联盟地区集团带量采购</w:t>
      </w:r>
    </w:p>
    <w:p w14:paraId="167AFC47" w14:textId="77777777" w:rsidR="00E33642" w:rsidRDefault="00272A6B">
      <w:pPr>
        <w:spacing w:after="122" w:line="259" w:lineRule="auto"/>
        <w:ind w:left="10" w:firstLine="800"/>
        <w:jc w:val="center"/>
        <w:rPr>
          <w:rFonts w:ascii="方正小标宋_GBK" w:eastAsia="方正小标宋_GBK" w:hAnsi="方正小标宋_GBK" w:cs="方正小标宋_GBK"/>
          <w:sz w:val="40"/>
        </w:rPr>
      </w:pPr>
      <w:r>
        <w:rPr>
          <w:rFonts w:ascii="方正小标宋_GBK" w:eastAsia="方正小标宋_GBK" w:hAnsi="方正小标宋_GBK" w:cs="方正小标宋_GBK" w:hint="eastAsia"/>
          <w:sz w:val="40"/>
        </w:rPr>
        <w:t>购销三方合同</w:t>
      </w:r>
    </w:p>
    <w:p w14:paraId="072CDDA7" w14:textId="77777777" w:rsidR="00E33642" w:rsidRDefault="00E33642">
      <w:pPr>
        <w:spacing w:line="473" w:lineRule="auto"/>
        <w:ind w:leftChars="198" w:left="11794" w:hangingChars="3500" w:hanging="11200"/>
        <w:rPr>
          <w:rFonts w:ascii="方正小标宋_GBK" w:eastAsia="方正小标宋_GBK" w:hAnsi="方正小标宋_GBK" w:cs="方正小标宋_GBK"/>
          <w:sz w:val="32"/>
          <w:szCs w:val="32"/>
        </w:rPr>
      </w:pPr>
    </w:p>
    <w:p w14:paraId="5F400970" w14:textId="77777777" w:rsidR="00E33642" w:rsidRDefault="00272A6B">
      <w:pPr>
        <w:spacing w:line="473" w:lineRule="auto"/>
        <w:ind w:leftChars="198" w:left="11094" w:hangingChars="3500" w:hanging="10500"/>
        <w:rPr>
          <w:rFonts w:ascii="仿宋" w:hAnsi="仿宋" w:cs="仿宋"/>
        </w:rPr>
      </w:pPr>
      <w:r>
        <w:rPr>
          <w:rFonts w:ascii="仿宋" w:hAnsi="仿宋" w:cs="仿宋" w:hint="eastAsia"/>
        </w:rPr>
        <w:t>交收地址：中国广东省</w:t>
      </w:r>
      <w:r>
        <w:rPr>
          <w:rFonts w:ascii="仿宋" w:hAnsi="仿宋" w:cs="仿宋"/>
        </w:rPr>
        <w:t xml:space="preserve">*市*区*路                   </w:t>
      </w:r>
    </w:p>
    <w:p w14:paraId="36B6E940" w14:textId="77777777" w:rsidR="00E33642" w:rsidRDefault="00272A6B">
      <w:pPr>
        <w:spacing w:line="473" w:lineRule="auto"/>
        <w:ind w:leftChars="198" w:left="11094" w:hangingChars="3500" w:hanging="10500"/>
        <w:rPr>
          <w:rFonts w:ascii="仿宋" w:hAnsi="仿宋" w:cs="仿宋"/>
        </w:rPr>
      </w:pPr>
      <w:r>
        <w:rPr>
          <w:rFonts w:ascii="仿宋" w:hAnsi="仿宋" w:cs="仿宋" w:hint="eastAsia"/>
        </w:rPr>
        <w:t>生效时间：</w:t>
      </w:r>
      <w:r>
        <w:rPr>
          <w:rFonts w:ascii="仿宋" w:hAnsi="仿宋" w:cs="仿宋"/>
        </w:rPr>
        <w:t xml:space="preserve"> 20 * </w:t>
      </w:r>
      <w:r>
        <w:rPr>
          <w:rFonts w:ascii="仿宋" w:hAnsi="仿宋" w:cs="仿宋" w:hint="eastAsia"/>
        </w:rPr>
        <w:t>年</w:t>
      </w:r>
      <w:r>
        <w:rPr>
          <w:rFonts w:ascii="仿宋" w:hAnsi="仿宋" w:cs="仿宋"/>
        </w:rPr>
        <w:t xml:space="preserve"> * </w:t>
      </w:r>
      <w:r>
        <w:rPr>
          <w:rFonts w:ascii="仿宋" w:hAnsi="仿宋" w:cs="仿宋" w:hint="eastAsia"/>
        </w:rPr>
        <w:t>月</w:t>
      </w:r>
      <w:r>
        <w:rPr>
          <w:rFonts w:ascii="仿宋" w:hAnsi="仿宋" w:cs="仿宋"/>
        </w:rPr>
        <w:t xml:space="preserve">* </w:t>
      </w:r>
      <w:r>
        <w:rPr>
          <w:rFonts w:ascii="仿宋" w:hAnsi="仿宋" w:cs="仿宋" w:hint="eastAsia"/>
        </w:rPr>
        <w:t>日</w:t>
      </w:r>
    </w:p>
    <w:p w14:paraId="221F14BE" w14:textId="77777777" w:rsidR="00E33642" w:rsidRDefault="00272A6B">
      <w:pPr>
        <w:spacing w:line="473" w:lineRule="auto"/>
        <w:ind w:leftChars="198" w:left="11094" w:hangingChars="3500" w:hanging="10500"/>
        <w:rPr>
          <w:rFonts w:ascii="仿宋" w:hAnsi="仿宋" w:cs="仿宋"/>
        </w:rPr>
      </w:pPr>
      <w:r>
        <w:rPr>
          <w:rFonts w:ascii="仿宋" w:hAnsi="仿宋" w:cs="仿宋" w:hint="eastAsia"/>
        </w:rPr>
        <w:t>有效期：</w:t>
      </w:r>
      <w:r>
        <w:rPr>
          <w:rFonts w:ascii="仿宋" w:hAnsi="仿宋" w:cs="仿宋"/>
        </w:rPr>
        <w:t xml:space="preserve">20 * </w:t>
      </w:r>
      <w:r>
        <w:rPr>
          <w:rFonts w:ascii="仿宋" w:hAnsi="仿宋" w:cs="仿宋" w:hint="eastAsia"/>
        </w:rPr>
        <w:t>年</w:t>
      </w:r>
      <w:r>
        <w:rPr>
          <w:rFonts w:ascii="仿宋" w:hAnsi="仿宋" w:cs="仿宋"/>
        </w:rPr>
        <w:t xml:space="preserve"> * </w:t>
      </w:r>
      <w:r>
        <w:rPr>
          <w:rFonts w:ascii="仿宋" w:hAnsi="仿宋" w:cs="仿宋" w:hint="eastAsia"/>
        </w:rPr>
        <w:t>月</w:t>
      </w:r>
      <w:r>
        <w:rPr>
          <w:rFonts w:ascii="仿宋" w:hAnsi="仿宋" w:cs="仿宋"/>
        </w:rPr>
        <w:t xml:space="preserve">* </w:t>
      </w:r>
      <w:r>
        <w:rPr>
          <w:rFonts w:ascii="仿宋" w:hAnsi="仿宋" w:cs="仿宋" w:hint="eastAsia"/>
        </w:rPr>
        <w:t>日至</w:t>
      </w:r>
      <w:r>
        <w:rPr>
          <w:rFonts w:ascii="仿宋" w:hAnsi="仿宋" w:cs="仿宋"/>
        </w:rPr>
        <w:t xml:space="preserve">20 * </w:t>
      </w:r>
      <w:r>
        <w:rPr>
          <w:rFonts w:ascii="仿宋" w:hAnsi="仿宋" w:cs="仿宋" w:hint="eastAsia"/>
        </w:rPr>
        <w:t>年</w:t>
      </w:r>
      <w:r>
        <w:rPr>
          <w:rFonts w:ascii="仿宋" w:hAnsi="仿宋" w:cs="仿宋"/>
        </w:rPr>
        <w:t xml:space="preserve"> * </w:t>
      </w:r>
      <w:r>
        <w:rPr>
          <w:rFonts w:ascii="仿宋" w:hAnsi="仿宋" w:cs="仿宋" w:hint="eastAsia"/>
        </w:rPr>
        <w:t>月</w:t>
      </w:r>
      <w:r>
        <w:rPr>
          <w:rFonts w:ascii="仿宋" w:hAnsi="仿宋" w:cs="仿宋"/>
        </w:rPr>
        <w:t xml:space="preserve">* </w:t>
      </w:r>
      <w:r>
        <w:rPr>
          <w:rFonts w:ascii="仿宋" w:hAnsi="仿宋" w:cs="仿宋" w:hint="eastAsia"/>
        </w:rPr>
        <w:t>日</w:t>
      </w:r>
    </w:p>
    <w:p w14:paraId="1D6B845C" w14:textId="77777777" w:rsidR="00E33642" w:rsidRDefault="00E33642">
      <w:pPr>
        <w:spacing w:line="473" w:lineRule="auto"/>
        <w:ind w:leftChars="198" w:left="11094" w:hangingChars="3500" w:hanging="10500"/>
        <w:rPr>
          <w:rFonts w:ascii="仿宋" w:hAnsi="仿宋" w:cs="仿宋"/>
        </w:rPr>
      </w:pPr>
    </w:p>
    <w:p w14:paraId="40C16DE7" w14:textId="77777777" w:rsidR="00E33642" w:rsidRDefault="00272A6B">
      <w:pPr>
        <w:spacing w:line="473" w:lineRule="auto"/>
        <w:ind w:leftChars="97" w:left="291" w:firstLineChars="95" w:firstLine="285"/>
        <w:rPr>
          <w:rFonts w:ascii="仿宋" w:hAnsi="仿宋" w:cs="仿宋"/>
        </w:rPr>
      </w:pPr>
      <w:r>
        <w:rPr>
          <w:rFonts w:ascii="仿宋" w:hAnsi="仿宋" w:cs="仿宋" w:hint="eastAsia"/>
        </w:rPr>
        <w:t>甲方</w:t>
      </w:r>
      <w:r>
        <w:rPr>
          <w:rFonts w:ascii="仿宋" w:hAnsi="仿宋" w:cs="仿宋"/>
        </w:rPr>
        <w:t>(医疗机构)：</w:t>
      </w:r>
    </w:p>
    <w:p w14:paraId="57A1FE66" w14:textId="77777777" w:rsidR="00E33642" w:rsidRDefault="00272A6B">
      <w:pPr>
        <w:spacing w:line="473" w:lineRule="auto"/>
        <w:ind w:leftChars="97" w:left="291" w:firstLineChars="95" w:firstLine="285"/>
        <w:rPr>
          <w:rFonts w:ascii="仿宋" w:hAnsi="仿宋" w:cs="仿宋"/>
        </w:rPr>
      </w:pPr>
      <w:r>
        <w:rPr>
          <w:rFonts w:ascii="仿宋" w:hAnsi="仿宋" w:cs="仿宋" w:hint="eastAsia"/>
        </w:rPr>
        <w:t>乙方</w:t>
      </w:r>
      <w:r>
        <w:rPr>
          <w:rFonts w:ascii="仿宋" w:hAnsi="仿宋" w:cs="仿宋"/>
        </w:rPr>
        <w:t>(生产企业)：</w:t>
      </w:r>
    </w:p>
    <w:p w14:paraId="7CA973D4" w14:textId="77777777" w:rsidR="00E33642" w:rsidRDefault="00272A6B">
      <w:pPr>
        <w:spacing w:after="194"/>
        <w:ind w:leftChars="97" w:left="291" w:firstLineChars="95" w:firstLine="285"/>
        <w:rPr>
          <w:rFonts w:ascii="仿宋" w:hAnsi="仿宋" w:cs="仿宋"/>
        </w:rPr>
      </w:pPr>
      <w:r>
        <w:rPr>
          <w:rFonts w:ascii="仿宋" w:hAnsi="仿宋" w:cs="仿宋" w:hint="eastAsia"/>
        </w:rPr>
        <w:t>丙方</w:t>
      </w:r>
      <w:r>
        <w:rPr>
          <w:rFonts w:ascii="仿宋" w:hAnsi="仿宋" w:cs="仿宋"/>
        </w:rPr>
        <w:t>(配送企业)：</w:t>
      </w:r>
    </w:p>
    <w:p w14:paraId="0BCD97FC" w14:textId="77777777" w:rsidR="00E33642" w:rsidRDefault="00E33642">
      <w:pPr>
        <w:spacing w:after="194"/>
        <w:ind w:left="5" w:firstLine="600"/>
        <w:rPr>
          <w:rFonts w:ascii="仿宋" w:hAnsi="仿宋" w:cs="仿宋"/>
        </w:rPr>
      </w:pPr>
    </w:p>
    <w:p w14:paraId="694C5DB6" w14:textId="77777777" w:rsidR="00E33642" w:rsidRDefault="00E33642">
      <w:pPr>
        <w:autoSpaceDE w:val="0"/>
        <w:autoSpaceDN w:val="0"/>
        <w:adjustRightInd w:val="0"/>
        <w:spacing w:line="360" w:lineRule="auto"/>
        <w:ind w:firstLine="600"/>
        <w:rPr>
          <w:rFonts w:ascii="仿宋" w:hAnsi="仿宋" w:cs="仿宋"/>
        </w:rPr>
      </w:pPr>
    </w:p>
    <w:p w14:paraId="31B3EDAE" w14:textId="77777777" w:rsidR="00E33642" w:rsidRDefault="00272A6B">
      <w:pPr>
        <w:autoSpaceDE w:val="0"/>
        <w:autoSpaceDN w:val="0"/>
        <w:adjustRightInd w:val="0"/>
        <w:spacing w:line="360" w:lineRule="auto"/>
        <w:ind w:firstLine="600"/>
        <w:rPr>
          <w:rFonts w:ascii="仿宋" w:hAnsi="仿宋" w:cs="仿宋"/>
        </w:rPr>
      </w:pPr>
      <w:r>
        <w:rPr>
          <w:rFonts w:ascii="仿宋" w:hAnsi="仿宋" w:cs="仿宋" w:hint="eastAsia"/>
        </w:rPr>
        <w:lastRenderedPageBreak/>
        <w:t>根据中华人民共和国合同法医疗器械监督管理条例医疗器械生产监督管理办法医疗器械经营监督管理办法等相关法律法规及</w:t>
      </w:r>
      <w:bookmarkStart w:id="84" w:name="_Hlk57205469"/>
      <w:r>
        <w:rPr>
          <w:rFonts w:ascii="仿宋" w:hAnsi="仿宋" w:cs="仿宋" w:hint="eastAsia"/>
        </w:rPr>
        <w:t>人工晶状体医用耗材联盟地区集团带量采购</w:t>
      </w:r>
      <w:bookmarkEnd w:id="84"/>
      <w:r>
        <w:rPr>
          <w:rFonts w:ascii="仿宋" w:hAnsi="仿宋" w:cs="仿宋" w:hint="eastAsia"/>
        </w:rPr>
        <w:t>文件（采购文件编号：</w:t>
      </w:r>
      <w:r>
        <w:rPr>
          <w:rFonts w:ascii="仿宋" w:hAnsi="仿宋" w:cs="仿宋"/>
        </w:rPr>
        <w:t>GDYJHCCG202001</w:t>
      </w:r>
      <w:r>
        <w:rPr>
          <w:rFonts w:ascii="仿宋" w:hAnsi="仿宋" w:cs="仿宋" w:hint="eastAsia"/>
        </w:rPr>
        <w:t>）规定，为确保耗材网上交易的顺利进行，明确各方的权利和义务，现甲、乙、丙三方在平等、自愿、诚信的基础上，特订立本合同。</w:t>
      </w:r>
    </w:p>
    <w:p w14:paraId="5EB1E887" w14:textId="77777777" w:rsidR="00E33642" w:rsidRDefault="00272A6B">
      <w:pPr>
        <w:spacing w:line="360" w:lineRule="auto"/>
        <w:ind w:left="10" w:firstLine="600"/>
        <w:rPr>
          <w:rFonts w:ascii="仿宋" w:hAnsi="仿宋" w:cs="仿宋"/>
        </w:rPr>
      </w:pPr>
      <w:r>
        <w:rPr>
          <w:rFonts w:ascii="仿宋" w:hAnsi="仿宋" w:cs="仿宋"/>
        </w:rPr>
        <w:t xml:space="preserve"> </w:t>
      </w:r>
    </w:p>
    <w:p w14:paraId="6A326559" w14:textId="77777777" w:rsidR="00E33642" w:rsidRDefault="00272A6B">
      <w:pPr>
        <w:spacing w:line="360" w:lineRule="auto"/>
        <w:ind w:firstLine="602"/>
        <w:rPr>
          <w:rFonts w:ascii="仿宋" w:hAnsi="仿宋" w:cs="仿宋"/>
          <w:b/>
          <w:bCs/>
        </w:rPr>
      </w:pPr>
      <w:r>
        <w:rPr>
          <w:rFonts w:ascii="仿宋" w:hAnsi="仿宋" w:cs="仿宋" w:hint="eastAsia"/>
          <w:b/>
          <w:bCs/>
        </w:rPr>
        <w:t>第一条</w:t>
      </w:r>
      <w:r>
        <w:rPr>
          <w:rFonts w:ascii="仿宋" w:hAnsi="仿宋" w:cs="仿宋"/>
          <w:b/>
          <w:bCs/>
        </w:rPr>
        <w:t xml:space="preserve"> </w:t>
      </w:r>
      <w:r>
        <w:rPr>
          <w:rFonts w:ascii="仿宋" w:hAnsi="仿宋" w:cs="仿宋" w:hint="eastAsia"/>
          <w:b/>
          <w:bCs/>
        </w:rPr>
        <w:t>三方关系</w:t>
      </w:r>
    </w:p>
    <w:p w14:paraId="2A66ED29" w14:textId="77777777" w:rsidR="00E33642" w:rsidRDefault="00272A6B">
      <w:pPr>
        <w:autoSpaceDE w:val="0"/>
        <w:autoSpaceDN w:val="0"/>
        <w:adjustRightInd w:val="0"/>
        <w:spacing w:line="360" w:lineRule="auto"/>
        <w:ind w:firstLine="600"/>
        <w:rPr>
          <w:rFonts w:ascii="仿宋" w:hAnsi="仿宋" w:cs="仿宋"/>
        </w:rPr>
      </w:pPr>
      <w:r>
        <w:rPr>
          <w:rFonts w:ascii="仿宋" w:hAnsi="仿宋" w:cs="仿宋"/>
        </w:rPr>
        <w:t>1.甲方为参与</w:t>
      </w:r>
      <w:r>
        <w:rPr>
          <w:rFonts w:ascii="仿宋" w:hAnsi="仿宋" w:cs="仿宋" w:hint="eastAsia"/>
        </w:rPr>
        <w:t>人工晶状体医用耗材联盟地区集团带量采购（以下简称联盟地区人工晶状体带量采购）的医疗机构，乙方为联盟地区人工晶状体带量采购中选耗材的生产企业，丙方为乙方委托的联盟地区人工晶状体带量采购中选耗材的配送企业。</w:t>
      </w:r>
    </w:p>
    <w:p w14:paraId="49A511F7" w14:textId="77777777" w:rsidR="00E33642" w:rsidRDefault="00272A6B">
      <w:pPr>
        <w:spacing w:line="360" w:lineRule="auto"/>
        <w:ind w:firstLine="600"/>
        <w:rPr>
          <w:rFonts w:ascii="仿宋" w:hAnsi="仿宋" w:cs="仿宋"/>
        </w:rPr>
      </w:pPr>
      <w:r>
        <w:rPr>
          <w:rFonts w:ascii="仿宋" w:hAnsi="仿宋" w:cs="仿宋"/>
        </w:rPr>
        <w:t>2.在本合同有效期内，三方之间的耗材购销行为以及因此而产生的其他关系均受本合同约束。</w:t>
      </w:r>
    </w:p>
    <w:p w14:paraId="5CAF02ED" w14:textId="77777777" w:rsidR="00E33642" w:rsidRDefault="00E33642">
      <w:pPr>
        <w:spacing w:line="360" w:lineRule="auto"/>
        <w:ind w:firstLine="602"/>
        <w:rPr>
          <w:rFonts w:ascii="仿宋" w:hAnsi="仿宋" w:cs="仿宋"/>
          <w:b/>
          <w:bCs/>
        </w:rPr>
      </w:pPr>
    </w:p>
    <w:p w14:paraId="411021E7" w14:textId="77777777" w:rsidR="00E33642" w:rsidRDefault="00272A6B">
      <w:pPr>
        <w:spacing w:line="360" w:lineRule="auto"/>
        <w:ind w:firstLine="602"/>
        <w:rPr>
          <w:rFonts w:ascii="仿宋" w:hAnsi="仿宋" w:cs="仿宋"/>
          <w:b/>
          <w:bCs/>
        </w:rPr>
      </w:pPr>
      <w:r>
        <w:rPr>
          <w:rFonts w:ascii="仿宋" w:hAnsi="仿宋" w:cs="仿宋" w:hint="eastAsia"/>
          <w:b/>
          <w:bCs/>
        </w:rPr>
        <w:t>第二条</w:t>
      </w:r>
      <w:r>
        <w:rPr>
          <w:rFonts w:ascii="仿宋" w:hAnsi="仿宋" w:cs="仿宋"/>
          <w:b/>
          <w:bCs/>
        </w:rPr>
        <w:t xml:space="preserve"> </w:t>
      </w:r>
      <w:r>
        <w:rPr>
          <w:rFonts w:ascii="仿宋" w:hAnsi="仿宋" w:cs="仿宋" w:hint="eastAsia"/>
          <w:b/>
          <w:bCs/>
        </w:rPr>
        <w:t>合同标的</w:t>
      </w:r>
    </w:p>
    <w:p w14:paraId="22F172A9" w14:textId="77777777" w:rsidR="00E33642" w:rsidRDefault="00272A6B">
      <w:pPr>
        <w:spacing w:line="360" w:lineRule="auto"/>
        <w:ind w:left="5" w:firstLine="600"/>
        <w:rPr>
          <w:rFonts w:ascii="仿宋" w:hAnsi="仿宋" w:cs="仿宋"/>
        </w:rPr>
      </w:pPr>
      <w:r>
        <w:rPr>
          <w:rFonts w:ascii="仿宋" w:hAnsi="仿宋" w:cs="仿宋"/>
        </w:rPr>
        <w:t xml:space="preserve">    中选耗材的名称、注册证、规格、包装规格、中选价格、约定采购量、生产企业等见本合同附件之中选耗材采购明细表。</w:t>
      </w:r>
    </w:p>
    <w:p w14:paraId="23C88BC6" w14:textId="77777777" w:rsidR="00E33642" w:rsidRDefault="00E33642">
      <w:pPr>
        <w:spacing w:line="360" w:lineRule="auto"/>
        <w:ind w:left="5" w:firstLine="600"/>
        <w:rPr>
          <w:rFonts w:ascii="仿宋" w:hAnsi="仿宋" w:cs="仿宋"/>
        </w:rPr>
      </w:pPr>
    </w:p>
    <w:p w14:paraId="5FA6DE41" w14:textId="77777777" w:rsidR="00E33642" w:rsidRDefault="00272A6B">
      <w:pPr>
        <w:spacing w:line="360" w:lineRule="auto"/>
        <w:ind w:firstLine="602"/>
        <w:rPr>
          <w:rFonts w:ascii="仿宋" w:hAnsi="仿宋" w:cs="仿宋"/>
          <w:b/>
          <w:bCs/>
        </w:rPr>
      </w:pPr>
      <w:r>
        <w:rPr>
          <w:rFonts w:ascii="仿宋" w:hAnsi="仿宋" w:cs="仿宋" w:hint="eastAsia"/>
          <w:b/>
          <w:bCs/>
        </w:rPr>
        <w:t>第三条</w:t>
      </w:r>
      <w:r>
        <w:rPr>
          <w:rFonts w:ascii="仿宋" w:hAnsi="仿宋" w:cs="仿宋"/>
          <w:b/>
          <w:bCs/>
        </w:rPr>
        <w:t xml:space="preserve"> 资质</w:t>
      </w:r>
    </w:p>
    <w:p w14:paraId="1FA94DB7" w14:textId="77777777" w:rsidR="00E33642" w:rsidRDefault="00272A6B">
      <w:pPr>
        <w:spacing w:line="360" w:lineRule="auto"/>
        <w:ind w:firstLine="600"/>
        <w:rPr>
          <w:rFonts w:ascii="仿宋" w:hAnsi="仿宋" w:cs="仿宋"/>
        </w:rPr>
      </w:pPr>
      <w:r>
        <w:rPr>
          <w:rFonts w:ascii="仿宋" w:hAnsi="仿宋" w:cs="仿宋"/>
        </w:rPr>
        <w:t>1.乙方为合法的</w:t>
      </w:r>
      <w:r>
        <w:rPr>
          <w:rFonts w:ascii="仿宋" w:hAnsi="仿宋" w:cs="仿宋" w:hint="eastAsia"/>
        </w:rPr>
        <w:t>耗材</w:t>
      </w:r>
      <w:r>
        <w:rPr>
          <w:rFonts w:ascii="仿宋" w:hAnsi="仿宋" w:cs="仿宋"/>
        </w:rPr>
        <w:t>生产企业，且具备法定的履行本</w:t>
      </w:r>
      <w:r>
        <w:rPr>
          <w:rFonts w:ascii="仿宋" w:hAnsi="仿宋" w:cs="仿宋" w:hint="eastAsia"/>
        </w:rPr>
        <w:t>合同</w:t>
      </w:r>
      <w:r>
        <w:rPr>
          <w:rFonts w:ascii="仿宋" w:hAnsi="仿宋" w:cs="仿宋"/>
        </w:rPr>
        <w:t>的能</w:t>
      </w:r>
      <w:r>
        <w:rPr>
          <w:rFonts w:ascii="仿宋" w:hAnsi="仿宋" w:cs="仿宋"/>
        </w:rPr>
        <w:lastRenderedPageBreak/>
        <w:t>力，乙方应当在签订本</w:t>
      </w:r>
      <w:r>
        <w:rPr>
          <w:rFonts w:ascii="仿宋" w:hAnsi="仿宋" w:cs="仿宋" w:hint="eastAsia"/>
        </w:rPr>
        <w:t>合同</w:t>
      </w:r>
      <w:r>
        <w:rPr>
          <w:rFonts w:ascii="仿宋" w:hAnsi="仿宋" w:cs="仿宋"/>
        </w:rPr>
        <w:t>后的 3日内向丙方提供如下加盖有乙方公章的材料复印件：</w:t>
      </w:r>
    </w:p>
    <w:p w14:paraId="3D1720C0" w14:textId="77777777" w:rsidR="00E33642" w:rsidRDefault="00272A6B">
      <w:pPr>
        <w:spacing w:line="360" w:lineRule="auto"/>
        <w:ind w:firstLine="600"/>
        <w:rPr>
          <w:rFonts w:ascii="仿宋" w:hAnsi="仿宋" w:cs="仿宋"/>
        </w:rPr>
      </w:pPr>
      <w:r>
        <w:rPr>
          <w:rFonts w:ascii="仿宋" w:hAnsi="仿宋" w:cs="仿宋" w:hint="eastAsia"/>
        </w:rPr>
        <w:t>（</w:t>
      </w:r>
      <w:r>
        <w:rPr>
          <w:rFonts w:ascii="仿宋" w:hAnsi="仿宋" w:cs="仿宋"/>
        </w:rPr>
        <w:t>1）营业执照；</w:t>
      </w:r>
    </w:p>
    <w:p w14:paraId="3B50333A" w14:textId="77777777" w:rsidR="00E33642" w:rsidRDefault="00272A6B">
      <w:pPr>
        <w:spacing w:line="360" w:lineRule="auto"/>
        <w:ind w:firstLine="600"/>
        <w:rPr>
          <w:rFonts w:ascii="仿宋" w:hAnsi="仿宋" w:cs="仿宋"/>
        </w:rPr>
      </w:pPr>
      <w:r>
        <w:rPr>
          <w:rFonts w:ascii="仿宋" w:hAnsi="仿宋" w:cs="仿宋" w:hint="eastAsia"/>
        </w:rPr>
        <w:t>（</w:t>
      </w:r>
      <w:r>
        <w:rPr>
          <w:rFonts w:ascii="仿宋" w:hAnsi="仿宋" w:cs="仿宋"/>
        </w:rPr>
        <w:t>2）耗材生产许可证</w:t>
      </w:r>
      <w:r>
        <w:rPr>
          <w:rFonts w:ascii="仿宋" w:hAnsi="仿宋" w:cs="仿宋" w:hint="eastAsia"/>
        </w:rPr>
        <w:t>。</w:t>
      </w:r>
    </w:p>
    <w:p w14:paraId="0ECA0ADF" w14:textId="77777777" w:rsidR="00E33642" w:rsidRDefault="00272A6B">
      <w:pPr>
        <w:spacing w:line="360" w:lineRule="auto"/>
        <w:ind w:firstLine="600"/>
        <w:rPr>
          <w:rFonts w:ascii="仿宋" w:hAnsi="仿宋" w:cs="仿宋"/>
        </w:rPr>
      </w:pPr>
      <w:r>
        <w:rPr>
          <w:rFonts w:ascii="仿宋" w:hAnsi="仿宋" w:cs="仿宋"/>
        </w:rPr>
        <w:t>2.丙方为合法的</w:t>
      </w:r>
      <w:r>
        <w:rPr>
          <w:rFonts w:ascii="仿宋" w:hAnsi="仿宋" w:cs="仿宋" w:hint="eastAsia"/>
        </w:rPr>
        <w:t>耗材</w:t>
      </w:r>
      <w:r>
        <w:rPr>
          <w:rFonts w:ascii="仿宋" w:hAnsi="仿宋" w:cs="仿宋"/>
        </w:rPr>
        <w:t>配送企业，且具备法定的履行本</w:t>
      </w:r>
      <w:r>
        <w:rPr>
          <w:rFonts w:ascii="仿宋" w:hAnsi="仿宋" w:cs="仿宋" w:hint="eastAsia"/>
        </w:rPr>
        <w:t>合同</w:t>
      </w:r>
      <w:r>
        <w:rPr>
          <w:rFonts w:ascii="仿宋" w:hAnsi="仿宋" w:cs="仿宋"/>
        </w:rPr>
        <w:t>的能力，丙方应当在签订本</w:t>
      </w:r>
      <w:r>
        <w:rPr>
          <w:rFonts w:ascii="仿宋" w:hAnsi="仿宋" w:cs="仿宋" w:hint="eastAsia"/>
        </w:rPr>
        <w:t>合同</w:t>
      </w:r>
      <w:r>
        <w:rPr>
          <w:rFonts w:ascii="仿宋" w:hAnsi="仿宋" w:cs="仿宋"/>
        </w:rPr>
        <w:t>后的 3日内向甲方、乙方提供如下加盖有丙方公章的材料复印件：</w:t>
      </w:r>
    </w:p>
    <w:p w14:paraId="780FB578" w14:textId="77777777" w:rsidR="00E33642" w:rsidRDefault="00272A6B">
      <w:pPr>
        <w:spacing w:line="360" w:lineRule="auto"/>
        <w:ind w:firstLine="600"/>
        <w:rPr>
          <w:rFonts w:ascii="仿宋" w:hAnsi="仿宋" w:cs="仿宋"/>
        </w:rPr>
      </w:pPr>
      <w:r>
        <w:rPr>
          <w:rFonts w:ascii="仿宋" w:hAnsi="仿宋" w:cs="仿宋" w:hint="eastAsia"/>
        </w:rPr>
        <w:t>（</w:t>
      </w:r>
      <w:r>
        <w:rPr>
          <w:rFonts w:ascii="仿宋" w:hAnsi="仿宋" w:cs="仿宋"/>
        </w:rPr>
        <w:t>1）营业执照；</w:t>
      </w:r>
    </w:p>
    <w:p w14:paraId="0DB1C019" w14:textId="77777777" w:rsidR="00E33642" w:rsidRDefault="00272A6B">
      <w:pPr>
        <w:spacing w:line="360" w:lineRule="auto"/>
        <w:ind w:firstLine="600"/>
        <w:rPr>
          <w:rFonts w:ascii="仿宋" w:hAnsi="仿宋" w:cs="仿宋"/>
        </w:rPr>
      </w:pPr>
      <w:r>
        <w:rPr>
          <w:rFonts w:ascii="仿宋" w:hAnsi="仿宋" w:cs="仿宋" w:hint="eastAsia"/>
        </w:rPr>
        <w:t>（</w:t>
      </w:r>
      <w:r>
        <w:rPr>
          <w:rFonts w:ascii="仿宋" w:hAnsi="仿宋" w:cs="仿宋"/>
        </w:rPr>
        <w:t>2）</w:t>
      </w:r>
      <w:r>
        <w:rPr>
          <w:rFonts w:ascii="仿宋" w:hAnsi="仿宋" w:cs="仿宋" w:hint="eastAsia"/>
        </w:rPr>
        <w:t>耗材</w:t>
      </w:r>
      <w:r>
        <w:rPr>
          <w:rFonts w:ascii="仿宋" w:hAnsi="仿宋" w:cs="仿宋"/>
        </w:rPr>
        <w:t>经营许可证</w:t>
      </w:r>
      <w:r>
        <w:rPr>
          <w:rFonts w:ascii="仿宋" w:hAnsi="仿宋" w:cs="仿宋" w:hint="eastAsia"/>
        </w:rPr>
        <w:t>。</w:t>
      </w:r>
    </w:p>
    <w:p w14:paraId="77232A2A" w14:textId="77777777" w:rsidR="00E33642" w:rsidRDefault="00272A6B">
      <w:pPr>
        <w:spacing w:line="360" w:lineRule="auto"/>
        <w:ind w:firstLine="600"/>
        <w:rPr>
          <w:rFonts w:ascii="仿宋" w:hAnsi="仿宋" w:cs="仿宋"/>
        </w:rPr>
      </w:pPr>
      <w:r>
        <w:rPr>
          <w:rFonts w:ascii="仿宋" w:hAnsi="仿宋" w:cs="仿宋"/>
        </w:rPr>
        <w:t>3.乙方、丙方中任何一方未提供上述材料的，本</w:t>
      </w:r>
      <w:r>
        <w:rPr>
          <w:rFonts w:ascii="仿宋" w:hAnsi="仿宋" w:cs="仿宋" w:hint="eastAsia"/>
        </w:rPr>
        <w:t>合同</w:t>
      </w:r>
      <w:r>
        <w:rPr>
          <w:rFonts w:ascii="仿宋" w:hAnsi="仿宋" w:cs="仿宋"/>
        </w:rPr>
        <w:t>不得继续履行。</w:t>
      </w:r>
    </w:p>
    <w:p w14:paraId="1B15781C" w14:textId="77777777" w:rsidR="00E33642" w:rsidRDefault="00272A6B">
      <w:pPr>
        <w:spacing w:line="360" w:lineRule="auto"/>
        <w:ind w:firstLine="600"/>
        <w:rPr>
          <w:rFonts w:ascii="仿宋" w:hAnsi="仿宋" w:cs="仿宋"/>
        </w:rPr>
      </w:pPr>
      <w:r>
        <w:rPr>
          <w:rFonts w:ascii="仿宋" w:hAnsi="仿宋" w:cs="仿宋"/>
        </w:rPr>
        <w:t>4.在本</w:t>
      </w:r>
      <w:r>
        <w:rPr>
          <w:rFonts w:ascii="仿宋" w:hAnsi="仿宋" w:cs="仿宋" w:hint="eastAsia"/>
        </w:rPr>
        <w:t>合同</w:t>
      </w:r>
      <w:r>
        <w:rPr>
          <w:rFonts w:ascii="仿宋" w:hAnsi="仿宋" w:cs="仿宋"/>
        </w:rPr>
        <w:t xml:space="preserve">履行期间，如遇乙、丙双方上述证书换发，双方应在证书换发后的 10 </w:t>
      </w:r>
      <w:proofErr w:type="gramStart"/>
      <w:r>
        <w:rPr>
          <w:rFonts w:ascii="仿宋" w:hAnsi="仿宋" w:cs="仿宋"/>
        </w:rPr>
        <w:t>个</w:t>
      </w:r>
      <w:proofErr w:type="gramEnd"/>
      <w:r>
        <w:rPr>
          <w:rFonts w:ascii="仿宋" w:hAnsi="仿宋" w:cs="仿宋"/>
        </w:rPr>
        <w:t>工作日内向对方以及甲方更新材料。</w:t>
      </w:r>
    </w:p>
    <w:p w14:paraId="21AD7E8D" w14:textId="77777777" w:rsidR="00E33642" w:rsidRDefault="00E33642">
      <w:pPr>
        <w:spacing w:line="360" w:lineRule="auto"/>
        <w:ind w:firstLine="600"/>
        <w:rPr>
          <w:rFonts w:ascii="仿宋" w:hAnsi="仿宋" w:cs="仿宋"/>
        </w:rPr>
      </w:pPr>
    </w:p>
    <w:p w14:paraId="17DC996D" w14:textId="77777777" w:rsidR="00E33642" w:rsidRDefault="00272A6B">
      <w:pPr>
        <w:spacing w:line="360" w:lineRule="auto"/>
        <w:ind w:firstLine="602"/>
        <w:rPr>
          <w:rFonts w:ascii="仿宋" w:hAnsi="仿宋" w:cs="仿宋"/>
          <w:b/>
          <w:bCs/>
        </w:rPr>
      </w:pPr>
      <w:r>
        <w:rPr>
          <w:rFonts w:ascii="仿宋" w:hAnsi="仿宋" w:cs="仿宋" w:hint="eastAsia"/>
          <w:b/>
          <w:bCs/>
        </w:rPr>
        <w:t>第四条</w:t>
      </w:r>
      <w:r>
        <w:rPr>
          <w:rFonts w:ascii="仿宋" w:hAnsi="仿宋" w:cs="仿宋"/>
          <w:b/>
          <w:bCs/>
        </w:rPr>
        <w:t xml:space="preserve"> </w:t>
      </w:r>
      <w:r>
        <w:rPr>
          <w:rFonts w:ascii="仿宋" w:hAnsi="仿宋" w:cs="仿宋" w:hint="eastAsia"/>
          <w:b/>
          <w:bCs/>
        </w:rPr>
        <w:t>交易方式</w:t>
      </w:r>
    </w:p>
    <w:p w14:paraId="04F6B8E7" w14:textId="77777777" w:rsidR="00E33642" w:rsidRDefault="00272A6B">
      <w:pPr>
        <w:autoSpaceDE w:val="0"/>
        <w:autoSpaceDN w:val="0"/>
        <w:adjustRightInd w:val="0"/>
        <w:spacing w:line="360" w:lineRule="auto"/>
        <w:ind w:firstLine="600"/>
        <w:rPr>
          <w:rFonts w:ascii="仿宋" w:hAnsi="仿宋" w:cs="仿宋"/>
        </w:rPr>
      </w:pPr>
      <w:r>
        <w:rPr>
          <w:rFonts w:ascii="仿宋" w:hAnsi="仿宋" w:cs="仿宋" w:hint="eastAsia"/>
        </w:rPr>
        <w:t>甲方、乙方、丙方对本合同所列中选耗材通过</w:t>
      </w:r>
      <w:r>
        <w:rPr>
          <w:rFonts w:ascii="仿宋" w:hAnsi="仿宋" w:cs="仿宋" w:hint="eastAsia"/>
          <w:u w:val="single"/>
        </w:rPr>
        <w:t xml:space="preserve">    （</w:t>
      </w:r>
      <w:r>
        <w:rPr>
          <w:rFonts w:ascii="仿宋" w:hAnsi="仿宋" w:cs="仿宋" w:hint="eastAsia"/>
        </w:rPr>
        <w:t>省/广州/深圳）平台进行线上采购。</w:t>
      </w:r>
    </w:p>
    <w:p w14:paraId="08202247" w14:textId="77777777" w:rsidR="00E33642" w:rsidRDefault="00272A6B">
      <w:pPr>
        <w:spacing w:line="360" w:lineRule="auto"/>
        <w:ind w:left="10" w:firstLine="600"/>
        <w:rPr>
          <w:rFonts w:ascii="仿宋" w:hAnsi="仿宋" w:cs="仿宋"/>
        </w:rPr>
      </w:pPr>
      <w:r>
        <w:rPr>
          <w:rFonts w:ascii="仿宋" w:hAnsi="仿宋" w:cs="仿宋"/>
        </w:rPr>
        <w:t xml:space="preserve">  </w:t>
      </w:r>
    </w:p>
    <w:p w14:paraId="53CFC5A6"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第五条</w:t>
      </w:r>
      <w:r>
        <w:rPr>
          <w:rFonts w:ascii="仿宋" w:hAnsi="仿宋" w:cs="仿宋"/>
          <w:b/>
          <w:bCs/>
        </w:rPr>
        <w:t xml:space="preserve"> </w:t>
      </w:r>
      <w:r>
        <w:rPr>
          <w:rFonts w:ascii="仿宋" w:hAnsi="仿宋" w:cs="仿宋" w:hint="eastAsia"/>
          <w:b/>
          <w:bCs/>
        </w:rPr>
        <w:t>耗材质量、批件与有效期</w:t>
      </w:r>
    </w:p>
    <w:p w14:paraId="64DE528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1.乙方供应的中选耗材应符合中选耗材生产国与中华人民共和国国家耗材质量标准和有关质量要求，并与投标时承诺的质量相一</w:t>
      </w:r>
      <w:r>
        <w:rPr>
          <w:rFonts w:ascii="仿宋" w:hAnsi="仿宋" w:cs="仿宋"/>
        </w:rPr>
        <w:lastRenderedPageBreak/>
        <w:t>致，以确保耗材安全有效。耗材的包装、标识、标签、说明书等应符合国家相关规定，并具备国家管理部门的相关批件。</w:t>
      </w:r>
    </w:p>
    <w:p w14:paraId="40122F4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2.乙方、丙方应向甲方提供其合法的有效证件及所供中选耗材的注册证或进口注册证、质量标准等相关文件。</w:t>
      </w:r>
    </w:p>
    <w:p w14:paraId="14ADD11A"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3.各方对耗材质量存在争议时，应送甲方所在地药检部门检验，同时报告所在地</w:t>
      </w:r>
      <w:proofErr w:type="gramStart"/>
      <w:r>
        <w:rPr>
          <w:rFonts w:ascii="仿宋" w:hAnsi="仿宋" w:cs="仿宋"/>
        </w:rPr>
        <w:t>医</w:t>
      </w:r>
      <w:proofErr w:type="gramEnd"/>
      <w:r>
        <w:rPr>
          <w:rFonts w:ascii="仿宋" w:hAnsi="仿宋" w:cs="仿宋"/>
        </w:rPr>
        <w:t>保部门。如送检耗材存在质量问题的，检验费用乙方承担，甲方有权据此单方终止该中选耗材购销合同的履行，同时报告所在地</w:t>
      </w:r>
      <w:proofErr w:type="gramStart"/>
      <w:r>
        <w:rPr>
          <w:rFonts w:ascii="仿宋" w:hAnsi="仿宋" w:cs="仿宋"/>
        </w:rPr>
        <w:t>医</w:t>
      </w:r>
      <w:proofErr w:type="gramEnd"/>
      <w:r>
        <w:rPr>
          <w:rFonts w:ascii="仿宋" w:hAnsi="仿宋" w:cs="仿宋"/>
        </w:rPr>
        <w:t>保、药监部门，按</w:t>
      </w:r>
      <w:r>
        <w:rPr>
          <w:rFonts w:ascii="仿宋" w:hAnsi="仿宋" w:cs="仿宋" w:hint="eastAsia"/>
        </w:rPr>
        <w:t>广东省医疗保障局关于做好药品和医用耗材采购工作的指导意见（粤</w:t>
      </w:r>
      <w:proofErr w:type="gramStart"/>
      <w:r>
        <w:rPr>
          <w:rFonts w:ascii="仿宋" w:hAnsi="仿宋" w:cs="仿宋" w:hint="eastAsia"/>
        </w:rPr>
        <w:t>医</w:t>
      </w:r>
      <w:proofErr w:type="gramEnd"/>
      <w:r>
        <w:rPr>
          <w:rFonts w:ascii="仿宋" w:hAnsi="仿宋" w:cs="仿宋" w:hint="eastAsia"/>
        </w:rPr>
        <w:t>保</w:t>
      </w:r>
      <w:proofErr w:type="gramStart"/>
      <w:r>
        <w:rPr>
          <w:rFonts w:ascii="仿宋" w:hAnsi="仿宋" w:cs="仿宋" w:hint="eastAsia"/>
        </w:rPr>
        <w:t>规</w:t>
      </w:r>
      <w:proofErr w:type="gramEnd"/>
      <w:r>
        <w:rPr>
          <w:rFonts w:ascii="仿宋" w:hAnsi="仿宋" w:cs="仿宋" w:hint="eastAsia"/>
        </w:rPr>
        <w:t>〔</w:t>
      </w:r>
      <w:r>
        <w:rPr>
          <w:rFonts w:ascii="仿宋" w:hAnsi="仿宋" w:cs="仿宋"/>
        </w:rPr>
        <w:t>2020〕2号）</w:t>
      </w:r>
      <w:r>
        <w:rPr>
          <w:rFonts w:ascii="仿宋" w:hAnsi="仿宋" w:cs="仿宋" w:hint="eastAsia"/>
        </w:rPr>
        <w:t>和人工晶状体医用耗材联盟地区集团带量采购文件相关条款处理；如送检耗材无质量问题的，合同继续履行，检验费用由甲方承担。</w:t>
      </w:r>
    </w:p>
    <w:p w14:paraId="6B3B9F65"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4.甲、乙、丙三方按各自责任范围承担耗材储存及质量管理责任：</w:t>
      </w:r>
    </w:p>
    <w:p w14:paraId="695ED46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1）甲方对已购进的中选耗材应妥善储存和管理，如因甲方库存条件不符合耗材正常储存造成的耗材质量问题，由甲方承担全部责任。</w:t>
      </w:r>
    </w:p>
    <w:p w14:paraId="76089225"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2）丙方对已购进的中选耗材应妥善储存和管理，如因丙方库存条件不符合耗材正常储存造成的耗材质量问题，由丙方承担全部责任。</w:t>
      </w:r>
    </w:p>
    <w:p w14:paraId="41DB7DE4"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3）除上述原因外的耗材质量问题造成的一切损失及第三方责任，由乙方和丙方连带承担全部责任。有关乙方和丙方之间内部责任问题按双方约定。</w:t>
      </w:r>
    </w:p>
    <w:p w14:paraId="1C7975C3"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lastRenderedPageBreak/>
        <w:t>5.前述中选</w:t>
      </w:r>
      <w:r>
        <w:rPr>
          <w:rFonts w:ascii="仿宋" w:hAnsi="仿宋" w:cs="仿宋" w:hint="eastAsia"/>
        </w:rPr>
        <w:t>耗材检验报告</w:t>
      </w:r>
      <w:r>
        <w:rPr>
          <w:rFonts w:ascii="仿宋" w:hAnsi="仿宋" w:cs="仿宋"/>
        </w:rPr>
        <w:t>应当随货提供。</w:t>
      </w:r>
    </w:p>
    <w:p w14:paraId="7AA77CD3"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6.乙方确保其每次交付给</w:t>
      </w:r>
      <w:r>
        <w:rPr>
          <w:rFonts w:ascii="仿宋" w:hAnsi="仿宋" w:cs="仿宋" w:hint="eastAsia"/>
        </w:rPr>
        <w:t>丙</w:t>
      </w:r>
      <w:r>
        <w:rPr>
          <w:rFonts w:ascii="仿宋" w:hAnsi="仿宋" w:cs="仿宋"/>
        </w:rPr>
        <w:t>方的中选</w:t>
      </w:r>
      <w:r>
        <w:rPr>
          <w:rFonts w:ascii="仿宋" w:hAnsi="仿宋" w:cs="仿宋" w:hint="eastAsia"/>
        </w:rPr>
        <w:t>耗材</w:t>
      </w:r>
      <w:r>
        <w:rPr>
          <w:rFonts w:ascii="仿宋" w:hAnsi="仿宋" w:cs="仿宋"/>
        </w:rPr>
        <w:t>时，供货中选</w:t>
      </w:r>
      <w:r>
        <w:rPr>
          <w:rFonts w:ascii="仿宋" w:hAnsi="仿宋" w:cs="仿宋" w:hint="eastAsia"/>
        </w:rPr>
        <w:t>耗材</w:t>
      </w:r>
      <w:r>
        <w:rPr>
          <w:rFonts w:ascii="仿宋" w:hAnsi="仿宋" w:cs="仿宋"/>
        </w:rPr>
        <w:t>的剩余有效期符合如下条件：</w:t>
      </w:r>
    </w:p>
    <w:p w14:paraId="066C9355"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1）中选</w:t>
      </w:r>
      <w:r>
        <w:rPr>
          <w:rFonts w:ascii="仿宋" w:hAnsi="仿宋" w:cs="仿宋" w:hint="eastAsia"/>
        </w:rPr>
        <w:t>耗材</w:t>
      </w:r>
      <w:r>
        <w:rPr>
          <w:rFonts w:ascii="仿宋" w:hAnsi="仿宋" w:cs="仿宋"/>
        </w:rPr>
        <w:t>有效期为一年的，剩余有效期至少为九个月；</w:t>
      </w:r>
    </w:p>
    <w:p w14:paraId="0E5CCDEB"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2）中选</w:t>
      </w:r>
      <w:r>
        <w:rPr>
          <w:rFonts w:ascii="仿宋" w:hAnsi="仿宋" w:cs="仿宋" w:hint="eastAsia"/>
        </w:rPr>
        <w:t>耗材</w:t>
      </w:r>
      <w:r>
        <w:rPr>
          <w:rFonts w:ascii="仿宋" w:hAnsi="仿宋" w:cs="仿宋"/>
        </w:rPr>
        <w:t>有效期为一年半至两年的，剩余有效期至少为十二个月；</w:t>
      </w:r>
    </w:p>
    <w:p w14:paraId="19546007"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3）中选</w:t>
      </w:r>
      <w:r>
        <w:rPr>
          <w:rFonts w:ascii="仿宋" w:hAnsi="仿宋" w:cs="仿宋" w:hint="eastAsia"/>
        </w:rPr>
        <w:t>耗材</w:t>
      </w:r>
      <w:r>
        <w:rPr>
          <w:rFonts w:ascii="仿宋" w:hAnsi="仿宋" w:cs="仿宋"/>
        </w:rPr>
        <w:t>有效期超过二年的，剩余有效期至少为十五个月。</w:t>
      </w:r>
    </w:p>
    <w:p w14:paraId="54F4B419"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如遇特殊情况，甲、乙、丙三方可另行通过补充协议的方式约定剩余有效期的长短。在中选耗材发生货源紧张的状况下，乙方应优先满足本合同的需求，避免脱销。</w:t>
      </w:r>
    </w:p>
    <w:p w14:paraId="4AAE0ED4"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7.如</w:t>
      </w:r>
      <w:r>
        <w:rPr>
          <w:rFonts w:ascii="仿宋" w:hAnsi="仿宋" w:cs="仿宋" w:hint="eastAsia"/>
        </w:rPr>
        <w:t>乙</w:t>
      </w:r>
      <w:r>
        <w:rPr>
          <w:rFonts w:ascii="仿宋" w:hAnsi="仿宋" w:cs="仿宋"/>
        </w:rPr>
        <w:t>方供货中选</w:t>
      </w:r>
      <w:r>
        <w:rPr>
          <w:rFonts w:ascii="仿宋" w:hAnsi="仿宋" w:cs="仿宋" w:hint="eastAsia"/>
        </w:rPr>
        <w:t>耗材</w:t>
      </w:r>
      <w:r>
        <w:rPr>
          <w:rFonts w:ascii="仿宋" w:hAnsi="仿宋" w:cs="仿宋"/>
        </w:rPr>
        <w:t>为首</w:t>
      </w:r>
      <w:proofErr w:type="gramStart"/>
      <w:r>
        <w:rPr>
          <w:rFonts w:ascii="仿宋" w:hAnsi="仿宋" w:cs="仿宋"/>
        </w:rPr>
        <w:t>营品种</w:t>
      </w:r>
      <w:proofErr w:type="gramEnd"/>
      <w:r>
        <w:rPr>
          <w:rFonts w:ascii="仿宋" w:hAnsi="仿宋" w:cs="仿宋"/>
        </w:rPr>
        <w:t>耗材的，</w:t>
      </w:r>
      <w:r>
        <w:rPr>
          <w:rFonts w:ascii="仿宋" w:hAnsi="仿宋" w:cs="仿宋" w:hint="eastAsia"/>
        </w:rPr>
        <w:t>乙</w:t>
      </w:r>
      <w:r>
        <w:rPr>
          <w:rFonts w:ascii="仿宋" w:hAnsi="仿宋" w:cs="仿宋"/>
        </w:rPr>
        <w:t>方有责任在交货前向</w:t>
      </w:r>
      <w:r>
        <w:rPr>
          <w:rFonts w:ascii="仿宋" w:hAnsi="仿宋" w:cs="仿宋" w:hint="eastAsia"/>
        </w:rPr>
        <w:t>丙</w:t>
      </w:r>
      <w:r>
        <w:rPr>
          <w:rFonts w:ascii="仿宋" w:hAnsi="仿宋" w:cs="仿宋"/>
        </w:rPr>
        <w:t>方提供完整、准确的</w:t>
      </w:r>
      <w:r>
        <w:rPr>
          <w:rFonts w:ascii="仿宋" w:hAnsi="仿宋" w:cs="仿宋" w:hint="eastAsia"/>
        </w:rPr>
        <w:t>耗材</w:t>
      </w:r>
      <w:r>
        <w:rPr>
          <w:rFonts w:ascii="仿宋" w:hAnsi="仿宋" w:cs="仿宋"/>
        </w:rPr>
        <w:t>首营资料。</w:t>
      </w:r>
    </w:p>
    <w:p w14:paraId="127BBC80"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8.丙方配送到甲方的</w:t>
      </w:r>
      <w:r>
        <w:rPr>
          <w:rFonts w:ascii="仿宋" w:hAnsi="仿宋" w:cs="仿宋" w:hint="eastAsia"/>
        </w:rPr>
        <w:t>耗材</w:t>
      </w:r>
      <w:r>
        <w:rPr>
          <w:rFonts w:ascii="仿宋" w:hAnsi="仿宋" w:cs="仿宋"/>
        </w:rPr>
        <w:t>，剩余有效期不得少于6个月。</w:t>
      </w:r>
      <w:r>
        <w:rPr>
          <w:rFonts w:ascii="仿宋" w:hAnsi="仿宋" w:cs="仿宋" w:hint="eastAsia"/>
        </w:rPr>
        <w:t>丙</w:t>
      </w:r>
      <w:r>
        <w:rPr>
          <w:rFonts w:ascii="仿宋" w:hAnsi="仿宋" w:cs="仿宋"/>
        </w:rPr>
        <w:t>方可以拒收</w:t>
      </w:r>
      <w:r>
        <w:rPr>
          <w:rFonts w:ascii="仿宋" w:hAnsi="仿宋" w:cs="仿宋" w:hint="eastAsia"/>
        </w:rPr>
        <w:t>乙</w:t>
      </w:r>
      <w:r>
        <w:rPr>
          <w:rFonts w:ascii="仿宋" w:hAnsi="仿宋" w:cs="仿宋"/>
        </w:rPr>
        <w:t>方超出订货协议数量的货物。特殊品种甲、乙、丙三方另行协商。</w:t>
      </w:r>
    </w:p>
    <w:p w14:paraId="2FFB3A0A" w14:textId="77777777" w:rsidR="00E33642" w:rsidRDefault="00E33642">
      <w:pPr>
        <w:numPr>
          <w:ilvl w:val="255"/>
          <w:numId w:val="0"/>
        </w:numPr>
        <w:spacing w:line="360" w:lineRule="auto"/>
        <w:ind w:left="20" w:hanging="10"/>
        <w:rPr>
          <w:rFonts w:ascii="仿宋" w:hAnsi="仿宋" w:cs="仿宋"/>
        </w:rPr>
      </w:pPr>
    </w:p>
    <w:p w14:paraId="53EE6CAB"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第六条</w:t>
      </w:r>
      <w:r>
        <w:rPr>
          <w:rFonts w:ascii="仿宋" w:hAnsi="仿宋" w:cs="仿宋"/>
          <w:b/>
          <w:bCs/>
        </w:rPr>
        <w:t xml:space="preserve"> </w:t>
      </w:r>
      <w:r>
        <w:rPr>
          <w:rFonts w:ascii="仿宋" w:hAnsi="仿宋" w:cs="仿宋" w:hint="eastAsia"/>
          <w:b/>
          <w:bCs/>
        </w:rPr>
        <w:t>订货与运送交付</w:t>
      </w:r>
    </w:p>
    <w:p w14:paraId="7CCBD08E"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1.本合同签订后，乙方应按约定采购</w:t>
      </w:r>
      <w:proofErr w:type="gramStart"/>
      <w:r>
        <w:rPr>
          <w:rFonts w:ascii="仿宋" w:hAnsi="仿宋" w:cs="仿宋"/>
        </w:rPr>
        <w:t>量组织</w:t>
      </w:r>
      <w:proofErr w:type="gramEnd"/>
      <w:r>
        <w:rPr>
          <w:rFonts w:ascii="仿宋" w:hAnsi="仿宋" w:cs="仿宋"/>
        </w:rPr>
        <w:t>生产，保证按本合同约定及时足量供应中选耗材。</w:t>
      </w:r>
    </w:p>
    <w:p w14:paraId="320CE221" w14:textId="77777777" w:rsidR="00E33642" w:rsidRDefault="00272A6B">
      <w:pPr>
        <w:spacing w:line="360" w:lineRule="auto"/>
        <w:ind w:firstLine="600"/>
        <w:rPr>
          <w:rFonts w:ascii="仿宋" w:hAnsi="仿宋" w:cs="仿宋"/>
        </w:rPr>
      </w:pPr>
      <w:r>
        <w:rPr>
          <w:rFonts w:ascii="仿宋" w:hAnsi="仿宋" w:cs="仿宋"/>
        </w:rPr>
        <w:t>2.甲方在乙方、丙方无违约行为的前提下，必须足量采购本合同附件所列的中选耗材，确保在合同有效期内完成约定采购量。</w:t>
      </w:r>
    </w:p>
    <w:p w14:paraId="334BE049" w14:textId="77777777" w:rsidR="00E33642" w:rsidRDefault="00272A6B">
      <w:pPr>
        <w:spacing w:line="360" w:lineRule="auto"/>
        <w:ind w:firstLine="600"/>
        <w:rPr>
          <w:rFonts w:ascii="仿宋" w:hAnsi="仿宋" w:cs="仿宋"/>
        </w:rPr>
      </w:pPr>
      <w:r>
        <w:rPr>
          <w:rFonts w:ascii="仿宋" w:hAnsi="仿宋" w:cs="仿宋"/>
        </w:rPr>
        <w:lastRenderedPageBreak/>
        <w:t>3.乙方保证中选耗材包装符合医疗器械监督管理条例</w:t>
      </w:r>
      <w:r>
        <w:rPr>
          <w:rFonts w:ascii="仿宋" w:hAnsi="仿宋" w:cs="仿宋" w:hint="eastAsia"/>
        </w:rPr>
        <w:t>及国家各级监督管理机构颁布的法规规章及货物运输要求。</w:t>
      </w:r>
    </w:p>
    <w:p w14:paraId="00E81143" w14:textId="77777777" w:rsidR="00E33642" w:rsidRDefault="00272A6B">
      <w:pPr>
        <w:spacing w:line="360" w:lineRule="auto"/>
        <w:ind w:firstLine="600"/>
        <w:rPr>
          <w:rFonts w:ascii="仿宋" w:hAnsi="仿宋" w:cs="仿宋"/>
        </w:rPr>
      </w:pPr>
      <w:r>
        <w:rPr>
          <w:rFonts w:ascii="仿宋" w:hAnsi="仿宋" w:cs="仿宋"/>
        </w:rPr>
        <w:t>4.丙方保证以符合中选耗材特性的物流配送方式进行运输，并就运输过程中因包装或运输不善、配送迟延</w:t>
      </w:r>
      <w:r>
        <w:rPr>
          <w:rFonts w:ascii="仿宋" w:hAnsi="仿宋" w:cs="仿宋" w:hint="eastAsia"/>
        </w:rPr>
        <w:t>等原因导致中选耗材损坏、变质、</w:t>
      </w:r>
      <w:r>
        <w:rPr>
          <w:rFonts w:ascii="仿宋" w:hAnsi="仿宋" w:cs="仿宋"/>
        </w:rPr>
        <w:t>短缺</w:t>
      </w:r>
      <w:r>
        <w:rPr>
          <w:rFonts w:ascii="仿宋" w:hAnsi="仿宋" w:cs="仿宋" w:hint="eastAsia"/>
        </w:rPr>
        <w:t>或</w:t>
      </w:r>
      <w:r>
        <w:rPr>
          <w:rFonts w:ascii="仿宋" w:hAnsi="仿宋" w:cs="仿宋"/>
        </w:rPr>
        <w:t>剩余有效期不符</w:t>
      </w:r>
      <w:r>
        <w:rPr>
          <w:rFonts w:ascii="仿宋" w:hAnsi="仿宋" w:cs="仿宋" w:hint="eastAsia"/>
        </w:rPr>
        <w:t>等承担全部责任。</w:t>
      </w:r>
    </w:p>
    <w:p w14:paraId="61EAE86B" w14:textId="77777777" w:rsidR="00E33642" w:rsidRDefault="00272A6B">
      <w:pPr>
        <w:spacing w:line="360" w:lineRule="auto"/>
        <w:ind w:firstLine="600"/>
        <w:rPr>
          <w:rFonts w:ascii="仿宋" w:hAnsi="仿宋" w:cs="仿宋"/>
        </w:rPr>
      </w:pPr>
      <w:bookmarkStart w:id="85" w:name="_Hlk48139721"/>
      <w:r>
        <w:rPr>
          <w:rFonts w:ascii="仿宋" w:hAnsi="仿宋" w:cs="仿宋"/>
        </w:rPr>
        <w:t>5.乙方应按乙、丙双方约定的运输方式、期限和交货地点向</w:t>
      </w:r>
      <w:r>
        <w:rPr>
          <w:rFonts w:ascii="仿宋" w:hAnsi="仿宋" w:cs="仿宋" w:hint="eastAsia"/>
        </w:rPr>
        <w:t>丙</w:t>
      </w:r>
      <w:r>
        <w:rPr>
          <w:rFonts w:ascii="仿宋" w:hAnsi="仿宋" w:cs="仿宋"/>
        </w:rPr>
        <w:t>方交付产品。</w:t>
      </w:r>
    </w:p>
    <w:p w14:paraId="0BE329BE" w14:textId="77777777" w:rsidR="00E33642" w:rsidRDefault="00272A6B">
      <w:pPr>
        <w:spacing w:line="360" w:lineRule="auto"/>
        <w:ind w:firstLine="600"/>
        <w:rPr>
          <w:rFonts w:ascii="仿宋" w:hAnsi="仿宋" w:cs="仿宋"/>
        </w:rPr>
      </w:pPr>
      <w:r>
        <w:rPr>
          <w:rFonts w:ascii="仿宋" w:hAnsi="仿宋" w:cs="仿宋"/>
        </w:rPr>
        <w:t>6.乙、丙双方确认供货事项后，</w:t>
      </w:r>
      <w:r>
        <w:rPr>
          <w:rFonts w:ascii="仿宋" w:hAnsi="仿宋" w:cs="仿宋" w:hint="eastAsia"/>
        </w:rPr>
        <w:t>乙</w:t>
      </w:r>
      <w:r>
        <w:rPr>
          <w:rFonts w:ascii="仿宋" w:hAnsi="仿宋" w:cs="仿宋"/>
        </w:rPr>
        <w:t>方如期供货但供货中选耗材种类不符或有短缺，</w:t>
      </w:r>
      <w:r>
        <w:rPr>
          <w:rFonts w:ascii="仿宋" w:hAnsi="仿宋" w:cs="仿宋" w:hint="eastAsia"/>
        </w:rPr>
        <w:t>丙</w:t>
      </w:r>
      <w:r>
        <w:rPr>
          <w:rFonts w:ascii="仿宋" w:hAnsi="仿宋" w:cs="仿宋"/>
        </w:rPr>
        <w:t>方有权拒收。</w:t>
      </w:r>
    </w:p>
    <w:p w14:paraId="24C506F0" w14:textId="77777777" w:rsidR="00E33642" w:rsidRDefault="00272A6B">
      <w:pPr>
        <w:spacing w:line="360" w:lineRule="auto"/>
        <w:ind w:firstLine="600"/>
        <w:rPr>
          <w:rFonts w:ascii="仿宋" w:hAnsi="仿宋" w:cs="仿宋"/>
        </w:rPr>
      </w:pPr>
      <w:r>
        <w:rPr>
          <w:rFonts w:ascii="仿宋" w:hAnsi="仿宋" w:cs="仿宋"/>
        </w:rPr>
        <w:t>7.丙方可委托第三方物流将中选</w:t>
      </w:r>
      <w:r>
        <w:rPr>
          <w:rFonts w:ascii="仿宋" w:hAnsi="仿宋" w:cs="仿宋" w:hint="eastAsia"/>
        </w:rPr>
        <w:t>耗材</w:t>
      </w:r>
      <w:r>
        <w:rPr>
          <w:rFonts w:ascii="仿宋" w:hAnsi="仿宋" w:cs="仿宋"/>
        </w:rPr>
        <w:t>托运至</w:t>
      </w:r>
      <w:r>
        <w:rPr>
          <w:rFonts w:ascii="仿宋" w:hAnsi="仿宋" w:cs="仿宋" w:hint="eastAsia"/>
        </w:rPr>
        <w:t>甲</w:t>
      </w:r>
      <w:r>
        <w:rPr>
          <w:rFonts w:ascii="仿宋" w:hAnsi="仿宋" w:cs="仿宋"/>
        </w:rPr>
        <w:t>方指定的收货地点，在此种情况下运输中发生的一切费用，包括但不限于中转费、运输费、保险费及卸货费等均由丙方承担。</w:t>
      </w:r>
    </w:p>
    <w:p w14:paraId="35A7DF68" w14:textId="77777777" w:rsidR="00E33642" w:rsidRDefault="00272A6B">
      <w:pPr>
        <w:spacing w:line="360" w:lineRule="auto"/>
        <w:ind w:firstLine="600"/>
        <w:rPr>
          <w:rFonts w:ascii="仿宋" w:hAnsi="仿宋" w:cs="仿宋"/>
        </w:rPr>
      </w:pPr>
      <w:r>
        <w:rPr>
          <w:rFonts w:ascii="仿宋" w:hAnsi="仿宋" w:cs="仿宋"/>
        </w:rPr>
        <w:t>8.中选</w:t>
      </w:r>
      <w:r>
        <w:rPr>
          <w:rFonts w:ascii="仿宋" w:hAnsi="仿宋" w:cs="仿宋" w:hint="eastAsia"/>
        </w:rPr>
        <w:t>耗材</w:t>
      </w:r>
      <w:r>
        <w:rPr>
          <w:rFonts w:ascii="仿宋" w:hAnsi="仿宋" w:cs="仿宋"/>
        </w:rPr>
        <w:t>到达</w:t>
      </w:r>
      <w:r>
        <w:rPr>
          <w:rFonts w:ascii="仿宋" w:hAnsi="仿宋" w:cs="仿宋" w:hint="eastAsia"/>
        </w:rPr>
        <w:t>丙</w:t>
      </w:r>
      <w:r>
        <w:rPr>
          <w:rFonts w:ascii="仿宋" w:hAnsi="仿宋" w:cs="仿宋"/>
        </w:rPr>
        <w:t>方仓库或</w:t>
      </w:r>
      <w:r>
        <w:rPr>
          <w:rFonts w:ascii="仿宋" w:hAnsi="仿宋" w:cs="仿宋" w:hint="eastAsia"/>
        </w:rPr>
        <w:t>丙</w:t>
      </w:r>
      <w:r>
        <w:rPr>
          <w:rFonts w:ascii="仿宋" w:hAnsi="仿宋" w:cs="仿宋"/>
        </w:rPr>
        <w:t>方收货地点交付之前的风险由</w:t>
      </w:r>
      <w:r>
        <w:rPr>
          <w:rFonts w:ascii="仿宋" w:hAnsi="仿宋" w:cs="仿宋" w:hint="eastAsia"/>
        </w:rPr>
        <w:t>乙</w:t>
      </w:r>
      <w:r>
        <w:rPr>
          <w:rFonts w:ascii="仿宋" w:hAnsi="仿宋" w:cs="仿宋"/>
        </w:rPr>
        <w:t>方承担，到达目的地经验收交付后的风险由</w:t>
      </w:r>
      <w:r>
        <w:rPr>
          <w:rFonts w:ascii="仿宋" w:hAnsi="仿宋" w:cs="仿宋" w:hint="eastAsia"/>
        </w:rPr>
        <w:t>丙</w:t>
      </w:r>
      <w:r>
        <w:rPr>
          <w:rFonts w:ascii="仿宋" w:hAnsi="仿宋" w:cs="仿宋"/>
        </w:rPr>
        <w:t>方承担。</w:t>
      </w:r>
    </w:p>
    <w:bookmarkEnd w:id="85"/>
    <w:p w14:paraId="043277CB" w14:textId="77777777" w:rsidR="00E33642" w:rsidRDefault="00272A6B">
      <w:pPr>
        <w:spacing w:line="360" w:lineRule="auto"/>
        <w:ind w:firstLine="600"/>
        <w:rPr>
          <w:rFonts w:ascii="仿宋" w:hAnsi="仿宋" w:cs="仿宋"/>
        </w:rPr>
      </w:pPr>
      <w:r>
        <w:rPr>
          <w:rFonts w:ascii="仿宋" w:hAnsi="仿宋" w:cs="仿宋"/>
        </w:rPr>
        <w:t>9.甲方通过交易平台发送的订单，丙方应在12小时内响应，24小时内配送到位，最长不超过48小时；偏远地区可适当放宽配送到位时间，原则上72小时内必须配送到位。</w:t>
      </w:r>
    </w:p>
    <w:p w14:paraId="1F2A6683"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10.丙方配送中选耗材的品种、剂型、数量等必须严格按照甲方发送的订单执行，同时应提供同批号耗材的检验报告书。</w:t>
      </w:r>
    </w:p>
    <w:p w14:paraId="38AB792C"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11.乙方为中选耗材质量与供应的第一责任人，对丙方的配送供货行为负责，并承担连带责任。</w:t>
      </w:r>
    </w:p>
    <w:p w14:paraId="25544EB3" w14:textId="77777777" w:rsidR="00E33642" w:rsidRDefault="00272A6B">
      <w:pPr>
        <w:numPr>
          <w:ilvl w:val="255"/>
          <w:numId w:val="0"/>
        </w:numPr>
        <w:spacing w:line="360" w:lineRule="auto"/>
        <w:ind w:firstLineChars="200" w:firstLine="600"/>
        <w:rPr>
          <w:rFonts w:ascii="仿宋" w:hAnsi="仿宋" w:cs="仿宋"/>
        </w:rPr>
      </w:pPr>
      <w:bookmarkStart w:id="86" w:name="_Hlk48139743"/>
      <w:r>
        <w:rPr>
          <w:rFonts w:ascii="仿宋" w:hAnsi="仿宋" w:cs="仿宋"/>
        </w:rPr>
        <w:lastRenderedPageBreak/>
        <w:t>12.除非对包装另有规定，</w:t>
      </w:r>
      <w:r>
        <w:rPr>
          <w:rFonts w:ascii="仿宋" w:hAnsi="仿宋" w:cs="仿宋" w:hint="eastAsia"/>
        </w:rPr>
        <w:t>丙</w:t>
      </w:r>
      <w:r>
        <w:rPr>
          <w:rFonts w:ascii="仿宋" w:hAnsi="仿宋" w:cs="仿宋"/>
        </w:rPr>
        <w:t>方配送的全部</w:t>
      </w:r>
      <w:r>
        <w:rPr>
          <w:rFonts w:ascii="仿宋" w:hAnsi="仿宋" w:cs="仿宋" w:hint="eastAsia"/>
        </w:rPr>
        <w:t>耗材</w:t>
      </w:r>
      <w:r>
        <w:rPr>
          <w:rFonts w:ascii="仿宋" w:hAnsi="仿宋" w:cs="仿宋"/>
        </w:rPr>
        <w:t>必须按标准保护措施进行包装，以防止</w:t>
      </w:r>
      <w:r>
        <w:rPr>
          <w:rFonts w:ascii="仿宋" w:hAnsi="仿宋" w:cs="仿宋" w:hint="eastAsia"/>
        </w:rPr>
        <w:t>耗材</w:t>
      </w:r>
      <w:r>
        <w:rPr>
          <w:rFonts w:ascii="仿宋" w:hAnsi="仿宋" w:cs="仿宋"/>
        </w:rPr>
        <w:t>在转运中损坏或变质，确保</w:t>
      </w:r>
      <w:r>
        <w:rPr>
          <w:rFonts w:ascii="仿宋" w:hAnsi="仿宋" w:cs="仿宋" w:hint="eastAsia"/>
        </w:rPr>
        <w:t>耗材</w:t>
      </w:r>
      <w:r>
        <w:rPr>
          <w:rFonts w:ascii="仿宋" w:hAnsi="仿宋" w:cs="仿宋"/>
        </w:rPr>
        <w:t>安全无损运抵指定现场，否则其所造成的一切损失均由乙、丙双方协商负责。</w:t>
      </w:r>
    </w:p>
    <w:p w14:paraId="2E5BE7F8"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13.每一个包装箱内必须附一份详细装箱单。包装、标记和包装箱内外的单据应符合协议的特殊要求，包括甲方后来提出的特殊要</w:t>
      </w:r>
      <w:r>
        <w:rPr>
          <w:rFonts w:ascii="仿宋" w:hAnsi="仿宋" w:cs="仿宋" w:hint="eastAsia"/>
        </w:rPr>
        <w:t>求。</w:t>
      </w:r>
    </w:p>
    <w:bookmarkEnd w:id="86"/>
    <w:p w14:paraId="16DEDEC0" w14:textId="77777777" w:rsidR="00E33642" w:rsidRDefault="00272A6B">
      <w:pPr>
        <w:spacing w:line="360" w:lineRule="auto"/>
        <w:ind w:left="10" w:firstLine="600"/>
        <w:rPr>
          <w:rFonts w:ascii="仿宋" w:hAnsi="仿宋" w:cs="仿宋"/>
        </w:rPr>
      </w:pPr>
      <w:r>
        <w:rPr>
          <w:rFonts w:ascii="仿宋" w:hAnsi="仿宋" w:cs="仿宋"/>
        </w:rPr>
        <w:t xml:space="preserve"> </w:t>
      </w:r>
    </w:p>
    <w:p w14:paraId="7F14346D"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第七条</w:t>
      </w:r>
      <w:r>
        <w:rPr>
          <w:rFonts w:ascii="仿宋" w:hAnsi="仿宋" w:cs="仿宋"/>
          <w:b/>
          <w:bCs/>
        </w:rPr>
        <w:t xml:space="preserve"> </w:t>
      </w:r>
      <w:r>
        <w:rPr>
          <w:rFonts w:ascii="仿宋" w:hAnsi="仿宋" w:cs="仿宋" w:hint="eastAsia"/>
          <w:b/>
          <w:bCs/>
        </w:rPr>
        <w:t>耗材验收</w:t>
      </w:r>
    </w:p>
    <w:p w14:paraId="452C4125" w14:textId="77777777" w:rsidR="00E33642" w:rsidRDefault="00272A6B">
      <w:pPr>
        <w:numPr>
          <w:ilvl w:val="255"/>
          <w:numId w:val="0"/>
        </w:numPr>
        <w:spacing w:line="360" w:lineRule="auto"/>
        <w:ind w:firstLineChars="200" w:firstLine="600"/>
        <w:rPr>
          <w:rFonts w:ascii="仿宋" w:hAnsi="仿宋" w:cs="仿宋"/>
        </w:rPr>
      </w:pPr>
      <w:bookmarkStart w:id="87" w:name="_Hlk48139856"/>
      <w:r>
        <w:rPr>
          <w:rFonts w:ascii="仿宋" w:hAnsi="仿宋" w:cs="仿宋"/>
        </w:rPr>
        <w:t>1.中选</w:t>
      </w:r>
      <w:r>
        <w:rPr>
          <w:rFonts w:ascii="仿宋" w:hAnsi="仿宋" w:cs="仿宋" w:hint="eastAsia"/>
        </w:rPr>
        <w:t>耗材</w:t>
      </w:r>
      <w:r>
        <w:rPr>
          <w:rFonts w:ascii="仿宋" w:hAnsi="仿宋" w:cs="仿宋"/>
        </w:rPr>
        <w:t>交付时，</w:t>
      </w:r>
      <w:r>
        <w:rPr>
          <w:rFonts w:ascii="仿宋" w:hAnsi="仿宋" w:cs="仿宋" w:hint="eastAsia"/>
        </w:rPr>
        <w:t>乙</w:t>
      </w:r>
      <w:r>
        <w:rPr>
          <w:rFonts w:ascii="仿宋" w:hAnsi="仿宋" w:cs="仿宋"/>
        </w:rPr>
        <w:t>方应货票同行，并严格按照法定的运输管理要求及耗材储存、包装标准等将中选</w:t>
      </w:r>
      <w:r>
        <w:rPr>
          <w:rFonts w:ascii="仿宋" w:hAnsi="仿宋" w:cs="仿宋" w:hint="eastAsia"/>
        </w:rPr>
        <w:t>耗材</w:t>
      </w:r>
      <w:r>
        <w:rPr>
          <w:rFonts w:ascii="仿宋" w:hAnsi="仿宋" w:cs="仿宋"/>
        </w:rPr>
        <w:t>按时发运给</w:t>
      </w:r>
      <w:r>
        <w:rPr>
          <w:rFonts w:ascii="仿宋" w:hAnsi="仿宋" w:cs="仿宋" w:hint="eastAsia"/>
        </w:rPr>
        <w:t>丙</w:t>
      </w:r>
      <w:r>
        <w:rPr>
          <w:rFonts w:ascii="仿宋" w:hAnsi="仿宋" w:cs="仿宋"/>
        </w:rPr>
        <w:t>方，</w:t>
      </w:r>
      <w:r>
        <w:rPr>
          <w:rFonts w:ascii="仿宋" w:hAnsi="仿宋" w:cs="仿宋" w:hint="eastAsia"/>
        </w:rPr>
        <w:t>丙</w:t>
      </w:r>
      <w:r>
        <w:rPr>
          <w:rFonts w:ascii="仿宋" w:hAnsi="仿宋" w:cs="仿宋"/>
        </w:rPr>
        <w:t>方收到</w:t>
      </w:r>
      <w:r>
        <w:rPr>
          <w:rFonts w:ascii="仿宋" w:hAnsi="仿宋" w:cs="仿宋" w:hint="eastAsia"/>
        </w:rPr>
        <w:t>乙</w:t>
      </w:r>
      <w:r>
        <w:rPr>
          <w:rFonts w:ascii="仿宋" w:hAnsi="仿宋" w:cs="仿宋"/>
        </w:rPr>
        <w:t>方供货的中选</w:t>
      </w:r>
      <w:r>
        <w:rPr>
          <w:rFonts w:ascii="仿宋" w:hAnsi="仿宋" w:cs="仿宋" w:hint="eastAsia"/>
        </w:rPr>
        <w:t>耗材</w:t>
      </w:r>
      <w:r>
        <w:rPr>
          <w:rFonts w:ascii="仿宋" w:hAnsi="仿宋" w:cs="仿宋"/>
        </w:rPr>
        <w:t>时，应当场清点产品的整体整箱外包装（即大件包装）是否完好牢固，</w:t>
      </w:r>
      <w:r>
        <w:rPr>
          <w:rFonts w:ascii="仿宋" w:hAnsi="仿宋" w:cs="仿宋" w:hint="eastAsia"/>
        </w:rPr>
        <w:t>乙</w:t>
      </w:r>
      <w:r>
        <w:rPr>
          <w:rFonts w:ascii="仿宋" w:hAnsi="仿宋" w:cs="仿宋"/>
        </w:rPr>
        <w:t>方应派人协助</w:t>
      </w:r>
      <w:r>
        <w:rPr>
          <w:rFonts w:ascii="仿宋" w:hAnsi="仿宋" w:cs="仿宋" w:hint="eastAsia"/>
        </w:rPr>
        <w:t>丙</w:t>
      </w:r>
      <w:r>
        <w:rPr>
          <w:rFonts w:ascii="仿宋" w:hAnsi="仿宋" w:cs="仿宋"/>
        </w:rPr>
        <w:t>方验收。</w:t>
      </w:r>
      <w:r>
        <w:rPr>
          <w:rFonts w:ascii="仿宋" w:hAnsi="仿宋" w:cs="仿宋" w:hint="eastAsia"/>
        </w:rPr>
        <w:t>乙</w:t>
      </w:r>
      <w:r>
        <w:rPr>
          <w:rFonts w:ascii="仿宋" w:hAnsi="仿宋" w:cs="仿宋"/>
        </w:rPr>
        <w:t>方未派人协助</w:t>
      </w:r>
      <w:r>
        <w:rPr>
          <w:rFonts w:ascii="仿宋" w:hAnsi="仿宋" w:cs="仿宋" w:hint="eastAsia"/>
        </w:rPr>
        <w:t>丙</w:t>
      </w:r>
      <w:r>
        <w:rPr>
          <w:rFonts w:ascii="仿宋" w:hAnsi="仿宋" w:cs="仿宋"/>
        </w:rPr>
        <w:t>方验收，视为</w:t>
      </w:r>
      <w:r>
        <w:rPr>
          <w:rFonts w:ascii="仿宋" w:hAnsi="仿宋" w:cs="仿宋" w:hint="eastAsia"/>
        </w:rPr>
        <w:t>乙</w:t>
      </w:r>
      <w:r>
        <w:rPr>
          <w:rFonts w:ascii="仿宋" w:hAnsi="仿宋" w:cs="仿宋"/>
        </w:rPr>
        <w:t>方确认</w:t>
      </w:r>
      <w:r>
        <w:rPr>
          <w:rFonts w:ascii="仿宋" w:hAnsi="仿宋" w:cs="仿宋" w:hint="eastAsia"/>
        </w:rPr>
        <w:t>丙</w:t>
      </w:r>
      <w:r>
        <w:rPr>
          <w:rFonts w:ascii="仿宋" w:hAnsi="仿宋" w:cs="仿宋"/>
        </w:rPr>
        <w:t>方可独立验收。</w:t>
      </w:r>
      <w:r>
        <w:rPr>
          <w:rFonts w:ascii="仿宋" w:hAnsi="仿宋" w:cs="仿宋" w:hint="eastAsia"/>
        </w:rPr>
        <w:t>丙</w:t>
      </w:r>
      <w:r>
        <w:rPr>
          <w:rFonts w:ascii="仿宋" w:hAnsi="仿宋" w:cs="仿宋"/>
        </w:rPr>
        <w:t>方在接收产品时，发现短少、破损、污染、异形等情形，或有其他不符合法律法规规定的情形，有权拒绝接收，</w:t>
      </w:r>
      <w:r>
        <w:rPr>
          <w:rFonts w:ascii="仿宋" w:hAnsi="仿宋" w:cs="仿宋" w:hint="eastAsia"/>
        </w:rPr>
        <w:t>乙</w:t>
      </w:r>
      <w:r>
        <w:rPr>
          <w:rFonts w:ascii="仿宋" w:hAnsi="仿宋" w:cs="仿宋"/>
        </w:rPr>
        <w:t>方应及时更换被拒绝的中选</w:t>
      </w:r>
      <w:r>
        <w:rPr>
          <w:rFonts w:ascii="仿宋" w:hAnsi="仿宋" w:cs="仿宋" w:hint="eastAsia"/>
        </w:rPr>
        <w:t>耗材</w:t>
      </w:r>
      <w:r>
        <w:rPr>
          <w:rFonts w:ascii="仿宋" w:hAnsi="仿宋" w:cs="仿宋"/>
        </w:rPr>
        <w:t>，并承担由此对</w:t>
      </w:r>
      <w:r>
        <w:rPr>
          <w:rFonts w:ascii="仿宋" w:hAnsi="仿宋" w:cs="仿宋" w:hint="eastAsia"/>
        </w:rPr>
        <w:t>丙</w:t>
      </w:r>
      <w:r>
        <w:rPr>
          <w:rFonts w:ascii="仿宋" w:hAnsi="仿宋" w:cs="仿宋"/>
        </w:rPr>
        <w:t>方造成的损失。</w:t>
      </w:r>
    </w:p>
    <w:p w14:paraId="4DCBF28C"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2.中选耗材入</w:t>
      </w:r>
      <w:r>
        <w:rPr>
          <w:rFonts w:ascii="仿宋" w:hAnsi="仿宋" w:cs="仿宋" w:hint="eastAsia"/>
        </w:rPr>
        <w:t>丙</w:t>
      </w:r>
      <w:r>
        <w:rPr>
          <w:rFonts w:ascii="仿宋" w:hAnsi="仿宋" w:cs="仿宋"/>
        </w:rPr>
        <w:t>方库后，</w:t>
      </w:r>
      <w:r>
        <w:rPr>
          <w:rFonts w:ascii="仿宋" w:hAnsi="仿宋" w:cs="仿宋" w:hint="eastAsia"/>
        </w:rPr>
        <w:t>丙</w:t>
      </w:r>
      <w:r>
        <w:rPr>
          <w:rFonts w:ascii="仿宋" w:hAnsi="仿宋" w:cs="仿宋"/>
        </w:rPr>
        <w:t>方发现其中中小包装短少、破损、污染、异形等情形，或有其他不符合法律法规规定的情形，</w:t>
      </w:r>
      <w:r>
        <w:rPr>
          <w:rFonts w:ascii="仿宋" w:hAnsi="仿宋" w:cs="仿宋" w:hint="eastAsia"/>
        </w:rPr>
        <w:t>丙</w:t>
      </w:r>
      <w:r>
        <w:rPr>
          <w:rFonts w:ascii="仿宋" w:hAnsi="仿宋" w:cs="仿宋"/>
        </w:rPr>
        <w:t>方应当及时通知</w:t>
      </w:r>
      <w:r>
        <w:rPr>
          <w:rFonts w:ascii="仿宋" w:hAnsi="仿宋" w:cs="仿宋" w:hint="eastAsia"/>
        </w:rPr>
        <w:t>乙</w:t>
      </w:r>
      <w:r>
        <w:rPr>
          <w:rFonts w:ascii="仿宋" w:hAnsi="仿宋" w:cs="仿宋"/>
        </w:rPr>
        <w:t>方（并</w:t>
      </w:r>
      <w:proofErr w:type="gramStart"/>
      <w:r>
        <w:rPr>
          <w:rFonts w:ascii="仿宋" w:hAnsi="仿宋" w:cs="仿宋"/>
        </w:rPr>
        <w:t>附情况</w:t>
      </w:r>
      <w:proofErr w:type="gramEnd"/>
      <w:r>
        <w:rPr>
          <w:rFonts w:ascii="仿宋" w:hAnsi="仿宋" w:cs="仿宋"/>
        </w:rPr>
        <w:t>说明及补货、退货或换货的书面要求现场照片）。</w:t>
      </w:r>
      <w:r>
        <w:rPr>
          <w:rFonts w:ascii="仿宋" w:hAnsi="仿宋" w:cs="仿宋" w:hint="eastAsia"/>
        </w:rPr>
        <w:t>乙</w:t>
      </w:r>
      <w:r>
        <w:rPr>
          <w:rFonts w:ascii="仿宋" w:hAnsi="仿宋" w:cs="仿宋"/>
        </w:rPr>
        <w:t>方在接到</w:t>
      </w:r>
      <w:r>
        <w:rPr>
          <w:rFonts w:ascii="仿宋" w:hAnsi="仿宋" w:cs="仿宋" w:hint="eastAsia"/>
        </w:rPr>
        <w:t>丙</w:t>
      </w:r>
      <w:r>
        <w:rPr>
          <w:rFonts w:ascii="仿宋" w:hAnsi="仿宋" w:cs="仿宋"/>
        </w:rPr>
        <w:t>方书面要求后的 15 日内应当按</w:t>
      </w:r>
      <w:r>
        <w:rPr>
          <w:rFonts w:ascii="仿宋" w:hAnsi="仿宋" w:cs="仿宋" w:hint="eastAsia"/>
        </w:rPr>
        <w:t>丙</w:t>
      </w:r>
      <w:r>
        <w:rPr>
          <w:rFonts w:ascii="仿宋" w:hAnsi="仿宋" w:cs="仿宋"/>
        </w:rPr>
        <w:t>方的要求补货、退货或换货，由此产生的一切风险和费用由</w:t>
      </w:r>
      <w:r>
        <w:rPr>
          <w:rFonts w:ascii="仿宋" w:hAnsi="仿宋" w:cs="仿宋" w:hint="eastAsia"/>
        </w:rPr>
        <w:t>乙</w:t>
      </w:r>
      <w:r>
        <w:rPr>
          <w:rFonts w:ascii="仿宋" w:hAnsi="仿宋" w:cs="仿宋"/>
        </w:rPr>
        <w:t>方承担。</w:t>
      </w:r>
      <w:r>
        <w:rPr>
          <w:rFonts w:ascii="仿宋" w:hAnsi="仿宋" w:cs="仿宋" w:hint="eastAsia"/>
        </w:rPr>
        <w:t>丙</w:t>
      </w:r>
      <w:r>
        <w:rPr>
          <w:rFonts w:ascii="仿宋" w:hAnsi="仿宋" w:cs="仿宋"/>
        </w:rPr>
        <w:t>方发现同一</w:t>
      </w:r>
      <w:r>
        <w:rPr>
          <w:rFonts w:ascii="仿宋" w:hAnsi="仿宋" w:cs="仿宋"/>
        </w:rPr>
        <w:lastRenderedPageBreak/>
        <w:t>批供货中的中小包装短少、破损、污染、异形等情况超过总量的 5%的，有权要求</w:t>
      </w:r>
      <w:r>
        <w:rPr>
          <w:rFonts w:ascii="仿宋" w:hAnsi="仿宋" w:cs="仿宋" w:hint="eastAsia"/>
        </w:rPr>
        <w:t>乙</w:t>
      </w:r>
      <w:r>
        <w:rPr>
          <w:rFonts w:ascii="仿宋" w:hAnsi="仿宋" w:cs="仿宋"/>
        </w:rPr>
        <w:t>方就该批供货整体退货或换货。</w:t>
      </w:r>
    </w:p>
    <w:p w14:paraId="2424B0FD"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3.即使</w:t>
      </w:r>
      <w:r>
        <w:rPr>
          <w:rFonts w:ascii="仿宋" w:hAnsi="仿宋" w:cs="仿宋" w:hint="eastAsia"/>
        </w:rPr>
        <w:t>乙</w:t>
      </w:r>
      <w:r>
        <w:rPr>
          <w:rFonts w:ascii="仿宋" w:hAnsi="仿宋" w:cs="仿宋"/>
        </w:rPr>
        <w:t>方的中选</w:t>
      </w:r>
      <w:r>
        <w:rPr>
          <w:rFonts w:ascii="仿宋" w:hAnsi="仿宋" w:cs="仿宋" w:hint="eastAsia"/>
        </w:rPr>
        <w:t>耗材</w:t>
      </w:r>
      <w:r>
        <w:rPr>
          <w:rFonts w:ascii="仿宋" w:hAnsi="仿宋" w:cs="仿宋"/>
        </w:rPr>
        <w:t>通过了</w:t>
      </w:r>
      <w:r>
        <w:rPr>
          <w:rFonts w:ascii="仿宋" w:hAnsi="仿宋" w:cs="仿宋" w:hint="eastAsia"/>
        </w:rPr>
        <w:t>丙</w:t>
      </w:r>
      <w:r>
        <w:rPr>
          <w:rFonts w:ascii="仿宋" w:hAnsi="仿宋" w:cs="仿宋"/>
        </w:rPr>
        <w:t>方的验收，仍不能排除</w:t>
      </w:r>
      <w:r>
        <w:rPr>
          <w:rFonts w:ascii="仿宋" w:hAnsi="仿宋" w:cs="仿宋" w:hint="eastAsia"/>
        </w:rPr>
        <w:t>乙</w:t>
      </w:r>
      <w:r>
        <w:rPr>
          <w:rFonts w:ascii="仿宋" w:hAnsi="仿宋" w:cs="仿宋"/>
        </w:rPr>
        <w:t>方供货中选</w:t>
      </w:r>
      <w:r>
        <w:rPr>
          <w:rFonts w:ascii="仿宋" w:hAnsi="仿宋" w:cs="仿宋" w:hint="eastAsia"/>
        </w:rPr>
        <w:t>耗材</w:t>
      </w:r>
      <w:r>
        <w:rPr>
          <w:rFonts w:ascii="仿宋" w:hAnsi="仿宋" w:cs="仿宋"/>
        </w:rPr>
        <w:t>存在质量缺陷的可能。在发生</w:t>
      </w:r>
      <w:r>
        <w:rPr>
          <w:rFonts w:ascii="仿宋" w:hAnsi="仿宋" w:cs="仿宋" w:hint="eastAsia"/>
        </w:rPr>
        <w:t>耗材</w:t>
      </w:r>
      <w:r>
        <w:rPr>
          <w:rFonts w:ascii="仿宋" w:hAnsi="仿宋" w:cs="仿宋"/>
        </w:rPr>
        <w:t>质量纠纷时，</w:t>
      </w:r>
      <w:r>
        <w:rPr>
          <w:rFonts w:ascii="仿宋" w:hAnsi="仿宋" w:cs="仿宋" w:hint="eastAsia"/>
        </w:rPr>
        <w:t>乙</w:t>
      </w:r>
      <w:r>
        <w:rPr>
          <w:rFonts w:ascii="仿宋" w:hAnsi="仿宋" w:cs="仿宋"/>
        </w:rPr>
        <w:t>方不能以“已通过验收”作为中选耗材不存在安全、质量瑕疵的抗辩理由。</w:t>
      </w:r>
    </w:p>
    <w:p w14:paraId="2EA6A25E"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4.丙方应当在配送中选耗材予甲方的同时，在交易系统按要求进行相应的操作及上</w:t>
      </w:r>
      <w:proofErr w:type="gramStart"/>
      <w:r>
        <w:rPr>
          <w:rFonts w:ascii="仿宋" w:hAnsi="仿宋" w:cs="仿宋"/>
        </w:rPr>
        <w:t>传相应</w:t>
      </w:r>
      <w:proofErr w:type="gramEnd"/>
      <w:r>
        <w:rPr>
          <w:rFonts w:ascii="仿宋" w:hAnsi="仿宋" w:cs="仿宋"/>
        </w:rPr>
        <w:t>的文件如出库单、发票等；自丙方在系统操作确认发货之时起，甲方须在验收耗材合格后的七个工作日内在交易系统进行收货确认，甲方未在上述时段内确认收货的，系统将自动确认收货。</w:t>
      </w:r>
    </w:p>
    <w:bookmarkEnd w:id="87"/>
    <w:p w14:paraId="49AFBC6D" w14:textId="77777777" w:rsidR="00E33642" w:rsidRDefault="00E33642">
      <w:pPr>
        <w:spacing w:line="360" w:lineRule="auto"/>
        <w:ind w:leftChars="97" w:left="291" w:firstLineChars="95" w:firstLine="286"/>
        <w:rPr>
          <w:rFonts w:ascii="仿宋" w:hAnsi="仿宋" w:cs="仿宋"/>
          <w:b/>
          <w:bCs/>
        </w:rPr>
      </w:pPr>
    </w:p>
    <w:p w14:paraId="75DC77FD"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第八条</w:t>
      </w:r>
      <w:r>
        <w:rPr>
          <w:rFonts w:ascii="仿宋" w:hAnsi="仿宋" w:cs="仿宋"/>
          <w:b/>
          <w:bCs/>
        </w:rPr>
        <w:t xml:space="preserve"> </w:t>
      </w:r>
      <w:r>
        <w:rPr>
          <w:rFonts w:ascii="仿宋" w:hAnsi="仿宋" w:cs="仿宋" w:hint="eastAsia"/>
          <w:b/>
          <w:bCs/>
        </w:rPr>
        <w:t>中选耗材的规定</w:t>
      </w:r>
    </w:p>
    <w:p w14:paraId="25F40F4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1.甲方根据带量购销合同约定，在合同期内完成合同用量。</w:t>
      </w:r>
    </w:p>
    <w:p w14:paraId="1EFC20D8"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2.甲方若在合同期内提前超额</w:t>
      </w:r>
      <w:r>
        <w:rPr>
          <w:rFonts w:ascii="仿宋" w:hAnsi="仿宋" w:cs="仿宋" w:hint="eastAsia"/>
        </w:rPr>
        <w:t>完成约定采购量的，超过部分</w:t>
      </w:r>
      <w:r>
        <w:rPr>
          <w:rFonts w:ascii="仿宋" w:hAnsi="仿宋" w:cs="仿宋"/>
        </w:rPr>
        <w:t>由甲</w:t>
      </w:r>
      <w:r>
        <w:rPr>
          <w:rFonts w:ascii="仿宋" w:hAnsi="仿宋" w:cs="仿宋" w:hint="eastAsia"/>
        </w:rPr>
        <w:t>、</w:t>
      </w:r>
      <w:r>
        <w:rPr>
          <w:rFonts w:ascii="仿宋" w:hAnsi="仿宋" w:cs="仿宋"/>
        </w:rPr>
        <w:t>乙</w:t>
      </w:r>
      <w:r>
        <w:rPr>
          <w:rFonts w:ascii="仿宋" w:hAnsi="仿宋" w:cs="仿宋" w:hint="eastAsia"/>
        </w:rPr>
        <w:t>、</w:t>
      </w:r>
      <w:r>
        <w:rPr>
          <w:rFonts w:ascii="仿宋" w:hAnsi="仿宋" w:cs="仿宋"/>
        </w:rPr>
        <w:t>丙三方</w:t>
      </w:r>
      <w:r>
        <w:rPr>
          <w:rFonts w:ascii="仿宋" w:hAnsi="仿宋" w:cs="仿宋" w:hint="eastAsia"/>
        </w:rPr>
        <w:t>另行协商解决。</w:t>
      </w:r>
    </w:p>
    <w:p w14:paraId="4984BB76" w14:textId="77777777" w:rsidR="00E33642" w:rsidRDefault="00272A6B">
      <w:pPr>
        <w:spacing w:line="360" w:lineRule="auto"/>
        <w:ind w:firstLine="600"/>
        <w:rPr>
          <w:rFonts w:ascii="仿宋" w:hAnsi="仿宋" w:cs="仿宋"/>
        </w:rPr>
      </w:pPr>
      <w:r>
        <w:rPr>
          <w:rFonts w:ascii="仿宋" w:hAnsi="仿宋" w:cs="仿宋"/>
        </w:rPr>
        <w:t>3.甲方主动向社会公开</w:t>
      </w:r>
      <w:r>
        <w:rPr>
          <w:rFonts w:ascii="仿宋" w:hAnsi="仿宋" w:cs="仿宋" w:hint="eastAsia"/>
        </w:rPr>
        <w:t>联盟地区人工晶状体带量采购中选耗材的购进价格和销售价格信息。</w:t>
      </w:r>
    </w:p>
    <w:p w14:paraId="0418722A"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第九条</w:t>
      </w:r>
      <w:r>
        <w:rPr>
          <w:rFonts w:ascii="仿宋" w:hAnsi="仿宋" w:cs="仿宋"/>
          <w:b/>
          <w:bCs/>
        </w:rPr>
        <w:t xml:space="preserve"> </w:t>
      </w:r>
      <w:r>
        <w:rPr>
          <w:rFonts w:ascii="仿宋" w:hAnsi="仿宋" w:cs="仿宋" w:hint="eastAsia"/>
          <w:b/>
          <w:bCs/>
        </w:rPr>
        <w:t>货款结算</w:t>
      </w:r>
    </w:p>
    <w:p w14:paraId="38E075F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1.采购价格：按本合同附件之中选耗材采购明细表中载明的中选价格执行，该价格包含成本、运输、包装、伴随服务、税费及其他一切附加费用。</w:t>
      </w:r>
    </w:p>
    <w:p w14:paraId="161B8F15" w14:textId="77777777" w:rsidR="00E33642" w:rsidRDefault="00272A6B">
      <w:pPr>
        <w:pStyle w:val="a3"/>
        <w:spacing w:line="360" w:lineRule="auto"/>
        <w:ind w:firstLine="600"/>
        <w:rPr>
          <w:rFonts w:ascii="仿宋" w:hAnsi="仿宋" w:cs="仿宋"/>
        </w:rPr>
      </w:pPr>
      <w:r>
        <w:rPr>
          <w:rFonts w:ascii="仿宋" w:hAnsi="仿宋" w:cs="仿宋"/>
        </w:rPr>
        <w:lastRenderedPageBreak/>
        <w:t>2.发票开具：丙方应对中选耗材开具发票和清单，随货同行将合法发票送达甲方。甲方接收丙方配送的中选耗材后，应在收到合法发票后按规定通过交易平台进行发票交付确认。</w:t>
      </w:r>
    </w:p>
    <w:p w14:paraId="3A4CCB22" w14:textId="77777777" w:rsidR="00E33642" w:rsidRDefault="00272A6B">
      <w:pPr>
        <w:pStyle w:val="a3"/>
        <w:spacing w:line="360" w:lineRule="auto"/>
        <w:ind w:firstLine="600"/>
        <w:rPr>
          <w:rFonts w:ascii="仿宋" w:hAnsi="仿宋" w:cs="仿宋"/>
        </w:rPr>
      </w:pPr>
      <w:r>
        <w:rPr>
          <w:rFonts w:ascii="仿宋" w:hAnsi="仿宋" w:cs="仿宋"/>
        </w:rPr>
        <w:t>3.结算时间：甲方为货款结算第一责任人，应按合同规定与丙方及时结算，从收货验收合格起30日内通过交易平台向丙方支付全部货款。</w:t>
      </w:r>
    </w:p>
    <w:p w14:paraId="2F199B2A" w14:textId="77777777" w:rsidR="00E33642" w:rsidRDefault="00272A6B">
      <w:pPr>
        <w:numPr>
          <w:ilvl w:val="255"/>
          <w:numId w:val="0"/>
        </w:numPr>
        <w:spacing w:line="360" w:lineRule="auto"/>
        <w:ind w:left="20" w:firstLineChars="200" w:firstLine="600"/>
        <w:rPr>
          <w:rFonts w:ascii="仿宋" w:hAnsi="仿宋" w:cs="仿宋"/>
        </w:rPr>
      </w:pPr>
      <w:r>
        <w:rPr>
          <w:rFonts w:ascii="仿宋" w:hAnsi="仿宋" w:cs="仿宋"/>
        </w:rPr>
        <w:t>4.交易平台在当期应付货款到期前7日对甲方发出缴款提醒通知，告知</w:t>
      </w:r>
      <w:r>
        <w:rPr>
          <w:rFonts w:ascii="仿宋" w:hAnsi="仿宋" w:cs="仿宋" w:hint="eastAsia"/>
        </w:rPr>
        <w:t>其应付</w:t>
      </w:r>
      <w:r>
        <w:rPr>
          <w:rFonts w:ascii="仿宋" w:hAnsi="仿宋" w:cs="仿宋"/>
        </w:rPr>
        <w:t>货款的</w:t>
      </w:r>
      <w:r>
        <w:rPr>
          <w:rFonts w:ascii="仿宋" w:hAnsi="仿宋" w:cs="仿宋" w:hint="eastAsia"/>
        </w:rPr>
        <w:t>最后支付</w:t>
      </w:r>
      <w:r>
        <w:rPr>
          <w:rFonts w:ascii="仿宋" w:hAnsi="仿宋" w:cs="仿宋"/>
        </w:rPr>
        <w:t>时间</w:t>
      </w:r>
      <w:r>
        <w:rPr>
          <w:rFonts w:ascii="仿宋" w:hAnsi="仿宋" w:cs="仿宋" w:hint="eastAsia"/>
        </w:rPr>
        <w:t>。</w:t>
      </w:r>
    </w:p>
    <w:p w14:paraId="04625C80" w14:textId="77777777" w:rsidR="00E33642" w:rsidRDefault="00E33642">
      <w:pPr>
        <w:numPr>
          <w:ilvl w:val="255"/>
          <w:numId w:val="0"/>
        </w:numPr>
        <w:spacing w:line="360" w:lineRule="auto"/>
        <w:rPr>
          <w:rFonts w:ascii="仿宋" w:hAnsi="仿宋" w:cs="仿宋"/>
        </w:rPr>
      </w:pPr>
    </w:p>
    <w:p w14:paraId="4C833D7E" w14:textId="77777777" w:rsidR="00E33642" w:rsidRDefault="00272A6B">
      <w:pPr>
        <w:spacing w:line="360" w:lineRule="auto"/>
        <w:ind w:leftChars="104" w:left="312" w:firstLineChars="95" w:firstLine="286"/>
        <w:rPr>
          <w:rFonts w:ascii="仿宋" w:hAnsi="仿宋" w:cs="仿宋"/>
          <w:b/>
          <w:bCs/>
        </w:rPr>
      </w:pPr>
      <w:r>
        <w:rPr>
          <w:rFonts w:ascii="仿宋" w:hAnsi="仿宋" w:cs="仿宋" w:hint="eastAsia"/>
          <w:b/>
          <w:bCs/>
        </w:rPr>
        <w:t>第十条</w:t>
      </w:r>
      <w:r>
        <w:rPr>
          <w:rFonts w:ascii="仿宋" w:hAnsi="仿宋" w:cs="仿宋"/>
          <w:b/>
          <w:bCs/>
        </w:rPr>
        <w:t xml:space="preserve"> </w:t>
      </w:r>
      <w:r>
        <w:rPr>
          <w:rFonts w:ascii="仿宋" w:hAnsi="仿宋" w:cs="仿宋" w:hint="eastAsia"/>
          <w:b/>
          <w:bCs/>
        </w:rPr>
        <w:t>退换货及召回</w:t>
      </w:r>
    </w:p>
    <w:p w14:paraId="61DADDF1" w14:textId="77777777" w:rsidR="00E33642" w:rsidRDefault="00272A6B">
      <w:pPr>
        <w:spacing w:line="360" w:lineRule="auto"/>
        <w:ind w:firstLine="600"/>
        <w:rPr>
          <w:rFonts w:ascii="仿宋" w:hAnsi="仿宋" w:cs="仿宋"/>
        </w:rPr>
      </w:pPr>
      <w:r>
        <w:rPr>
          <w:rFonts w:ascii="仿宋" w:hAnsi="仿宋" w:cs="仿宋"/>
        </w:rPr>
        <w:t>1.若因中选耗材的质量问题，损坏或变质发生甲方退货的情况，乙方应无条件</w:t>
      </w:r>
      <w:proofErr w:type="gramStart"/>
      <w:r>
        <w:rPr>
          <w:rFonts w:ascii="仿宋" w:hAnsi="仿宋" w:cs="仿宋"/>
        </w:rPr>
        <w:t>退换货并承担</w:t>
      </w:r>
      <w:proofErr w:type="gramEnd"/>
      <w:r>
        <w:rPr>
          <w:rFonts w:ascii="仿宋" w:hAnsi="仿宋" w:cs="仿宋"/>
        </w:rPr>
        <w:t>由此产生的一切费用，所导致的所有纠纷及赔偿由乙方承担责任。乙方承诺补偿甲方由此造成的所有损失。</w:t>
      </w:r>
    </w:p>
    <w:p w14:paraId="24815838" w14:textId="77777777" w:rsidR="00E33642" w:rsidRDefault="00272A6B">
      <w:pPr>
        <w:spacing w:line="360" w:lineRule="auto"/>
        <w:ind w:firstLine="600"/>
        <w:rPr>
          <w:rFonts w:ascii="仿宋" w:hAnsi="仿宋" w:cs="仿宋"/>
        </w:rPr>
      </w:pPr>
      <w:r>
        <w:rPr>
          <w:rFonts w:ascii="仿宋" w:hAnsi="仿宋" w:cs="仿宋"/>
        </w:rPr>
        <w:t>2.乙方供货符合质量验收的标准。甲方收货的当天，中选耗材的剩余有效期不足6个月，甲方收货后的5个工作日内有权要求</w:t>
      </w:r>
      <w:proofErr w:type="gramStart"/>
      <w:r>
        <w:rPr>
          <w:rFonts w:ascii="仿宋" w:hAnsi="仿宋" w:cs="仿宋"/>
        </w:rPr>
        <w:t>作出</w:t>
      </w:r>
      <w:proofErr w:type="gramEnd"/>
      <w:r>
        <w:rPr>
          <w:rFonts w:ascii="仿宋" w:hAnsi="仿宋" w:cs="仿宋"/>
        </w:rPr>
        <w:t>退货或换货的处理，向丙方或通过丙方向乙方行使此项权利。</w:t>
      </w:r>
    </w:p>
    <w:p w14:paraId="112224E1" w14:textId="77777777" w:rsidR="00E33642" w:rsidRDefault="00272A6B">
      <w:pPr>
        <w:spacing w:line="360" w:lineRule="auto"/>
        <w:ind w:firstLine="600"/>
        <w:rPr>
          <w:rFonts w:ascii="仿宋" w:hAnsi="仿宋" w:cs="仿宋"/>
        </w:rPr>
      </w:pPr>
      <w:r>
        <w:rPr>
          <w:rFonts w:ascii="仿宋" w:hAnsi="仿宋" w:cs="仿宋"/>
        </w:rPr>
        <w:t xml:space="preserve">3.对由于不动销或滞销而出现的近效期中选耗材，甲方可向丙方或通过丙方向乙方就未销售的中选耗材进行协商处理。 </w:t>
      </w:r>
    </w:p>
    <w:p w14:paraId="65ED789E" w14:textId="77777777" w:rsidR="00E33642" w:rsidRDefault="00272A6B">
      <w:pPr>
        <w:spacing w:line="360" w:lineRule="auto"/>
        <w:ind w:firstLine="600"/>
        <w:rPr>
          <w:rFonts w:ascii="仿宋" w:hAnsi="仿宋" w:cs="仿宋"/>
        </w:rPr>
      </w:pPr>
      <w:r>
        <w:rPr>
          <w:rFonts w:ascii="仿宋" w:hAnsi="仿宋" w:cs="仿宋"/>
        </w:rPr>
        <w:t>4.经甲、丙双方合同约定或协商，在发生甲方退货情形时，由于退货产生的退货货款，甲方已经支付货款的，甲方可以要求丙方即时向其归还该款，也可将此货款冲抵下一次供货产生的货款；甲方尚未</w:t>
      </w:r>
      <w:r>
        <w:rPr>
          <w:rFonts w:ascii="仿宋" w:hAnsi="仿宋" w:cs="仿宋"/>
        </w:rPr>
        <w:lastRenderedPageBreak/>
        <w:t>支付退货货款的，甲方不承担继续支付的责任。</w:t>
      </w:r>
    </w:p>
    <w:p w14:paraId="62393E08" w14:textId="77777777" w:rsidR="00E33642" w:rsidRDefault="00272A6B">
      <w:pPr>
        <w:spacing w:line="360" w:lineRule="auto"/>
        <w:ind w:firstLine="600"/>
        <w:rPr>
          <w:rFonts w:ascii="仿宋" w:hAnsi="仿宋" w:cs="仿宋"/>
        </w:rPr>
      </w:pPr>
      <w:r>
        <w:rPr>
          <w:rFonts w:ascii="仿宋" w:hAnsi="仿宋" w:cs="仿宋"/>
        </w:rPr>
        <w:t>5.在本合同履行过程中，若乙方自行或者根据相关职能部门的要求召回中选耗材时，乙方应当及时通知甲方，</w:t>
      </w:r>
      <w:proofErr w:type="gramStart"/>
      <w:r>
        <w:rPr>
          <w:rFonts w:ascii="仿宋" w:hAnsi="仿宋" w:cs="仿宋"/>
        </w:rPr>
        <w:t>作出</w:t>
      </w:r>
      <w:proofErr w:type="gramEnd"/>
      <w:r>
        <w:rPr>
          <w:rFonts w:ascii="仿宋" w:hAnsi="仿宋" w:cs="仿宋"/>
        </w:rPr>
        <w:t xml:space="preserve">相应说明。乙方应向甲方提供必要的协助配合，且召回中所产生的费用均由乙方承担。 </w:t>
      </w:r>
    </w:p>
    <w:p w14:paraId="490DA3AE" w14:textId="77777777" w:rsidR="00E33642" w:rsidRDefault="00272A6B">
      <w:pPr>
        <w:spacing w:line="360" w:lineRule="auto"/>
        <w:ind w:firstLine="600"/>
        <w:rPr>
          <w:rFonts w:ascii="仿宋" w:hAnsi="仿宋" w:cs="仿宋"/>
        </w:rPr>
      </w:pPr>
      <w:r>
        <w:rPr>
          <w:rFonts w:ascii="仿宋" w:hAnsi="仿宋" w:cs="仿宋"/>
        </w:rPr>
        <w:t>6.乙方在最终召回日期后的5个工作日内，根据实际召回数量向丙方、甲方归还货款。在此之后仍有中选耗材被召回的，乙方应按上述约定承担同样的责任。</w:t>
      </w:r>
    </w:p>
    <w:p w14:paraId="2B4D1DD5" w14:textId="77777777" w:rsidR="00E33642" w:rsidRDefault="00E33642">
      <w:pPr>
        <w:spacing w:line="360" w:lineRule="auto"/>
        <w:ind w:leftChars="104" w:left="312" w:firstLineChars="95" w:firstLine="285"/>
        <w:rPr>
          <w:rFonts w:ascii="仿宋" w:hAnsi="仿宋" w:cs="仿宋"/>
        </w:rPr>
      </w:pPr>
    </w:p>
    <w:p w14:paraId="487E4321" w14:textId="77777777" w:rsidR="00E33642" w:rsidRDefault="00272A6B">
      <w:pPr>
        <w:spacing w:line="360" w:lineRule="auto"/>
        <w:ind w:leftChars="104" w:left="312" w:firstLineChars="95" w:firstLine="286"/>
        <w:rPr>
          <w:rFonts w:ascii="仿宋" w:hAnsi="仿宋" w:cs="仿宋"/>
          <w:b/>
          <w:bCs/>
        </w:rPr>
      </w:pPr>
      <w:r>
        <w:rPr>
          <w:rFonts w:ascii="仿宋" w:hAnsi="仿宋" w:cs="仿宋" w:hint="eastAsia"/>
          <w:b/>
          <w:bCs/>
        </w:rPr>
        <w:t>第十一条</w:t>
      </w:r>
      <w:r>
        <w:rPr>
          <w:rFonts w:ascii="仿宋" w:hAnsi="仿宋" w:cs="仿宋"/>
          <w:b/>
          <w:bCs/>
        </w:rPr>
        <w:t xml:space="preserve"> </w:t>
      </w:r>
      <w:r>
        <w:rPr>
          <w:rFonts w:ascii="仿宋" w:hAnsi="仿宋" w:cs="仿宋" w:hint="eastAsia"/>
          <w:b/>
          <w:bCs/>
        </w:rPr>
        <w:t>知识产权及商业秘密保护</w:t>
      </w:r>
    </w:p>
    <w:p w14:paraId="2EE21F28" w14:textId="77777777" w:rsidR="00E33642" w:rsidRDefault="00272A6B">
      <w:pPr>
        <w:spacing w:line="360" w:lineRule="auto"/>
        <w:ind w:firstLine="600"/>
        <w:rPr>
          <w:rFonts w:ascii="仿宋" w:hAnsi="仿宋" w:cs="仿宋"/>
        </w:rPr>
      </w:pPr>
      <w:r>
        <w:rPr>
          <w:rFonts w:ascii="仿宋" w:hAnsi="仿宋" w:cs="仿宋"/>
        </w:rPr>
        <w:t>1.甲、乙、丙三方均不得利用履行本合同所形成的便利条件，侵害各方的知识产权，该知识产权具体包括但不限于耗材的专利权、专有技术，商标权以及企业名称权等。</w:t>
      </w:r>
    </w:p>
    <w:p w14:paraId="33D21707" w14:textId="77777777" w:rsidR="00E33642" w:rsidRDefault="00272A6B">
      <w:pPr>
        <w:spacing w:line="360" w:lineRule="auto"/>
        <w:ind w:firstLine="600"/>
        <w:rPr>
          <w:rFonts w:ascii="仿宋" w:hAnsi="仿宋" w:cs="仿宋"/>
        </w:rPr>
      </w:pPr>
      <w:r>
        <w:rPr>
          <w:rFonts w:ascii="仿宋" w:hAnsi="仿宋" w:cs="仿宋"/>
        </w:rPr>
        <w:t>2.甲、乙、丙三方应恪守商业秘密保护的责任，未经对方事前书面</w:t>
      </w:r>
      <w:r>
        <w:rPr>
          <w:rFonts w:ascii="仿宋" w:hAnsi="仿宋" w:cs="仿宋" w:hint="eastAsia"/>
        </w:rPr>
        <w:t>同意，不得擅自使用或对外披露对方的商业秘密。</w:t>
      </w:r>
    </w:p>
    <w:p w14:paraId="1DCA24B0" w14:textId="77777777" w:rsidR="00E33642" w:rsidRDefault="00E33642">
      <w:pPr>
        <w:spacing w:line="360" w:lineRule="auto"/>
        <w:ind w:firstLine="600"/>
        <w:rPr>
          <w:rFonts w:ascii="仿宋" w:hAnsi="仿宋" w:cs="仿宋"/>
        </w:rPr>
      </w:pPr>
    </w:p>
    <w:p w14:paraId="6EEE2FCD" w14:textId="77777777" w:rsidR="00E33642" w:rsidRDefault="00272A6B">
      <w:pPr>
        <w:spacing w:line="360" w:lineRule="auto"/>
        <w:ind w:firstLine="602"/>
        <w:rPr>
          <w:rFonts w:ascii="仿宋" w:hAnsi="仿宋" w:cs="仿宋"/>
        </w:rPr>
      </w:pPr>
      <w:r>
        <w:rPr>
          <w:rFonts w:ascii="仿宋" w:hAnsi="仿宋" w:cs="仿宋" w:hint="eastAsia"/>
          <w:b/>
          <w:bCs/>
        </w:rPr>
        <w:t>第十二条</w:t>
      </w:r>
      <w:r>
        <w:rPr>
          <w:rFonts w:ascii="仿宋" w:hAnsi="仿宋" w:cs="仿宋"/>
          <w:b/>
          <w:bCs/>
        </w:rPr>
        <w:t xml:space="preserve"> </w:t>
      </w:r>
      <w:r>
        <w:rPr>
          <w:rFonts w:ascii="仿宋" w:hAnsi="仿宋" w:cs="仿宋" w:hint="eastAsia"/>
          <w:b/>
          <w:bCs/>
        </w:rPr>
        <w:t>违约责任</w:t>
      </w:r>
    </w:p>
    <w:p w14:paraId="42ACD0B2" w14:textId="77777777" w:rsidR="00E33642" w:rsidRDefault="00272A6B">
      <w:pPr>
        <w:spacing w:line="360" w:lineRule="auto"/>
        <w:ind w:firstLine="600"/>
        <w:rPr>
          <w:rFonts w:ascii="仿宋" w:hAnsi="仿宋" w:cs="仿宋"/>
        </w:rPr>
      </w:pPr>
      <w:r>
        <w:rPr>
          <w:rFonts w:ascii="仿宋" w:hAnsi="仿宋" w:cs="仿宋"/>
        </w:rPr>
        <w:t>1.甲方如出现下列行为，应按照中华人民共和国合同法的规定承担违约责任:</w:t>
      </w:r>
    </w:p>
    <w:p w14:paraId="7ACF1500"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1）甲方违反本合同约定，无正当理由拒绝接收丙方配送的耗材；</w:t>
      </w:r>
    </w:p>
    <w:p w14:paraId="7565A71E"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lastRenderedPageBreak/>
        <w:t>（</w:t>
      </w:r>
      <w:r>
        <w:rPr>
          <w:rFonts w:ascii="仿宋" w:hAnsi="仿宋" w:cs="仿宋"/>
        </w:rPr>
        <w:t>2）甲方违反本合同约定，在合同有效期内无故未完成约定采购量；</w:t>
      </w:r>
    </w:p>
    <w:p w14:paraId="57C92F7F"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3）甲方未按照本合同约定按时结算货款；</w:t>
      </w:r>
    </w:p>
    <w:p w14:paraId="5C2FEFE1"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4）其他违反本合同约定的行为。</w:t>
      </w:r>
    </w:p>
    <w:p w14:paraId="3612754A"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2.乙方如出现下列行为，应按照中华人民共和国合同法的规定承担违约责任：</w:t>
      </w:r>
    </w:p>
    <w:p w14:paraId="7D2A5698"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1）所供选耗材不符合本合同约定的质量标准；</w:t>
      </w:r>
    </w:p>
    <w:p w14:paraId="5C4906B2"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2）未按照本合同约定及时进行退换货。</w:t>
      </w:r>
    </w:p>
    <w:p w14:paraId="7892AFB4"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3.丙方如出现下列行为，应按照中华人民共和国合同法的规定承担违约责任，且乙、丙双方互为连带责任：</w:t>
      </w:r>
    </w:p>
    <w:p w14:paraId="2E6B92D0"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1）违反本合同约定，不及时、不足量或拒绝供货；</w:t>
      </w:r>
    </w:p>
    <w:p w14:paraId="6FEC0A4E"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2）运输不善或配送迟延等原因，导致中选耗材在配送过程中发生损坏或变质；</w:t>
      </w:r>
    </w:p>
    <w:p w14:paraId="4D543CE2"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3）其他违反本合同约定的行为。</w:t>
      </w:r>
    </w:p>
    <w:p w14:paraId="33B08F55"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4.任何一方违反本合同导致本合同无法继续履行的，违约方应赔偿违约行为对守约方造成的所有实际损失。当出现货款逾期支付或退还货款逾期的情形时，违约方应向守约方支付逾期付款违约金：</w:t>
      </w:r>
    </w:p>
    <w:p w14:paraId="17777291"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1）逾期在10日（含）以内的，每日应按未付款项的0.1‰向守约方支付违约金；</w:t>
      </w:r>
    </w:p>
    <w:p w14:paraId="5C72F17A"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2）逾期在10日以上30日（含）以内的，每日应按未付款项的0.3‰向守约方支付违约金；</w:t>
      </w:r>
    </w:p>
    <w:p w14:paraId="40A6B621"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lastRenderedPageBreak/>
        <w:t>（</w:t>
      </w:r>
      <w:r>
        <w:rPr>
          <w:rFonts w:ascii="仿宋" w:hAnsi="仿宋" w:cs="仿宋"/>
        </w:rPr>
        <w:t>3）逾期超过30日的，每日应按未付款项的0.8‰向守约方支付违约金；</w:t>
      </w:r>
    </w:p>
    <w:p w14:paraId="56A5DD8A"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hint="eastAsia"/>
        </w:rPr>
        <w:t>（</w:t>
      </w:r>
      <w:r>
        <w:rPr>
          <w:rFonts w:ascii="仿宋" w:hAnsi="仿宋" w:cs="仿宋"/>
        </w:rPr>
        <w:t>4）违约金的支付并不免除或减轻违约方继续履行合同的义务。</w:t>
      </w:r>
    </w:p>
    <w:p w14:paraId="3430D0E6" w14:textId="77777777" w:rsidR="00E33642" w:rsidRDefault="00272A6B">
      <w:pPr>
        <w:spacing w:line="360" w:lineRule="auto"/>
        <w:ind w:left="10" w:firstLine="600"/>
        <w:rPr>
          <w:rFonts w:ascii="仿宋" w:hAnsi="仿宋" w:cs="仿宋"/>
        </w:rPr>
      </w:pPr>
      <w:r>
        <w:rPr>
          <w:rFonts w:ascii="仿宋" w:hAnsi="仿宋" w:cs="仿宋"/>
        </w:rPr>
        <w:t xml:space="preserve"> </w:t>
      </w:r>
    </w:p>
    <w:p w14:paraId="4FCAD242"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第十三条</w:t>
      </w:r>
      <w:r>
        <w:rPr>
          <w:rFonts w:ascii="仿宋" w:hAnsi="仿宋" w:cs="仿宋"/>
          <w:b/>
          <w:bCs/>
        </w:rPr>
        <w:t xml:space="preserve"> </w:t>
      </w:r>
      <w:r>
        <w:rPr>
          <w:rFonts w:ascii="仿宋" w:hAnsi="仿宋" w:cs="仿宋" w:hint="eastAsia"/>
          <w:b/>
          <w:bCs/>
        </w:rPr>
        <w:t>不可抗力</w:t>
      </w:r>
    </w:p>
    <w:p w14:paraId="32F10B7D" w14:textId="77777777" w:rsidR="00E33642" w:rsidRDefault="00272A6B">
      <w:pPr>
        <w:spacing w:line="360" w:lineRule="auto"/>
        <w:ind w:firstLine="600"/>
        <w:rPr>
          <w:rFonts w:ascii="仿宋" w:hAnsi="仿宋" w:cs="仿宋"/>
        </w:rPr>
      </w:pPr>
      <w:r>
        <w:rPr>
          <w:rFonts w:ascii="仿宋" w:hAnsi="仿宋" w:cs="仿宋"/>
        </w:rPr>
        <w:t>1.在采购周期内，</w:t>
      </w:r>
      <w:r>
        <w:rPr>
          <w:rFonts w:ascii="仿宋" w:hAnsi="仿宋" w:cs="仿宋" w:hint="eastAsia"/>
        </w:rPr>
        <w:t>若国家和省有新规定的，从其规定。</w:t>
      </w:r>
    </w:p>
    <w:p w14:paraId="64528842" w14:textId="77777777" w:rsidR="00E33642" w:rsidRDefault="00272A6B">
      <w:pPr>
        <w:spacing w:line="360" w:lineRule="auto"/>
        <w:ind w:firstLine="600"/>
        <w:rPr>
          <w:rFonts w:ascii="仿宋" w:hAnsi="仿宋" w:cs="仿宋"/>
        </w:rPr>
      </w:pPr>
      <w:r>
        <w:rPr>
          <w:rFonts w:ascii="仿宋" w:hAnsi="仿宋" w:cs="仿宋"/>
        </w:rPr>
        <w:t>2.甲、乙、丙三方因国家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调整或不可抗力而导致合同实施延误或不能履行合同义务的，不应承担误期赔偿或终止合同的责任。</w:t>
      </w:r>
    </w:p>
    <w:p w14:paraId="4D42419D" w14:textId="77777777" w:rsidR="00E33642" w:rsidRDefault="00272A6B">
      <w:pPr>
        <w:spacing w:line="360" w:lineRule="auto"/>
        <w:ind w:firstLine="600"/>
        <w:rPr>
          <w:rFonts w:ascii="仿宋" w:hAnsi="仿宋" w:cs="仿宋"/>
        </w:rPr>
      </w:pPr>
      <w:r>
        <w:rPr>
          <w:rFonts w:ascii="仿宋" w:hAnsi="仿宋" w:cs="仿宋" w:hint="eastAsia"/>
        </w:rPr>
        <w:t>3</w:t>
      </w:r>
      <w:r>
        <w:rPr>
          <w:rFonts w:ascii="仿宋" w:hAnsi="仿宋" w:cs="仿宋"/>
        </w:rPr>
        <w:t>.本条所述的“不可抗力”系指合同各方无法控制、不可预见的事件，但不包括合同某一方的违约或疏忽。这些事件包括但不限于：战争、严重火灾、洪水、台风、地震及其他双方商定的事件。</w:t>
      </w:r>
    </w:p>
    <w:p w14:paraId="01DC049F" w14:textId="77777777" w:rsidR="00E33642" w:rsidRDefault="00272A6B">
      <w:pPr>
        <w:spacing w:line="360" w:lineRule="auto"/>
        <w:ind w:firstLine="600"/>
        <w:rPr>
          <w:rFonts w:ascii="仿宋" w:hAnsi="仿宋" w:cs="仿宋"/>
        </w:rPr>
      </w:pPr>
      <w:r>
        <w:rPr>
          <w:rFonts w:ascii="仿宋" w:hAnsi="仿宋" w:cs="仿宋" w:hint="eastAsia"/>
        </w:rPr>
        <w:t>4</w:t>
      </w:r>
      <w:r>
        <w:rPr>
          <w:rFonts w:ascii="仿宋" w:hAnsi="仿宋" w:cs="仿宋"/>
        </w:rPr>
        <w:t>.在国家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调整或不可抗力事件发生后，合同一方应尽快以书面形式将国家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调整或不可抗力的情况和原因通知其他方。除另行要求外，合同当事人应尽实际可能继续履行合同义务，以及寻求采取合理的方案履行不受国家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调整或不可抗力影响的其他事项。国家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调整或不可抗力事件影响消除后，合同当事人可通过协商在合理的时间内迖成进一步履行合同的协议。</w:t>
      </w:r>
    </w:p>
    <w:p w14:paraId="70AA0068" w14:textId="77777777" w:rsidR="00E33642" w:rsidRDefault="00272A6B">
      <w:pPr>
        <w:spacing w:line="360" w:lineRule="auto"/>
        <w:ind w:left="10" w:firstLine="600"/>
        <w:rPr>
          <w:rFonts w:ascii="仿宋" w:hAnsi="仿宋" w:cs="仿宋"/>
        </w:rPr>
      </w:pPr>
      <w:r>
        <w:rPr>
          <w:rFonts w:ascii="仿宋" w:hAnsi="仿宋" w:cs="仿宋"/>
        </w:rPr>
        <w:t xml:space="preserve"> </w:t>
      </w:r>
    </w:p>
    <w:p w14:paraId="44DE7BE9"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第十四条</w:t>
      </w:r>
      <w:r>
        <w:rPr>
          <w:rFonts w:ascii="仿宋" w:hAnsi="仿宋" w:cs="仿宋"/>
          <w:b/>
          <w:bCs/>
        </w:rPr>
        <w:t xml:space="preserve"> </w:t>
      </w:r>
      <w:r>
        <w:rPr>
          <w:rFonts w:ascii="仿宋" w:hAnsi="仿宋" w:cs="仿宋" w:hint="eastAsia"/>
          <w:b/>
          <w:bCs/>
        </w:rPr>
        <w:t>合同的变更和解除</w:t>
      </w:r>
    </w:p>
    <w:p w14:paraId="26447A3B" w14:textId="77777777" w:rsidR="00E33642" w:rsidRDefault="00272A6B">
      <w:pPr>
        <w:spacing w:line="360" w:lineRule="auto"/>
        <w:ind w:right="304" w:firstLine="600"/>
        <w:rPr>
          <w:rFonts w:ascii="仿宋" w:hAnsi="仿宋" w:cs="仿宋"/>
        </w:rPr>
      </w:pPr>
      <w:r>
        <w:rPr>
          <w:rFonts w:ascii="仿宋" w:hAnsi="仿宋" w:cs="仿宋"/>
        </w:rPr>
        <w:t>1.甲、乙、</w:t>
      </w:r>
      <w:proofErr w:type="gramStart"/>
      <w:r>
        <w:rPr>
          <w:rFonts w:ascii="仿宋" w:hAnsi="仿宋" w:cs="仿宋"/>
        </w:rPr>
        <w:t>丙任何</w:t>
      </w:r>
      <w:proofErr w:type="gramEnd"/>
      <w:r>
        <w:rPr>
          <w:rFonts w:ascii="仿宋" w:hAnsi="仿宋" w:cs="仿宋"/>
        </w:rPr>
        <w:t>一方严重违约，造成本合同无法继续履行或</w:t>
      </w:r>
      <w:r>
        <w:rPr>
          <w:rFonts w:ascii="仿宋" w:hAnsi="仿宋" w:cs="仿宋"/>
        </w:rPr>
        <w:lastRenderedPageBreak/>
        <w:t>不能实现合同目的，被违约的两方有权解除本合同的履行。</w:t>
      </w:r>
    </w:p>
    <w:p w14:paraId="2C11E215" w14:textId="77777777" w:rsidR="00E33642" w:rsidRDefault="00272A6B">
      <w:pPr>
        <w:spacing w:line="360" w:lineRule="auto"/>
        <w:ind w:right="304" w:firstLine="600"/>
        <w:rPr>
          <w:rFonts w:ascii="仿宋" w:hAnsi="仿宋" w:cs="仿宋"/>
        </w:rPr>
      </w:pPr>
      <w:r>
        <w:rPr>
          <w:rFonts w:ascii="仿宋" w:hAnsi="仿宋" w:cs="仿宋"/>
        </w:rPr>
        <w:t>2.甲、乙、</w:t>
      </w:r>
      <w:proofErr w:type="gramStart"/>
      <w:r>
        <w:rPr>
          <w:rFonts w:ascii="仿宋" w:hAnsi="仿宋" w:cs="仿宋"/>
        </w:rPr>
        <w:t>丙任何</w:t>
      </w:r>
      <w:proofErr w:type="gramEnd"/>
      <w:r>
        <w:rPr>
          <w:rFonts w:ascii="仿宋" w:hAnsi="仿宋" w:cs="仿宋"/>
        </w:rPr>
        <w:t xml:space="preserve">一方丧失必要的经营资质，不能再从事耗材生产或经营活动的；或严重资不抵债的；或无能力的/或承认其无能力清偿到期债务的，被违约的两方有权解除本合同的履行。 </w:t>
      </w:r>
    </w:p>
    <w:p w14:paraId="451AFF65" w14:textId="77777777" w:rsidR="00E33642" w:rsidRDefault="00272A6B">
      <w:pPr>
        <w:spacing w:line="360" w:lineRule="auto"/>
        <w:ind w:right="304" w:firstLine="600"/>
        <w:rPr>
          <w:rFonts w:ascii="仿宋" w:hAnsi="仿宋" w:cs="仿宋"/>
        </w:rPr>
      </w:pPr>
      <w:r>
        <w:rPr>
          <w:rFonts w:ascii="仿宋" w:hAnsi="仿宋" w:cs="仿宋"/>
        </w:rPr>
        <w:t>3.在国家</w:t>
      </w:r>
      <w:r>
        <w:rPr>
          <w:rFonts w:ascii="仿宋" w:hAnsi="仿宋" w:cs="仿宋" w:hint="eastAsia"/>
        </w:rPr>
        <w:t>和</w:t>
      </w:r>
      <w:proofErr w:type="gramStart"/>
      <w:r>
        <w:rPr>
          <w:rFonts w:ascii="仿宋" w:hAnsi="仿宋" w:cs="仿宋" w:hint="eastAsia"/>
        </w:rPr>
        <w:t>省</w:t>
      </w:r>
      <w:r>
        <w:rPr>
          <w:rFonts w:ascii="仿宋" w:hAnsi="仿宋" w:cs="仿宋"/>
        </w:rPr>
        <w:t>政策</w:t>
      </w:r>
      <w:proofErr w:type="gramEnd"/>
      <w:r>
        <w:rPr>
          <w:rFonts w:ascii="仿宋" w:hAnsi="仿宋" w:cs="仿宋"/>
        </w:rPr>
        <w:t xml:space="preserve">调整或不可抗力发生的情况下，甲、乙、丙三方可根据情况变更或解除本合同的履行。 </w:t>
      </w:r>
    </w:p>
    <w:p w14:paraId="37C48F46" w14:textId="77777777" w:rsidR="00E33642" w:rsidRDefault="00272A6B">
      <w:pPr>
        <w:spacing w:line="360" w:lineRule="auto"/>
        <w:ind w:right="304" w:firstLine="600"/>
        <w:rPr>
          <w:rFonts w:ascii="仿宋" w:hAnsi="仿宋" w:cs="仿宋"/>
        </w:rPr>
      </w:pPr>
      <w:r>
        <w:rPr>
          <w:rFonts w:ascii="仿宋" w:hAnsi="仿宋" w:cs="仿宋"/>
        </w:rPr>
        <w:t>4.合同变更和解除前约定履行但尚未履行的部分，除法律法规有明确规定不能继续履行的，甲、乙、丙三方应继续履行至结束。</w:t>
      </w:r>
    </w:p>
    <w:p w14:paraId="0AB93225" w14:textId="77777777" w:rsidR="00E33642" w:rsidRDefault="00E33642">
      <w:pPr>
        <w:spacing w:line="360" w:lineRule="auto"/>
        <w:ind w:left="10" w:firstLine="600"/>
        <w:rPr>
          <w:rFonts w:ascii="仿宋" w:hAnsi="仿宋" w:cs="仿宋"/>
        </w:rPr>
      </w:pPr>
    </w:p>
    <w:p w14:paraId="7DC57461"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第十五条</w:t>
      </w:r>
      <w:r>
        <w:rPr>
          <w:rFonts w:ascii="仿宋" w:hAnsi="仿宋" w:cs="仿宋"/>
          <w:b/>
          <w:bCs/>
        </w:rPr>
        <w:t xml:space="preserve"> </w:t>
      </w:r>
      <w:r>
        <w:rPr>
          <w:rFonts w:ascii="仿宋" w:hAnsi="仿宋" w:cs="仿宋" w:hint="eastAsia"/>
          <w:b/>
          <w:bCs/>
        </w:rPr>
        <w:t>争议的解决</w:t>
      </w:r>
    </w:p>
    <w:p w14:paraId="1B0E9D42" w14:textId="77777777" w:rsidR="00E33642" w:rsidRDefault="00272A6B">
      <w:pPr>
        <w:spacing w:line="360" w:lineRule="auto"/>
        <w:ind w:firstLine="600"/>
        <w:rPr>
          <w:rFonts w:ascii="仿宋" w:hAnsi="仿宋" w:cs="仿宋"/>
        </w:rPr>
      </w:pPr>
      <w:r>
        <w:rPr>
          <w:rFonts w:ascii="仿宋" w:hAnsi="仿宋" w:cs="仿宋"/>
        </w:rPr>
        <w:t>1.在本合同履行过程中发生任何争议，甲、乙、丙三方应友好协商解决，协商不成的，三方同意将争议提交甲方所在地有管辖权的人民法院管辖。</w:t>
      </w:r>
    </w:p>
    <w:p w14:paraId="1AB3B5BC" w14:textId="77777777" w:rsidR="00E33642" w:rsidRDefault="00272A6B">
      <w:pPr>
        <w:numPr>
          <w:ilvl w:val="255"/>
          <w:numId w:val="0"/>
        </w:numPr>
        <w:spacing w:line="360" w:lineRule="auto"/>
        <w:ind w:left="5" w:hanging="10"/>
        <w:rPr>
          <w:rFonts w:ascii="仿宋" w:hAnsi="仿宋" w:cs="仿宋"/>
        </w:rPr>
      </w:pPr>
      <w:r>
        <w:rPr>
          <w:rFonts w:ascii="仿宋" w:hAnsi="仿宋" w:cs="仿宋"/>
        </w:rPr>
        <w:t xml:space="preserve">    2.本合同适用中华人民共和国法律法规。</w:t>
      </w:r>
    </w:p>
    <w:p w14:paraId="7B4FAF15" w14:textId="77777777" w:rsidR="00E33642" w:rsidRDefault="00272A6B">
      <w:pPr>
        <w:spacing w:line="360" w:lineRule="auto"/>
        <w:ind w:left="10" w:firstLine="600"/>
        <w:rPr>
          <w:rFonts w:ascii="仿宋" w:hAnsi="仿宋" w:cs="仿宋"/>
        </w:rPr>
      </w:pPr>
      <w:r>
        <w:rPr>
          <w:rFonts w:ascii="仿宋" w:hAnsi="仿宋" w:cs="仿宋"/>
        </w:rPr>
        <w:t xml:space="preserve"> </w:t>
      </w:r>
    </w:p>
    <w:p w14:paraId="3AFCA4E7" w14:textId="77777777" w:rsidR="00E33642" w:rsidRDefault="00272A6B">
      <w:pPr>
        <w:spacing w:line="360" w:lineRule="auto"/>
        <w:ind w:leftChars="97" w:left="291" w:firstLineChars="95" w:firstLine="286"/>
        <w:rPr>
          <w:rFonts w:ascii="仿宋" w:hAnsi="仿宋" w:cs="仿宋"/>
          <w:b/>
          <w:bCs/>
        </w:rPr>
      </w:pPr>
      <w:r>
        <w:rPr>
          <w:rFonts w:ascii="仿宋" w:hAnsi="仿宋" w:cs="仿宋" w:hint="eastAsia"/>
          <w:b/>
          <w:bCs/>
        </w:rPr>
        <w:t>第十六条</w:t>
      </w:r>
      <w:r>
        <w:rPr>
          <w:rFonts w:ascii="仿宋" w:hAnsi="仿宋" w:cs="仿宋"/>
          <w:b/>
          <w:bCs/>
        </w:rPr>
        <w:t xml:space="preserve"> </w:t>
      </w:r>
      <w:r>
        <w:rPr>
          <w:rFonts w:ascii="仿宋" w:hAnsi="仿宋" w:cs="仿宋" w:hint="eastAsia"/>
          <w:b/>
          <w:bCs/>
        </w:rPr>
        <w:t>其他条款</w:t>
      </w:r>
    </w:p>
    <w:p w14:paraId="094EF788"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t>1.甲、乙、丙三方通过交易平台确认的订单为本合同的组成部分，具有同等法律效力</w:t>
      </w:r>
      <w:r>
        <w:rPr>
          <w:rFonts w:ascii="仿宋" w:hAnsi="仿宋" w:cs="仿宋" w:hint="eastAsia"/>
        </w:rPr>
        <w:t>。</w:t>
      </w:r>
    </w:p>
    <w:p w14:paraId="357AC611" w14:textId="77777777" w:rsidR="00E33642" w:rsidRDefault="00272A6B">
      <w:pPr>
        <w:spacing w:line="360" w:lineRule="auto"/>
        <w:ind w:firstLine="600"/>
        <w:rPr>
          <w:rFonts w:ascii="仿宋" w:hAnsi="仿宋" w:cs="仿宋"/>
        </w:rPr>
      </w:pPr>
      <w:r>
        <w:rPr>
          <w:rFonts w:ascii="仿宋" w:hAnsi="仿宋" w:cs="仿宋"/>
        </w:rPr>
        <w:t>2.本合同未尽事项，甲、乙、丙三方应友好协商，经三方书面同意可以对合同条款进行补充或修改，根据需要可另行签订补充协议作为本合同的附件，附件具有同等的法律效力。</w:t>
      </w:r>
    </w:p>
    <w:p w14:paraId="420D53B7" w14:textId="77777777" w:rsidR="00E33642" w:rsidRDefault="00272A6B">
      <w:pPr>
        <w:numPr>
          <w:ilvl w:val="255"/>
          <w:numId w:val="0"/>
        </w:numPr>
        <w:spacing w:line="360" w:lineRule="auto"/>
        <w:ind w:firstLineChars="200" w:firstLine="600"/>
        <w:rPr>
          <w:rFonts w:ascii="仿宋" w:hAnsi="仿宋" w:cs="仿宋"/>
        </w:rPr>
      </w:pPr>
      <w:r>
        <w:rPr>
          <w:rFonts w:ascii="仿宋" w:hAnsi="仿宋" w:cs="仿宋"/>
        </w:rPr>
        <w:lastRenderedPageBreak/>
        <w:t>3.本合同于</w:t>
      </w:r>
      <w:r>
        <w:rPr>
          <w:rFonts w:ascii="仿宋" w:hAnsi="仿宋" w:cs="仿宋" w:hint="eastAsia"/>
          <w:u w:val="single"/>
        </w:rPr>
        <w:t xml:space="preserve">   （</w:t>
      </w:r>
      <w:r>
        <w:rPr>
          <w:rFonts w:ascii="仿宋" w:hAnsi="仿宋" w:cs="仿宋" w:hint="eastAsia"/>
        </w:rPr>
        <w:t>省/广州/深圳）平台签署，自甲方通过该交易平台创建发送合同，且乙方、丙方均通过该交易平台确认同意之日起成立并生效。</w:t>
      </w:r>
    </w:p>
    <w:p w14:paraId="14516FA5" w14:textId="77777777" w:rsidR="00E33642" w:rsidRDefault="00E33642">
      <w:pPr>
        <w:spacing w:line="360" w:lineRule="auto"/>
        <w:ind w:firstLine="600"/>
        <w:rPr>
          <w:rFonts w:ascii="仿宋" w:hAnsi="仿宋" w:cs="仿宋"/>
        </w:rPr>
      </w:pPr>
    </w:p>
    <w:p w14:paraId="1334D074" w14:textId="77777777" w:rsidR="00E33642" w:rsidRDefault="00272A6B">
      <w:pPr>
        <w:numPr>
          <w:ilvl w:val="255"/>
          <w:numId w:val="0"/>
        </w:numPr>
        <w:spacing w:line="360" w:lineRule="auto"/>
        <w:ind w:left="10" w:firstLineChars="200" w:firstLine="602"/>
        <w:rPr>
          <w:rFonts w:ascii="仿宋" w:hAnsi="仿宋" w:cs="仿宋"/>
          <w:b/>
          <w:bCs/>
        </w:rPr>
      </w:pPr>
      <w:r>
        <w:rPr>
          <w:rFonts w:ascii="仿宋" w:hAnsi="仿宋" w:cs="仿宋" w:hint="eastAsia"/>
          <w:b/>
          <w:bCs/>
        </w:rPr>
        <w:t>第十七条</w:t>
      </w:r>
      <w:r>
        <w:rPr>
          <w:rFonts w:ascii="仿宋" w:hAnsi="仿宋" w:cs="仿宋"/>
          <w:b/>
          <w:bCs/>
        </w:rPr>
        <w:t xml:space="preserve"> </w:t>
      </w:r>
      <w:r>
        <w:rPr>
          <w:rFonts w:ascii="仿宋" w:hAnsi="仿宋" w:cs="仿宋" w:hint="eastAsia"/>
          <w:b/>
          <w:bCs/>
        </w:rPr>
        <w:t>特别约定</w:t>
      </w:r>
    </w:p>
    <w:p w14:paraId="6C2DBEDD" w14:textId="77777777" w:rsidR="00E33642" w:rsidRDefault="00272A6B">
      <w:pPr>
        <w:numPr>
          <w:ilvl w:val="255"/>
          <w:numId w:val="0"/>
        </w:numPr>
        <w:spacing w:line="360" w:lineRule="auto"/>
        <w:ind w:left="10" w:firstLineChars="200" w:firstLine="600"/>
        <w:rPr>
          <w:rFonts w:ascii="仿宋" w:hAnsi="仿宋" w:cs="仿宋"/>
          <w:bCs/>
        </w:rPr>
      </w:pPr>
      <w:r>
        <w:rPr>
          <w:rFonts w:ascii="仿宋" w:hAnsi="仿宋" w:cs="仿宋"/>
          <w:bCs/>
        </w:rPr>
        <w:t>1.</w:t>
      </w:r>
      <w:r>
        <w:rPr>
          <w:rFonts w:ascii="仿宋" w:hAnsi="仿宋" w:cs="仿宋" w:hint="eastAsia"/>
        </w:rPr>
        <w:t>人工晶状体医用耗材联盟地区集团带量采购文件（采购文件编号：）</w:t>
      </w:r>
      <w:r>
        <w:rPr>
          <w:rFonts w:ascii="仿宋" w:hAnsi="仿宋" w:cs="仿宋" w:hint="eastAsia"/>
          <w:bCs/>
        </w:rPr>
        <w:t>为本合同的有效组成部分，本合同</w:t>
      </w:r>
      <w:r>
        <w:rPr>
          <w:rFonts w:ascii="仿宋" w:hAnsi="仿宋" w:cs="仿宋"/>
          <w:bCs/>
        </w:rPr>
        <w:t>各方应遵照执行。</w:t>
      </w:r>
    </w:p>
    <w:p w14:paraId="3200247D" w14:textId="77777777" w:rsidR="00E33642" w:rsidRDefault="00272A6B">
      <w:pPr>
        <w:numPr>
          <w:ilvl w:val="255"/>
          <w:numId w:val="0"/>
        </w:numPr>
        <w:spacing w:line="360" w:lineRule="auto"/>
        <w:ind w:left="10" w:firstLineChars="200" w:firstLine="600"/>
        <w:rPr>
          <w:rFonts w:ascii="仿宋" w:hAnsi="仿宋" w:cs="仿宋"/>
          <w:bCs/>
        </w:rPr>
      </w:pPr>
      <w:r>
        <w:rPr>
          <w:rFonts w:ascii="仿宋" w:hAnsi="仿宋" w:cs="仿宋"/>
          <w:bCs/>
        </w:rPr>
        <w:t>2.</w:t>
      </w:r>
      <w:r>
        <w:rPr>
          <w:rFonts w:ascii="仿宋" w:hAnsi="仿宋" w:cs="仿宋" w:hint="eastAsia"/>
          <w:bCs/>
        </w:rPr>
        <w:t>乙方、丙方如出现违反本合同约定或承诺函所承诺的事项的，视为自愿放弃自本合同签订之日起2年内参加省级带量集中采购的资格。</w:t>
      </w:r>
    </w:p>
    <w:p w14:paraId="4A84A128" w14:textId="77777777" w:rsidR="00E33642" w:rsidRDefault="00272A6B">
      <w:pPr>
        <w:numPr>
          <w:ilvl w:val="255"/>
          <w:numId w:val="0"/>
        </w:numPr>
        <w:spacing w:line="360" w:lineRule="auto"/>
        <w:ind w:left="10" w:firstLineChars="200" w:firstLine="600"/>
        <w:rPr>
          <w:rFonts w:ascii="仿宋" w:hAnsi="仿宋" w:cs="仿宋"/>
          <w:bCs/>
        </w:rPr>
      </w:pPr>
      <w:r>
        <w:rPr>
          <w:rFonts w:ascii="仿宋" w:hAnsi="仿宋" w:cs="仿宋"/>
          <w:bCs/>
        </w:rPr>
        <w:t>3.如乙方或丙方委托提供代理服务的法人和自然人，因涉及乙方耗材的回扣等医药商业贿赂行为，乙方或丙方承诺承担失信违约责任。</w:t>
      </w:r>
    </w:p>
    <w:p w14:paraId="5D275BE3" w14:textId="77777777" w:rsidR="00E33642" w:rsidRDefault="00E33642">
      <w:pPr>
        <w:pStyle w:val="Default"/>
        <w:rPr>
          <w:rFonts w:ascii="仿宋" w:hAnsi="仿宋" w:cs="仿宋" w:hint="default"/>
          <w:bCs/>
        </w:rPr>
        <w:sectPr w:rsidR="00E33642">
          <w:pgSz w:w="11906" w:h="16838"/>
          <w:pgMar w:top="1871" w:right="1531" w:bottom="1871" w:left="1531" w:header="850" w:footer="992" w:gutter="0"/>
          <w:pgNumType w:fmt="numberInDash"/>
          <w:cols w:space="720"/>
          <w:docGrid w:type="lines" w:linePitch="408"/>
        </w:sectPr>
      </w:pPr>
    </w:p>
    <w:p w14:paraId="49FD03EF" w14:textId="77777777" w:rsidR="00E33642" w:rsidRDefault="00272A6B">
      <w:pPr>
        <w:ind w:firstLineChars="0" w:firstLine="0"/>
      </w:pPr>
      <w:r>
        <w:rPr>
          <w:rFonts w:hint="eastAsia"/>
        </w:rPr>
        <w:lastRenderedPageBreak/>
        <w:t>附件</w:t>
      </w:r>
      <w:r>
        <w:rPr>
          <w:rFonts w:hint="eastAsia"/>
        </w:rPr>
        <w:t>6</w:t>
      </w:r>
      <w:r>
        <w:rPr>
          <w:rFonts w:hint="eastAsia"/>
        </w:rPr>
        <w:t>：</w:t>
      </w:r>
    </w:p>
    <w:p w14:paraId="0A8CB3F4" w14:textId="77777777" w:rsidR="00E33642" w:rsidRDefault="00E33642">
      <w:pPr>
        <w:ind w:left="5" w:firstLine="600"/>
        <w:rPr>
          <w:rFonts w:ascii="仿宋" w:hAnsi="仿宋" w:cs="仿宋"/>
        </w:rPr>
      </w:pPr>
    </w:p>
    <w:p w14:paraId="52E06018" w14:textId="77777777" w:rsidR="00E33642" w:rsidRDefault="00272A6B">
      <w:pPr>
        <w:pStyle w:val="2"/>
        <w:ind w:firstLineChars="0" w:firstLine="0"/>
        <w:jc w:val="center"/>
        <w:rPr>
          <w:rFonts w:ascii="华文中宋" w:eastAsia="华文中宋" w:hAnsi="华文中宋" w:cs="华文中宋"/>
          <w:sz w:val="36"/>
          <w:szCs w:val="32"/>
        </w:rPr>
      </w:pPr>
      <w:bookmarkStart w:id="88" w:name="_Toc57277315"/>
      <w:r>
        <w:rPr>
          <w:rFonts w:ascii="华文中宋" w:eastAsia="华文中宋" w:hAnsi="华文中宋" w:cs="华文中宋" w:hint="eastAsia"/>
          <w:sz w:val="36"/>
          <w:szCs w:val="32"/>
        </w:rPr>
        <w:t>中选人工晶状体医用耗材采购明细表</w:t>
      </w:r>
      <w:bookmarkEnd w:id="88"/>
    </w:p>
    <w:p w14:paraId="04D36B5D" w14:textId="77777777" w:rsidR="00E33642" w:rsidRDefault="00E33642">
      <w:pPr>
        <w:ind w:firstLine="600"/>
      </w:pPr>
    </w:p>
    <w:tbl>
      <w:tblPr>
        <w:tblStyle w:val="a6"/>
        <w:tblW w:w="12616" w:type="dxa"/>
        <w:jc w:val="center"/>
        <w:tblLayout w:type="fixed"/>
        <w:tblLook w:val="04A0" w:firstRow="1" w:lastRow="0" w:firstColumn="1" w:lastColumn="0" w:noHBand="0" w:noVBand="1"/>
      </w:tblPr>
      <w:tblGrid>
        <w:gridCol w:w="1134"/>
        <w:gridCol w:w="1134"/>
        <w:gridCol w:w="993"/>
        <w:gridCol w:w="850"/>
        <w:gridCol w:w="1099"/>
        <w:gridCol w:w="1169"/>
        <w:gridCol w:w="1093"/>
        <w:gridCol w:w="1175"/>
        <w:gridCol w:w="1418"/>
        <w:gridCol w:w="1275"/>
        <w:gridCol w:w="1276"/>
      </w:tblGrid>
      <w:tr w:rsidR="00E33642" w14:paraId="0DE9E15B" w14:textId="77777777">
        <w:trPr>
          <w:jc w:val="center"/>
        </w:trPr>
        <w:tc>
          <w:tcPr>
            <w:tcW w:w="1134" w:type="dxa"/>
            <w:vAlign w:val="center"/>
          </w:tcPr>
          <w:p w14:paraId="3DCA7ED1" w14:textId="77777777" w:rsidR="00E33642" w:rsidRDefault="00272A6B">
            <w:pPr>
              <w:ind w:firstLineChars="0" w:firstLine="0"/>
              <w:jc w:val="center"/>
              <w:rPr>
                <w:rFonts w:ascii="宋体" w:eastAsia="宋体" w:hAnsi="宋体"/>
                <w:b/>
                <w:bCs/>
                <w:sz w:val="21"/>
                <w:szCs w:val="21"/>
              </w:rPr>
            </w:pPr>
            <w:r>
              <w:rPr>
                <w:rFonts w:ascii="宋体" w:eastAsia="宋体" w:hAnsi="宋体" w:hint="eastAsia"/>
                <w:b/>
                <w:bCs/>
                <w:sz w:val="21"/>
                <w:szCs w:val="21"/>
              </w:rPr>
              <w:t>产品名称</w:t>
            </w:r>
          </w:p>
        </w:tc>
        <w:tc>
          <w:tcPr>
            <w:tcW w:w="1134" w:type="dxa"/>
            <w:vAlign w:val="center"/>
          </w:tcPr>
          <w:p w14:paraId="1C6FDBF7" w14:textId="77777777" w:rsidR="00E33642" w:rsidRDefault="00272A6B">
            <w:pPr>
              <w:ind w:firstLineChars="0" w:firstLine="0"/>
              <w:jc w:val="center"/>
              <w:rPr>
                <w:rFonts w:ascii="宋体" w:eastAsia="宋体" w:hAnsi="宋体"/>
                <w:b/>
                <w:bCs/>
                <w:sz w:val="21"/>
                <w:szCs w:val="21"/>
              </w:rPr>
            </w:pPr>
            <w:r>
              <w:rPr>
                <w:rFonts w:ascii="宋体" w:eastAsia="宋体" w:hAnsi="宋体" w:hint="eastAsia"/>
                <w:b/>
                <w:bCs/>
                <w:sz w:val="21"/>
                <w:szCs w:val="21"/>
              </w:rPr>
              <w:t>注册证号</w:t>
            </w:r>
          </w:p>
        </w:tc>
        <w:tc>
          <w:tcPr>
            <w:tcW w:w="993" w:type="dxa"/>
            <w:vAlign w:val="center"/>
          </w:tcPr>
          <w:p w14:paraId="0A564383" w14:textId="77777777" w:rsidR="00E33642" w:rsidRDefault="00272A6B">
            <w:pPr>
              <w:ind w:firstLineChars="0" w:firstLine="0"/>
              <w:jc w:val="center"/>
              <w:rPr>
                <w:rFonts w:ascii="宋体" w:eastAsia="宋体" w:hAnsi="宋体"/>
                <w:b/>
                <w:bCs/>
                <w:sz w:val="21"/>
                <w:szCs w:val="21"/>
              </w:rPr>
            </w:pPr>
            <w:r>
              <w:rPr>
                <w:rFonts w:ascii="宋体" w:eastAsia="宋体" w:hAnsi="宋体" w:hint="eastAsia"/>
                <w:b/>
                <w:bCs/>
                <w:sz w:val="21"/>
                <w:szCs w:val="21"/>
              </w:rPr>
              <w:t>型号</w:t>
            </w:r>
          </w:p>
        </w:tc>
        <w:tc>
          <w:tcPr>
            <w:tcW w:w="850" w:type="dxa"/>
            <w:vAlign w:val="center"/>
          </w:tcPr>
          <w:p w14:paraId="2A68B595" w14:textId="77777777" w:rsidR="00E33642" w:rsidRDefault="00272A6B">
            <w:pPr>
              <w:ind w:firstLineChars="0" w:firstLine="0"/>
              <w:jc w:val="center"/>
              <w:rPr>
                <w:rFonts w:ascii="宋体" w:eastAsia="宋体" w:hAnsi="宋体"/>
                <w:b/>
                <w:bCs/>
                <w:sz w:val="21"/>
                <w:szCs w:val="21"/>
              </w:rPr>
            </w:pPr>
            <w:r>
              <w:rPr>
                <w:rFonts w:ascii="宋体" w:eastAsia="宋体" w:hAnsi="宋体" w:hint="eastAsia"/>
                <w:b/>
                <w:bCs/>
                <w:sz w:val="21"/>
                <w:szCs w:val="21"/>
              </w:rPr>
              <w:t>规格</w:t>
            </w:r>
          </w:p>
        </w:tc>
        <w:tc>
          <w:tcPr>
            <w:tcW w:w="1099" w:type="dxa"/>
            <w:vAlign w:val="center"/>
          </w:tcPr>
          <w:p w14:paraId="0E0AE96D"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包装规格</w:t>
            </w:r>
          </w:p>
        </w:tc>
        <w:tc>
          <w:tcPr>
            <w:tcW w:w="1169" w:type="dxa"/>
            <w:vAlign w:val="center"/>
          </w:tcPr>
          <w:p w14:paraId="53A9BB56"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包装材质</w:t>
            </w:r>
          </w:p>
        </w:tc>
        <w:tc>
          <w:tcPr>
            <w:tcW w:w="1093" w:type="dxa"/>
            <w:vAlign w:val="center"/>
          </w:tcPr>
          <w:p w14:paraId="3184A9AF" w14:textId="77777777" w:rsidR="00E33642" w:rsidRDefault="00272A6B">
            <w:pPr>
              <w:ind w:firstLineChars="0" w:firstLine="0"/>
              <w:jc w:val="center"/>
              <w:rPr>
                <w:rFonts w:ascii="宋体" w:eastAsia="宋体" w:hAnsi="宋体"/>
                <w:b/>
                <w:bCs/>
                <w:sz w:val="21"/>
                <w:szCs w:val="21"/>
              </w:rPr>
            </w:pPr>
            <w:r>
              <w:rPr>
                <w:rFonts w:ascii="宋体" w:eastAsia="宋体" w:hAnsi="宋体" w:hint="eastAsia"/>
                <w:b/>
                <w:bCs/>
                <w:sz w:val="21"/>
                <w:szCs w:val="21"/>
              </w:rPr>
              <w:t>生产企业</w:t>
            </w:r>
          </w:p>
        </w:tc>
        <w:tc>
          <w:tcPr>
            <w:tcW w:w="1175" w:type="dxa"/>
            <w:vAlign w:val="center"/>
          </w:tcPr>
          <w:p w14:paraId="496E7770"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中选价格（元）</w:t>
            </w:r>
          </w:p>
        </w:tc>
        <w:tc>
          <w:tcPr>
            <w:tcW w:w="1418" w:type="dxa"/>
            <w:vAlign w:val="center"/>
          </w:tcPr>
          <w:p w14:paraId="2DE8EDDD"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约定采购量</w:t>
            </w:r>
          </w:p>
        </w:tc>
        <w:tc>
          <w:tcPr>
            <w:tcW w:w="1275" w:type="dxa"/>
            <w:vAlign w:val="center"/>
          </w:tcPr>
          <w:p w14:paraId="5BF9F985"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合计金额</w:t>
            </w:r>
          </w:p>
          <w:p w14:paraId="1FE65309"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（元）</w:t>
            </w:r>
          </w:p>
        </w:tc>
        <w:tc>
          <w:tcPr>
            <w:tcW w:w="1276" w:type="dxa"/>
            <w:vAlign w:val="center"/>
          </w:tcPr>
          <w:p w14:paraId="620C5370" w14:textId="77777777" w:rsidR="00E33642" w:rsidRDefault="00272A6B">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采购期限</w:t>
            </w:r>
          </w:p>
        </w:tc>
      </w:tr>
      <w:tr w:rsidR="00E33642" w14:paraId="7061C34D" w14:textId="77777777">
        <w:trPr>
          <w:trHeight w:val="860"/>
          <w:jc w:val="center"/>
        </w:trPr>
        <w:tc>
          <w:tcPr>
            <w:tcW w:w="1134" w:type="dxa"/>
          </w:tcPr>
          <w:p w14:paraId="60772896" w14:textId="77777777" w:rsidR="00E33642" w:rsidRDefault="00E33642">
            <w:pPr>
              <w:ind w:firstLine="600"/>
              <w:rPr>
                <w:rFonts w:ascii="仿宋" w:hAnsi="仿宋" w:cs="仿宋"/>
              </w:rPr>
            </w:pPr>
          </w:p>
        </w:tc>
        <w:tc>
          <w:tcPr>
            <w:tcW w:w="1134" w:type="dxa"/>
          </w:tcPr>
          <w:p w14:paraId="565CFC1A" w14:textId="77777777" w:rsidR="00E33642" w:rsidRDefault="00E33642">
            <w:pPr>
              <w:ind w:firstLine="600"/>
              <w:rPr>
                <w:rFonts w:ascii="仿宋" w:hAnsi="仿宋" w:cs="仿宋"/>
              </w:rPr>
            </w:pPr>
          </w:p>
        </w:tc>
        <w:tc>
          <w:tcPr>
            <w:tcW w:w="993" w:type="dxa"/>
          </w:tcPr>
          <w:p w14:paraId="484043B7" w14:textId="77777777" w:rsidR="00E33642" w:rsidRDefault="00E33642">
            <w:pPr>
              <w:ind w:firstLine="600"/>
              <w:rPr>
                <w:rFonts w:ascii="仿宋" w:hAnsi="仿宋" w:cs="仿宋"/>
              </w:rPr>
            </w:pPr>
          </w:p>
        </w:tc>
        <w:tc>
          <w:tcPr>
            <w:tcW w:w="850" w:type="dxa"/>
          </w:tcPr>
          <w:p w14:paraId="6472AE40" w14:textId="77777777" w:rsidR="00E33642" w:rsidRDefault="00E33642">
            <w:pPr>
              <w:ind w:firstLine="600"/>
              <w:rPr>
                <w:rFonts w:ascii="仿宋" w:hAnsi="仿宋" w:cs="仿宋"/>
              </w:rPr>
            </w:pPr>
          </w:p>
        </w:tc>
        <w:tc>
          <w:tcPr>
            <w:tcW w:w="1099" w:type="dxa"/>
          </w:tcPr>
          <w:p w14:paraId="1E93C73C" w14:textId="77777777" w:rsidR="00E33642" w:rsidRDefault="00E33642">
            <w:pPr>
              <w:ind w:firstLine="600"/>
              <w:rPr>
                <w:rFonts w:ascii="仿宋" w:hAnsi="仿宋" w:cs="仿宋"/>
              </w:rPr>
            </w:pPr>
          </w:p>
        </w:tc>
        <w:tc>
          <w:tcPr>
            <w:tcW w:w="1169" w:type="dxa"/>
          </w:tcPr>
          <w:p w14:paraId="264F178C" w14:textId="77777777" w:rsidR="00E33642" w:rsidRDefault="00E33642">
            <w:pPr>
              <w:ind w:firstLine="600"/>
              <w:rPr>
                <w:rFonts w:ascii="仿宋" w:hAnsi="仿宋" w:cs="仿宋"/>
              </w:rPr>
            </w:pPr>
          </w:p>
        </w:tc>
        <w:tc>
          <w:tcPr>
            <w:tcW w:w="1093" w:type="dxa"/>
          </w:tcPr>
          <w:p w14:paraId="43472C07" w14:textId="77777777" w:rsidR="00E33642" w:rsidRDefault="00E33642">
            <w:pPr>
              <w:ind w:firstLine="600"/>
              <w:rPr>
                <w:rFonts w:ascii="仿宋" w:hAnsi="仿宋" w:cs="仿宋"/>
              </w:rPr>
            </w:pPr>
          </w:p>
        </w:tc>
        <w:tc>
          <w:tcPr>
            <w:tcW w:w="1175" w:type="dxa"/>
          </w:tcPr>
          <w:p w14:paraId="1C70DE0A" w14:textId="77777777" w:rsidR="00E33642" w:rsidRDefault="00E33642">
            <w:pPr>
              <w:ind w:firstLine="600"/>
              <w:rPr>
                <w:rFonts w:ascii="仿宋" w:hAnsi="仿宋" w:cs="仿宋"/>
              </w:rPr>
            </w:pPr>
          </w:p>
        </w:tc>
        <w:tc>
          <w:tcPr>
            <w:tcW w:w="1418" w:type="dxa"/>
          </w:tcPr>
          <w:p w14:paraId="3102E2C7" w14:textId="77777777" w:rsidR="00E33642" w:rsidRDefault="00E33642">
            <w:pPr>
              <w:ind w:firstLine="600"/>
              <w:rPr>
                <w:rFonts w:ascii="仿宋" w:hAnsi="仿宋" w:cs="仿宋"/>
              </w:rPr>
            </w:pPr>
          </w:p>
        </w:tc>
        <w:tc>
          <w:tcPr>
            <w:tcW w:w="1275" w:type="dxa"/>
          </w:tcPr>
          <w:p w14:paraId="56C2A829" w14:textId="77777777" w:rsidR="00E33642" w:rsidRDefault="00E33642">
            <w:pPr>
              <w:ind w:firstLine="600"/>
              <w:rPr>
                <w:rFonts w:ascii="仿宋" w:hAnsi="仿宋" w:cs="仿宋"/>
              </w:rPr>
            </w:pPr>
          </w:p>
        </w:tc>
        <w:tc>
          <w:tcPr>
            <w:tcW w:w="1276" w:type="dxa"/>
          </w:tcPr>
          <w:p w14:paraId="04BA0BC2" w14:textId="77777777" w:rsidR="00E33642" w:rsidRDefault="00E33642">
            <w:pPr>
              <w:ind w:firstLine="600"/>
              <w:rPr>
                <w:rFonts w:ascii="仿宋" w:hAnsi="仿宋" w:cs="仿宋"/>
              </w:rPr>
            </w:pPr>
          </w:p>
        </w:tc>
      </w:tr>
    </w:tbl>
    <w:p w14:paraId="718E5928" w14:textId="77777777" w:rsidR="00E33642" w:rsidRDefault="00E33642">
      <w:pPr>
        <w:pStyle w:val="Default"/>
        <w:rPr>
          <w:rFonts w:hint="default"/>
          <w:color w:val="auto"/>
        </w:rPr>
      </w:pPr>
    </w:p>
    <w:p w14:paraId="7CFF3ADB" w14:textId="77777777" w:rsidR="00E33642" w:rsidRDefault="00E33642">
      <w:pPr>
        <w:pStyle w:val="Default"/>
        <w:rPr>
          <w:rFonts w:hint="default"/>
          <w:color w:val="auto"/>
        </w:rPr>
      </w:pPr>
    </w:p>
    <w:p w14:paraId="6681CFFA" w14:textId="77777777" w:rsidR="00E33642" w:rsidRDefault="00E33642">
      <w:pPr>
        <w:pStyle w:val="Default"/>
        <w:rPr>
          <w:rFonts w:hint="default"/>
          <w:color w:val="auto"/>
        </w:rPr>
      </w:pPr>
    </w:p>
    <w:p w14:paraId="1D14A3BB" w14:textId="77777777" w:rsidR="00E33642" w:rsidRDefault="00E33642">
      <w:pPr>
        <w:pStyle w:val="Default"/>
        <w:rPr>
          <w:rFonts w:hint="default"/>
          <w:color w:val="auto"/>
        </w:rPr>
      </w:pPr>
    </w:p>
    <w:p w14:paraId="3BDA04B7" w14:textId="77777777" w:rsidR="00E33642" w:rsidRDefault="00E33642">
      <w:pPr>
        <w:pStyle w:val="Default"/>
        <w:rPr>
          <w:rFonts w:hint="default"/>
          <w:color w:val="auto"/>
        </w:rPr>
      </w:pPr>
    </w:p>
    <w:p w14:paraId="35F3BAC5" w14:textId="77777777" w:rsidR="00E33642" w:rsidRDefault="00E33642">
      <w:pPr>
        <w:pStyle w:val="Default"/>
        <w:rPr>
          <w:rFonts w:hint="default"/>
          <w:color w:val="auto"/>
        </w:rPr>
      </w:pPr>
    </w:p>
    <w:p w14:paraId="6250ECAF" w14:textId="77777777" w:rsidR="00E33642" w:rsidRDefault="00272A6B">
      <w:pPr>
        <w:pStyle w:val="Default"/>
        <w:rPr>
          <w:rFonts w:ascii="华文中宋" w:eastAsia="华文中宋" w:hAnsi="华文中宋" w:cs="华文中宋" w:hint="default"/>
          <w:color w:val="auto"/>
          <w:sz w:val="32"/>
          <w:szCs w:val="32"/>
        </w:rPr>
      </w:pPr>
      <w:r>
        <w:rPr>
          <w:rFonts w:ascii="华文中宋" w:eastAsia="华文中宋" w:hAnsi="华文中宋" w:cs="华文中宋"/>
          <w:color w:val="auto"/>
          <w:sz w:val="32"/>
          <w:szCs w:val="32"/>
        </w:rPr>
        <w:lastRenderedPageBreak/>
        <w:t>附表1：</w:t>
      </w:r>
    </w:p>
    <w:p w14:paraId="5594DC9A" w14:textId="77777777" w:rsidR="00E33642" w:rsidRDefault="00272A6B">
      <w:pPr>
        <w:pStyle w:val="Default"/>
        <w:jc w:val="center"/>
        <w:rPr>
          <w:rFonts w:ascii="华文中宋" w:eastAsia="华文中宋" w:hAnsi="华文中宋" w:cs="华文中宋" w:hint="default"/>
          <w:color w:val="auto"/>
          <w:sz w:val="36"/>
          <w:szCs w:val="36"/>
        </w:rPr>
      </w:pPr>
      <w:r>
        <w:rPr>
          <w:rFonts w:ascii="华文中宋" w:eastAsia="华文中宋" w:hAnsi="华文中宋" w:cs="华文中宋"/>
          <w:color w:val="auto"/>
          <w:sz w:val="36"/>
          <w:szCs w:val="36"/>
        </w:rPr>
        <w:t>人工晶状体11类产品采购清单明细表</w:t>
      </w:r>
    </w:p>
    <w:tbl>
      <w:tblPr>
        <w:tblW w:w="13124" w:type="dxa"/>
        <w:tblLayout w:type="fixed"/>
        <w:tblCellMar>
          <w:left w:w="0" w:type="dxa"/>
          <w:right w:w="0" w:type="dxa"/>
        </w:tblCellMar>
        <w:tblLook w:val="04A0" w:firstRow="1" w:lastRow="0" w:firstColumn="1" w:lastColumn="0" w:noHBand="0" w:noVBand="1"/>
      </w:tblPr>
      <w:tblGrid>
        <w:gridCol w:w="435"/>
        <w:gridCol w:w="504"/>
        <w:gridCol w:w="1837"/>
        <w:gridCol w:w="3563"/>
        <w:gridCol w:w="2387"/>
        <w:gridCol w:w="2359"/>
        <w:gridCol w:w="2039"/>
      </w:tblGrid>
      <w:tr w:rsidR="00E33642" w14:paraId="72ED5C99" w14:textId="77777777">
        <w:trPr>
          <w:trHeight w:val="573"/>
          <w:tblHeader/>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FD06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b/>
                <w:bCs/>
                <w:color w:val="000000"/>
                <w:kern w:val="0"/>
                <w:sz w:val="18"/>
                <w:szCs w:val="18"/>
                <w:lang w:bidi="ar"/>
              </w:rPr>
              <w:t>序号</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75DC"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类别</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53C5B"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注册证编号</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95B2D"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产品名称</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BD1C0"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型号规格</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A64BA"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生产企业</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71355"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18"/>
                <w:szCs w:val="18"/>
              </w:rPr>
            </w:pPr>
            <w:r>
              <w:rPr>
                <w:rFonts w:ascii="华文中宋" w:eastAsia="华文中宋" w:hAnsi="华文中宋" w:cs="华文中宋" w:hint="eastAsia"/>
                <w:b/>
                <w:color w:val="000000"/>
                <w:kern w:val="0"/>
                <w:sz w:val="18"/>
                <w:szCs w:val="18"/>
                <w:lang w:bidi="ar"/>
              </w:rPr>
              <w:t>代理人名称</w:t>
            </w:r>
          </w:p>
        </w:tc>
      </w:tr>
      <w:tr w:rsidR="00E33642" w14:paraId="2F634EBD"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70646AF"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1类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6D25DBF"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硬性球面一件单焦（含预装和非预装）</w:t>
            </w:r>
          </w:p>
        </w:tc>
      </w:tr>
      <w:tr w:rsidR="00E33642" w14:paraId="6C1C4323"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08726"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722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1289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20153163292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F34A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人工晶状体STERILE UV-Absorbing PMMA Single-Piece Posterior Chamber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4821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CZ70BD、MZ30BD、MZ60BD、MZ60MD、MZ60PD</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EF9B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E50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5782A4FB"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87E6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592B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ABF9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20163223301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4CB6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C66E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EZE-55</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41A4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Bausch &amp; Lomb,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22E9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3EA895C6" w14:textId="77777777">
        <w:trPr>
          <w:trHeight w:val="754"/>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025B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308D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5E3A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20153161939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BAAE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一件式后房型人工晶状体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84EF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PC156C55、PC156C60、PC156C65、PC156C60/2、PC156C65/2、PC157C65</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A148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32F4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r>
      <w:tr w:rsidR="00E33642" w14:paraId="301EF70C"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998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BDC2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8B7E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20163161337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3F18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后房型PMMA人工晶状体Posterior Chamber PMMA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6D03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EP-525A、EP-551A、EP-651A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EC2F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强生视力康公司Johnson &amp; Johnson Surgical Vision,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9863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62BA1EAB"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865F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DAAE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2FDE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20173226325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4069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虹膜夹无晶体</w:t>
            </w:r>
            <w:proofErr w:type="gramEnd"/>
            <w:r>
              <w:rPr>
                <w:rFonts w:ascii="华文中宋" w:eastAsia="华文中宋" w:hAnsi="华文中宋" w:cs="华文中宋" w:hint="eastAsia"/>
                <w:color w:val="000000"/>
                <w:kern w:val="0"/>
                <w:sz w:val="18"/>
                <w:szCs w:val="18"/>
                <w:lang w:bidi="ar"/>
              </w:rPr>
              <w:t>眼人工晶状体ARTISAN Aphakia</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D05F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型号：205 规格：205001Y、205001R</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A1F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OPHTEC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D00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上海麦德医疗设备科技有限公司</w:t>
            </w:r>
          </w:p>
        </w:tc>
      </w:tr>
      <w:tr w:rsidR="00E33642" w14:paraId="42363557"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7609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0310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4D2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20173220464</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ECD1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F3B5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C55</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F4E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RAFI SYSTEMS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398B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33F516E9"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91F6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763C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A9DB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20173221512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1043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人工晶体Intraocular Lens Brand ULTRALENS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C900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AC55</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EE7D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RAFI SYSTEMS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FED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5B9DED93"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CBBAA"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84C7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B282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20173221514</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1659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人工晶体PMMA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26B5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628</w:t>
            </w:r>
            <w:proofErr w:type="gramStart"/>
            <w:r>
              <w:rPr>
                <w:rFonts w:ascii="华文中宋" w:eastAsia="华文中宋" w:hAnsi="华文中宋" w:cs="华文中宋" w:hint="eastAsia"/>
                <w:color w:val="000000"/>
                <w:kern w:val="0"/>
                <w:sz w:val="18"/>
                <w:szCs w:val="18"/>
                <w:lang w:bidi="ar"/>
              </w:rPr>
              <w:t>UV,  630</w:t>
            </w:r>
            <w:proofErr w:type="gramEnd"/>
            <w:r>
              <w:rPr>
                <w:rFonts w:ascii="华文中宋" w:eastAsia="华文中宋" w:hAnsi="华文中宋" w:cs="华文中宋" w:hint="eastAsia"/>
                <w:color w:val="000000"/>
                <w:kern w:val="0"/>
                <w:sz w:val="18"/>
                <w:szCs w:val="18"/>
                <w:lang w:bidi="ar"/>
              </w:rPr>
              <w:t>UV</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D495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U.S.IOL,INC</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2784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690C770A"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004C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53BF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A202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20173221515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FBB8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人工晶体Intraocular Lens Brand ULTRALENS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EC1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C55</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D6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RAFI SYSTEMS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70E4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098DA9B9" w14:textId="77777777">
        <w:trPr>
          <w:trHeight w:val="649"/>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F9706"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1733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852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20173226278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750D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人工晶状体PMMA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5CF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型号：635UV  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427D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U.S.IOL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95D5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7D78749F" w14:textId="77777777">
        <w:trPr>
          <w:trHeight w:val="56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4C1A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5D3E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FDDA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20173226691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800A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人工晶状体PMMA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CDEC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651UV</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A69C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U.S.IOL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8E51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苏州宣丰经贸有限公司</w:t>
            </w:r>
          </w:p>
        </w:tc>
      </w:tr>
      <w:tr w:rsidR="00E33642" w14:paraId="5F38B8C3" w14:textId="77777777">
        <w:trPr>
          <w:trHeight w:val="63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E17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D3746"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617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20163220580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E787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10D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TD50</w:t>
            </w:r>
            <w:proofErr w:type="gramStart"/>
            <w:r>
              <w:rPr>
                <w:rFonts w:ascii="华文中宋" w:eastAsia="华文中宋" w:hAnsi="华文中宋" w:cs="华文中宋" w:hint="eastAsia"/>
                <w:color w:val="000000"/>
                <w:kern w:val="0"/>
                <w:sz w:val="18"/>
                <w:szCs w:val="18"/>
                <w:lang w:bidi="ar"/>
              </w:rPr>
              <w:t>PC;TD</w:t>
            </w:r>
            <w:proofErr w:type="gramEnd"/>
            <w:r>
              <w:rPr>
                <w:rFonts w:ascii="华文中宋" w:eastAsia="华文中宋" w:hAnsi="华文中宋" w:cs="华文中宋" w:hint="eastAsia"/>
                <w:color w:val="000000"/>
                <w:kern w:val="0"/>
                <w:sz w:val="18"/>
                <w:szCs w:val="18"/>
                <w:lang w:bidi="ar"/>
              </w:rPr>
              <w:t>55PC;TD60PC;TD65PC</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58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天津世纪康泰生物医学工程有限公司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040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天津世纪康泰生物医学工程有限公司</w:t>
            </w:r>
          </w:p>
        </w:tc>
      </w:tr>
      <w:tr w:rsidR="00E33642" w14:paraId="38B51224"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4EA3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AA7A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ECA2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20163221597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DDFC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EDC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FH105、FH106</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F6EA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The Fred Hollows Intraocular Lens Laboratory</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4D25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武汉六合恒</w:t>
            </w:r>
            <w:proofErr w:type="gramStart"/>
            <w:r>
              <w:rPr>
                <w:rFonts w:ascii="华文中宋" w:eastAsia="华文中宋" w:hAnsi="华文中宋" w:cs="华文中宋" w:hint="eastAsia"/>
                <w:color w:val="000000"/>
                <w:kern w:val="0"/>
                <w:sz w:val="18"/>
                <w:szCs w:val="18"/>
                <w:lang w:bidi="ar"/>
              </w:rPr>
              <w:t>远投资</w:t>
            </w:r>
            <w:proofErr w:type="gramEnd"/>
            <w:r>
              <w:rPr>
                <w:rFonts w:ascii="华文中宋" w:eastAsia="华文中宋" w:hAnsi="华文中宋" w:cs="华文中宋" w:hint="eastAsia"/>
                <w:color w:val="000000"/>
                <w:kern w:val="0"/>
                <w:sz w:val="18"/>
                <w:szCs w:val="18"/>
                <w:lang w:bidi="ar"/>
              </w:rPr>
              <w:t>有限公司</w:t>
            </w:r>
          </w:p>
        </w:tc>
      </w:tr>
      <w:tr w:rsidR="00E33642" w14:paraId="03CFF16D" w14:textId="77777777">
        <w:trPr>
          <w:trHeight w:val="594"/>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5C91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F70C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6A02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20173220906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B609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一件式人工晶状体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5924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PC55125、PC60130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107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珠海艾格医疗科技开发有限公司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F76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珠海艾格医疗科技开发有限公司</w:t>
            </w:r>
          </w:p>
        </w:tc>
      </w:tr>
      <w:tr w:rsidR="00E33642" w14:paraId="15FB8F80" w14:textId="77777777">
        <w:trPr>
          <w:trHeight w:val="114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D840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E67B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EB9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20183221525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1811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聚甲基丙烯酸甲酯人工晶状体PMMA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2B94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型号：RS-60B, RS-65, SP-50B,SP-50C,SP-55A,SP-55B,SP-55C,SP-60A,SP-65A2,XP-50C规格：无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ADC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AAREN Scientific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C3AE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13319F7C" w14:textId="77777777">
        <w:trPr>
          <w:trHeight w:val="78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CD918"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1656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B173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20183221526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6CF8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肝素表面处理聚甲基丙烯酸甲酯人工晶状体Heparin Surface Modified PMMA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373F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型号：X55125H,X651302H规格：无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5689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HexaVision</w:t>
            </w:r>
            <w:proofErr w:type="spellEnd"/>
            <w:r>
              <w:rPr>
                <w:rFonts w:ascii="华文中宋" w:eastAsia="华文中宋" w:hAnsi="华文中宋" w:cs="华文中宋" w:hint="eastAsia"/>
                <w:color w:val="000000"/>
                <w:kern w:val="0"/>
                <w:sz w:val="18"/>
                <w:szCs w:val="18"/>
                <w:lang w:bidi="ar"/>
              </w:rPr>
              <w:t xml:space="preserve"> SARL</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9F46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1280BD28"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014E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E352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B3B7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20183221528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62E8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肝素表面处理聚甲基丙烯酸甲酯人工晶状体Heparin Surface Modified PMMA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314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型号：HSP-55B,HSP-65A2规格：无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4D6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AAREN Scientific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74CF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3BE2426C"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FE5730E"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2类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07BE3E2"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proofErr w:type="gramStart"/>
            <w:r>
              <w:rPr>
                <w:rFonts w:ascii="华文中宋" w:eastAsia="华文中宋" w:hAnsi="华文中宋" w:cs="华文中宋" w:hint="eastAsia"/>
                <w:b/>
                <w:color w:val="000000"/>
                <w:kern w:val="0"/>
                <w:sz w:val="24"/>
                <w:lang w:bidi="ar"/>
              </w:rPr>
              <w:t>软性非</w:t>
            </w:r>
            <w:proofErr w:type="gramEnd"/>
            <w:r>
              <w:rPr>
                <w:rFonts w:ascii="华文中宋" w:eastAsia="华文中宋" w:hAnsi="华文中宋" w:cs="华文中宋" w:hint="eastAsia"/>
                <w:b/>
                <w:color w:val="000000"/>
                <w:kern w:val="0"/>
                <w:sz w:val="24"/>
                <w:lang w:bidi="ar"/>
              </w:rPr>
              <w:t xml:space="preserve">球面一件单焦亲水（含预装和非预装）  </w:t>
            </w:r>
          </w:p>
        </w:tc>
      </w:tr>
      <w:tr w:rsidR="00E33642" w14:paraId="76740812"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B0398"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5E0A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8E31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20143164827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D344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后房型丙烯酸酯非球面人工晶状体Posterior Acrylic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AC3A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MCX11ASP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1E6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人类光学股份公司</w:t>
            </w: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DDB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3F28E659"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97E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E01A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37A1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20143165566（预）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F337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后房型丙烯酸酯非球面蓝光滤过型人工晶状体Acrylic-IOL posterior chamber</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76E1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Aspira-aAY</w:t>
            </w:r>
            <w:proofErr w:type="spellEnd"/>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687B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人类光学股份公司</w:t>
            </w: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ABB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44536CDB"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ADC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BEBF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8C35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20193161561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BB6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后房型丙烯酸酯非球面人工晶状体Posterior Acrylic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406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Aspira-aA</w:t>
            </w:r>
            <w:proofErr w:type="spellEnd"/>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617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5F8B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6CF66AC5"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3E85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6640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8EA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20163222619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A83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Sulcoflex</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Pseudophakic</w:t>
            </w:r>
            <w:proofErr w:type="spellEnd"/>
            <w:r>
              <w:rPr>
                <w:rFonts w:ascii="华文中宋" w:eastAsia="华文中宋" w:hAnsi="华文中宋" w:cs="华文中宋" w:hint="eastAsia"/>
                <w:color w:val="000000"/>
                <w:kern w:val="0"/>
                <w:sz w:val="18"/>
                <w:szCs w:val="18"/>
                <w:lang w:bidi="ar"/>
              </w:rPr>
              <w:t xml:space="preserv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932C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Sulcoflex</w:t>
            </w:r>
            <w:proofErr w:type="spellEnd"/>
            <w:r>
              <w:rPr>
                <w:rFonts w:ascii="华文中宋" w:eastAsia="华文中宋" w:hAnsi="华文中宋" w:cs="华文中宋" w:hint="eastAsia"/>
                <w:color w:val="000000"/>
                <w:kern w:val="0"/>
                <w:sz w:val="18"/>
                <w:szCs w:val="18"/>
                <w:lang w:bidi="ar"/>
              </w:rPr>
              <w:t xml:space="preserve"> Aspheric Lenses 653L</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D7C3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Rayner Intraocular Lenses Limited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3433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北京鑫诺康桥经贸有限公司</w:t>
            </w:r>
          </w:p>
        </w:tc>
      </w:tr>
      <w:tr w:rsidR="00E33642" w14:paraId="373D7DB1"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B06F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643A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E8AC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20173220160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DD83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注入式非球面丙烯酸人工晶状体系统Injectable Aspheric Acrylic Lens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CA88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970C, 920H</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D24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Rayner Intraocular Lenses Limited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202A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北京鑫诺康桥经贸有限公司</w:t>
            </w:r>
          </w:p>
        </w:tc>
      </w:tr>
      <w:tr w:rsidR="00E33642" w14:paraId="1A08F820"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BB6D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2DB4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420D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20143165595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BD7D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3BB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w:t>
            </w:r>
            <w:proofErr w:type="spellStart"/>
            <w:r>
              <w:rPr>
                <w:rFonts w:ascii="华文中宋" w:eastAsia="华文中宋" w:hAnsi="华文中宋" w:cs="华文中宋" w:hint="eastAsia"/>
                <w:color w:val="000000"/>
                <w:kern w:val="0"/>
                <w:sz w:val="18"/>
                <w:szCs w:val="18"/>
                <w:lang w:bidi="ar"/>
              </w:rPr>
              <w:t>Akreos</w:t>
            </w:r>
            <w:proofErr w:type="spellEnd"/>
            <w:r>
              <w:rPr>
                <w:rFonts w:ascii="华文中宋" w:eastAsia="华文中宋" w:hAnsi="华文中宋" w:cs="华文中宋" w:hint="eastAsia"/>
                <w:color w:val="000000"/>
                <w:kern w:val="0"/>
                <w:sz w:val="18"/>
                <w:szCs w:val="18"/>
                <w:lang w:bidi="ar"/>
              </w:rPr>
              <w:t xml:space="preserve"> Adapt AO，规格：无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BD62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博士伦有限公司</w:t>
            </w:r>
            <w:proofErr w:type="spellStart"/>
            <w:r>
              <w:rPr>
                <w:rFonts w:ascii="华文中宋" w:eastAsia="华文中宋" w:hAnsi="华文中宋" w:cs="华文中宋" w:hint="eastAsia"/>
                <w:color w:val="000000"/>
                <w:kern w:val="0"/>
                <w:sz w:val="18"/>
                <w:szCs w:val="18"/>
                <w:lang w:bidi="ar"/>
              </w:rPr>
              <w:t>Bausch&amp;Lomb</w:t>
            </w:r>
            <w:proofErr w:type="spellEnd"/>
            <w:r>
              <w:rPr>
                <w:rFonts w:ascii="华文中宋" w:eastAsia="华文中宋" w:hAnsi="华文中宋" w:cs="华文中宋" w:hint="eastAsia"/>
                <w:color w:val="000000"/>
                <w:kern w:val="0"/>
                <w:sz w:val="18"/>
                <w:szCs w:val="18"/>
                <w:lang w:bidi="ar"/>
              </w:rPr>
              <w:t>,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3C71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67E7BFF8"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39D6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A074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5211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20143165879（预）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3D02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预装式丙烯酸人工晶状体Acrylic Intraocular Lenses with Preloaded Injector</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CBE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QUATRIX Aspheric Evolutive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FE44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威朗医疗股份有限公司Valeant Med </w:t>
            </w:r>
            <w:proofErr w:type="spellStart"/>
            <w:r>
              <w:rPr>
                <w:rFonts w:ascii="华文中宋" w:eastAsia="华文中宋" w:hAnsi="华文中宋" w:cs="华文中宋" w:hint="eastAsia"/>
                <w:color w:val="000000"/>
                <w:kern w:val="0"/>
                <w:sz w:val="18"/>
                <w:szCs w:val="18"/>
                <w:lang w:bidi="ar"/>
              </w:rPr>
              <w:t>Sp.z</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o.o</w:t>
            </w:r>
            <w:proofErr w:type="spellEnd"/>
            <w:r>
              <w:rPr>
                <w:rFonts w:ascii="华文中宋" w:eastAsia="华文中宋" w:hAnsi="华文中宋" w:cs="华文中宋" w:hint="eastAsia"/>
                <w:color w:val="000000"/>
                <w:kern w:val="0"/>
                <w:sz w:val="18"/>
                <w:szCs w:val="18"/>
                <w:lang w:bidi="ar"/>
              </w:rPr>
              <w:t>.</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5D6A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408420A2"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C72F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7BA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969E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20173221798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66E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5F33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MI60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0D83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Bausch&amp;</w:t>
            </w:r>
            <w:proofErr w:type="gramStart"/>
            <w:r>
              <w:rPr>
                <w:rFonts w:ascii="华文中宋" w:eastAsia="华文中宋" w:hAnsi="华文中宋" w:cs="华文中宋" w:hint="eastAsia"/>
                <w:color w:val="000000"/>
                <w:kern w:val="0"/>
                <w:sz w:val="18"/>
                <w:szCs w:val="18"/>
                <w:lang w:bidi="ar"/>
              </w:rPr>
              <w:t>Lomb,Incorporated</w:t>
            </w:r>
            <w:proofErr w:type="spellEnd"/>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31E7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7C8AC2EA"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4AE2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B17E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159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20153163065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0E4F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人工晶状体ROHTO Neo Eye Aspheric Foldable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0A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RAY-61PL</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7C6F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印度尼西亚乐敦实验室有限公司PT. Rohto Laboratories Indonesia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9436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杭州协</w:t>
            </w:r>
            <w:proofErr w:type="gramStart"/>
            <w:r>
              <w:rPr>
                <w:rFonts w:ascii="华文中宋" w:eastAsia="华文中宋" w:hAnsi="华文中宋" w:cs="华文中宋" w:hint="eastAsia"/>
                <w:color w:val="000000"/>
                <w:kern w:val="0"/>
                <w:sz w:val="18"/>
                <w:szCs w:val="18"/>
                <w:lang w:bidi="ar"/>
              </w:rPr>
              <w:t>合医疗</w:t>
            </w:r>
            <w:proofErr w:type="gramEnd"/>
            <w:r>
              <w:rPr>
                <w:rFonts w:ascii="华文中宋" w:eastAsia="华文中宋" w:hAnsi="华文中宋" w:cs="华文中宋" w:hint="eastAsia"/>
                <w:color w:val="000000"/>
                <w:kern w:val="0"/>
                <w:sz w:val="18"/>
                <w:szCs w:val="18"/>
                <w:lang w:bidi="ar"/>
              </w:rPr>
              <w:t>用品有限公司</w:t>
            </w:r>
          </w:p>
        </w:tc>
      </w:tr>
      <w:tr w:rsidR="00E33642" w14:paraId="750F7A75"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493A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239A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B75F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20173220503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A6A7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22A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PCF60/A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6165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4FD2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r>
      <w:tr w:rsidR="00E33642" w14:paraId="77FE1C4D"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9BF6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D293"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835B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20173226950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2291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折叠式非球面人工晶状体Acrylic Aspheric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F2F4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868UV</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4603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U.S.IOL,INC</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B55F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7884D3AF"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0B6E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66CC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8D1F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20153161302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C7E6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9DE6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ASPHINA 509M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5FCF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90F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4043C363"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9CD0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A262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7A0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20153162376（预）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2CBD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319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ASPHINA 409MP, CT ASPHINA 509MP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3E92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52FB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47BC420F"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B936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31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248C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EF84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20163223306（预）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686A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9B12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ASPHINA 603P, CT ASPHINA 604P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213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SAS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9AC8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03233BC1"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F07D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C0358"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90AB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20183160334（预）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C7D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51CA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ASPHINA 409MP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942D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AB2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476305C2"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80D0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82B3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FE3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20153162635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0609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亲水性丙烯酸折叠式人工晶状体Hydrophilic Acrylic Foldable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64AA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B1AW00; S1AW00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0C0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一品有限公司1stQ GmbH</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8A8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深圳清清视界眼科产品有限公司</w:t>
            </w:r>
          </w:p>
        </w:tc>
      </w:tr>
      <w:tr w:rsidR="00E33642" w14:paraId="183C44EA"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0CEE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F1FB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032C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20143166224</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8D5D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等</w:t>
            </w:r>
            <w:proofErr w:type="gramStart"/>
            <w:r>
              <w:rPr>
                <w:rFonts w:ascii="华文中宋" w:eastAsia="华文中宋" w:hAnsi="华文中宋" w:cs="华文中宋" w:hint="eastAsia"/>
                <w:color w:val="000000"/>
                <w:kern w:val="0"/>
                <w:sz w:val="18"/>
                <w:szCs w:val="18"/>
                <w:lang w:bidi="ar"/>
              </w:rPr>
              <w:t>凸双非</w:t>
            </w:r>
            <w:proofErr w:type="gramEnd"/>
            <w:r>
              <w:rPr>
                <w:rFonts w:ascii="华文中宋" w:eastAsia="华文中宋" w:hAnsi="华文中宋" w:cs="华文中宋" w:hint="eastAsia"/>
                <w:color w:val="000000"/>
                <w:kern w:val="0"/>
                <w:sz w:val="18"/>
                <w:szCs w:val="18"/>
                <w:lang w:bidi="ar"/>
              </w:rPr>
              <w:t>球面人工晶状体Intraocular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0288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SOFTEC HDO</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0202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朗思泰克有限公司</w:t>
            </w: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E793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2A1817E4"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C7F0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1137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AEB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20163221589（预）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FB7A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预装式人工晶状体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5C10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SOFTEC HD PLI</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B4CA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 xml:space="preserve"> (Barbados)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8D9C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77C199EC"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942E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8267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8134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20173220177（预）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823E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5DC4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TETRAFLEX HD PLI</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FC8B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 xml:space="preserve"> (Barbados)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2D35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56FC9317"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E83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BA55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354F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20173220217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EAD4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AE6D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TETRAFLEX HD</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7BD9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 xml:space="preserve"> (Barbados)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06B9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7C56A36D"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3B05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11BC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2714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20173220336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0E3D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2C08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SOFTEC HD</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FA3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 xml:space="preserve"> (Barbados)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DA24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7719A7EE"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88A8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39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82A1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3E9F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20173222080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4276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非球面人工晶状体Aspheric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8E73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L-312</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534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欧酷兰德</w:t>
            </w:r>
            <w:proofErr w:type="gramEnd"/>
            <w:r>
              <w:rPr>
                <w:rFonts w:ascii="华文中宋" w:eastAsia="华文中宋" w:hAnsi="华文中宋" w:cs="华文中宋" w:hint="eastAsia"/>
                <w:color w:val="000000"/>
                <w:kern w:val="0"/>
                <w:sz w:val="18"/>
                <w:szCs w:val="18"/>
                <w:lang w:bidi="ar"/>
              </w:rPr>
              <w:t>斯有限公司</w:t>
            </w:r>
            <w:proofErr w:type="spellStart"/>
            <w:r>
              <w:rPr>
                <w:rFonts w:ascii="华文中宋" w:eastAsia="华文中宋" w:hAnsi="华文中宋" w:cs="华文中宋" w:hint="eastAsia"/>
                <w:color w:val="000000"/>
                <w:kern w:val="0"/>
                <w:sz w:val="18"/>
                <w:szCs w:val="18"/>
                <w:lang w:bidi="ar"/>
              </w:rPr>
              <w:t>Oculentis</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912F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天津高视晶品医疗技术有限公司</w:t>
            </w:r>
          </w:p>
        </w:tc>
      </w:tr>
      <w:tr w:rsidR="00E33642" w14:paraId="2EF5EBBC"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C4E9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F8A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04F8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20173226160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6AEC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非球面人工晶状体Aspheric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AE00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L-313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0618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欧酷兰德</w:t>
            </w:r>
            <w:proofErr w:type="gramEnd"/>
            <w:r>
              <w:rPr>
                <w:rFonts w:ascii="华文中宋" w:eastAsia="华文中宋" w:hAnsi="华文中宋" w:cs="华文中宋" w:hint="eastAsia"/>
                <w:color w:val="000000"/>
                <w:kern w:val="0"/>
                <w:sz w:val="18"/>
                <w:szCs w:val="18"/>
                <w:lang w:bidi="ar"/>
              </w:rPr>
              <w:t>斯有限公司</w:t>
            </w:r>
            <w:proofErr w:type="spellStart"/>
            <w:r>
              <w:rPr>
                <w:rFonts w:ascii="华文中宋" w:eastAsia="华文中宋" w:hAnsi="华文中宋" w:cs="华文中宋" w:hint="eastAsia"/>
                <w:color w:val="000000"/>
                <w:kern w:val="0"/>
                <w:sz w:val="18"/>
                <w:szCs w:val="18"/>
                <w:lang w:bidi="ar"/>
              </w:rPr>
              <w:t>Oculentis</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3A3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天津高视晶品医疗技术有限公司</w:t>
            </w:r>
          </w:p>
        </w:tc>
      </w:tr>
      <w:tr w:rsidR="00E33642" w14:paraId="063B185F"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1604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6E9C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3E97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20173221639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0301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亲水性丙烯酸酯非球面人工晶状体Hydrophilic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2465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Aqua-Sense PAL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22D6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AAREN Scientific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5D86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73FE02D4"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2B62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42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2AE23"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F68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20173222086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661D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肝素表面处理亲水性丙烯酸非球面人工晶状体Heparin Surface Modified 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5401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HQ-201 HEP XO</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78B6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HexaVision</w:t>
            </w:r>
            <w:proofErr w:type="spellEnd"/>
            <w:r>
              <w:rPr>
                <w:rFonts w:ascii="华文中宋" w:eastAsia="华文中宋" w:hAnsi="华文中宋" w:cs="华文中宋" w:hint="eastAsia"/>
                <w:color w:val="000000"/>
                <w:kern w:val="0"/>
                <w:sz w:val="18"/>
                <w:szCs w:val="18"/>
                <w:lang w:bidi="ar"/>
              </w:rPr>
              <w:t xml:space="preserve"> SARL</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C470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1987AEDF"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2BF61B2"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3类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313CC0C"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proofErr w:type="gramStart"/>
            <w:r>
              <w:rPr>
                <w:rFonts w:ascii="华文中宋" w:eastAsia="华文中宋" w:hAnsi="华文中宋" w:cs="华文中宋" w:hint="eastAsia"/>
                <w:b/>
                <w:color w:val="000000"/>
                <w:kern w:val="0"/>
                <w:sz w:val="24"/>
                <w:lang w:bidi="ar"/>
              </w:rPr>
              <w:t>软性非</w:t>
            </w:r>
            <w:proofErr w:type="gramEnd"/>
            <w:r>
              <w:rPr>
                <w:rFonts w:ascii="华文中宋" w:eastAsia="华文中宋" w:hAnsi="华文中宋" w:cs="华文中宋" w:hint="eastAsia"/>
                <w:b/>
                <w:color w:val="000000"/>
                <w:kern w:val="0"/>
                <w:sz w:val="24"/>
                <w:lang w:bidi="ar"/>
              </w:rPr>
              <w:t xml:space="preserve">球面一件单焦疏水（含预装和非预装）  </w:t>
            </w:r>
          </w:p>
        </w:tc>
      </w:tr>
      <w:tr w:rsidR="00E33642" w14:paraId="2B6256CF" w14:textId="77777777">
        <w:trPr>
          <w:trHeight w:val="105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C519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F62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C0A4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20183220052（预）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522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2C45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 AQBHL（预装式人工晶状体）； 规格（光焦度）：-10.0D～+36.0D，每0.5D一个间隔。</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C7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4926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r>
      <w:tr w:rsidR="00E33642" w14:paraId="4FEC17C0"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91CB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05AD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9144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20183220052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D1BB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D805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型号：AQBH（人工晶状体）, 规格（光焦度）：-10.0D～+36.0D，每0.5D一个间隔。</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083C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C802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r>
      <w:tr w:rsidR="00E33642" w14:paraId="76217742"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80F9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A205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699D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20193161652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7D1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可折叠一件式人工晶状体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6344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型号：A1-UV、A2-UV、ALD规格：-10.0D~+36.0D，每0.5D一个间隔。</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1049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A5C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r>
      <w:tr w:rsidR="00E33642" w14:paraId="603453B3"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91CC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1FD9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AA16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20203160517（预）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00AC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预装式非球面人工晶状体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A138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型号：A1UL22、A1UL24、A1UL28； 规格：-10.0D～+36.0D，每0.5D一个间隔。</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C652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1891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r>
      <w:tr w:rsidR="00E33642" w14:paraId="73C24975" w14:textId="77777777">
        <w:trPr>
          <w:trHeight w:val="581"/>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BE3E6"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E1A4"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750C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20143166151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2DA6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Aspheric Natural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181C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SN60WF</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798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FC9E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17640D51" w14:textId="77777777">
        <w:trPr>
          <w:trHeight w:val="162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90ED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AC8A3"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FE52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20163160173（预）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74ED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人工晶状体Sterile UV and Blue Light Filtering Acrylic Foldable Single-Piece Posterior Chamber Lenses with the </w:t>
            </w:r>
            <w:proofErr w:type="spellStart"/>
            <w:r>
              <w:rPr>
                <w:rFonts w:ascii="华文中宋" w:eastAsia="华文中宋" w:hAnsi="华文中宋" w:cs="华文中宋" w:hint="eastAsia"/>
                <w:color w:val="000000"/>
                <w:kern w:val="0"/>
                <w:sz w:val="18"/>
                <w:szCs w:val="18"/>
                <w:lang w:bidi="ar"/>
              </w:rPr>
              <w:t>AcrySert®C</w:t>
            </w:r>
            <w:proofErr w:type="spellEnd"/>
            <w:r>
              <w:rPr>
                <w:rFonts w:ascii="华文中宋" w:eastAsia="华文中宋" w:hAnsi="华文中宋" w:cs="华文中宋" w:hint="eastAsia"/>
                <w:color w:val="000000"/>
                <w:kern w:val="0"/>
                <w:sz w:val="18"/>
                <w:szCs w:val="18"/>
                <w:lang w:bidi="ar"/>
              </w:rPr>
              <w:t xml:space="preserve"> Delivery System (</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Aspheric IOL with the </w:t>
            </w:r>
            <w:proofErr w:type="spellStart"/>
            <w:r>
              <w:rPr>
                <w:rFonts w:ascii="华文中宋" w:eastAsia="华文中宋" w:hAnsi="华文中宋" w:cs="华文中宋" w:hint="eastAsia"/>
                <w:color w:val="000000"/>
                <w:kern w:val="0"/>
                <w:sz w:val="18"/>
                <w:szCs w:val="18"/>
                <w:lang w:bidi="ar"/>
              </w:rPr>
              <w:t>AcrySert®C</w:t>
            </w:r>
            <w:proofErr w:type="spellEnd"/>
            <w:r>
              <w:rPr>
                <w:rFonts w:ascii="华文中宋" w:eastAsia="华文中宋" w:hAnsi="华文中宋" w:cs="华文中宋" w:hint="eastAsia"/>
                <w:color w:val="000000"/>
                <w:kern w:val="0"/>
                <w:sz w:val="18"/>
                <w:szCs w:val="18"/>
                <w:lang w:bidi="ar"/>
              </w:rPr>
              <w:t xml:space="preserve"> Delivery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7FB4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SN6CWS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07C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60E6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3172F970"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FAC3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EF1B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B6EE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20193160132（预）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AEFC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丙烯酸人工晶状体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Aspheric Intraocular Lens with the UltraSert Pre-loaded Delivery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CBCE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AU00T0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85C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7541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0537DBDC"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7FEC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6D26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230F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20173221806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CC6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人工晶状体One-Piece Hydrophobic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135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MX60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0A1D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Bausch &amp; Lomb,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E517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77A26685"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A3F0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164B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15A2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20173227085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7C3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40EB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403型</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58B8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Medennium</w:t>
            </w:r>
            <w:proofErr w:type="spellEnd"/>
            <w:r>
              <w:rPr>
                <w:rFonts w:ascii="华文中宋" w:eastAsia="华文中宋" w:hAnsi="华文中宋" w:cs="华文中宋" w:hint="eastAsia"/>
                <w:color w:val="000000"/>
                <w:kern w:val="0"/>
                <w:sz w:val="18"/>
                <w:szCs w:val="18"/>
                <w:lang w:bidi="ar"/>
              </w:rPr>
              <w:t>,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6817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w:t>
            </w:r>
            <w:proofErr w:type="gramStart"/>
            <w:r>
              <w:rPr>
                <w:rFonts w:ascii="华文中宋" w:eastAsia="华文中宋" w:hAnsi="华文中宋" w:cs="华文中宋" w:hint="eastAsia"/>
                <w:color w:val="000000"/>
                <w:kern w:val="0"/>
                <w:sz w:val="18"/>
                <w:szCs w:val="18"/>
                <w:lang w:bidi="ar"/>
              </w:rPr>
              <w:t>畅德贸易</w:t>
            </w:r>
            <w:proofErr w:type="gramEnd"/>
            <w:r>
              <w:rPr>
                <w:rFonts w:ascii="华文中宋" w:eastAsia="华文中宋" w:hAnsi="华文中宋" w:cs="华文中宋" w:hint="eastAsia"/>
                <w:color w:val="000000"/>
                <w:kern w:val="0"/>
                <w:sz w:val="18"/>
                <w:szCs w:val="18"/>
                <w:lang w:bidi="ar"/>
              </w:rPr>
              <w:t>有限公司</w:t>
            </w:r>
          </w:p>
        </w:tc>
      </w:tr>
      <w:tr w:rsidR="00E33642" w14:paraId="3497F9C7"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3F73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F352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7A41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20173227091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DD3C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33F1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404型</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7D9C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Medennium</w:t>
            </w:r>
            <w:proofErr w:type="spellEnd"/>
            <w:r>
              <w:rPr>
                <w:rFonts w:ascii="华文中宋" w:eastAsia="华文中宋" w:hAnsi="华文中宋" w:cs="华文中宋" w:hint="eastAsia"/>
                <w:color w:val="000000"/>
                <w:kern w:val="0"/>
                <w:sz w:val="18"/>
                <w:szCs w:val="18"/>
                <w:lang w:bidi="ar"/>
              </w:rPr>
              <w:t>,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A764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w:t>
            </w:r>
            <w:proofErr w:type="gramStart"/>
            <w:r>
              <w:rPr>
                <w:rFonts w:ascii="华文中宋" w:eastAsia="华文中宋" w:hAnsi="华文中宋" w:cs="华文中宋" w:hint="eastAsia"/>
                <w:color w:val="000000"/>
                <w:kern w:val="0"/>
                <w:sz w:val="18"/>
                <w:szCs w:val="18"/>
                <w:lang w:bidi="ar"/>
              </w:rPr>
              <w:t>畅德贸易</w:t>
            </w:r>
            <w:proofErr w:type="gramEnd"/>
            <w:r>
              <w:rPr>
                <w:rFonts w:ascii="华文中宋" w:eastAsia="华文中宋" w:hAnsi="华文中宋" w:cs="华文中宋" w:hint="eastAsia"/>
                <w:color w:val="000000"/>
                <w:kern w:val="0"/>
                <w:sz w:val="18"/>
                <w:szCs w:val="18"/>
                <w:lang w:bidi="ar"/>
              </w:rPr>
              <w:t>有限公司</w:t>
            </w:r>
          </w:p>
        </w:tc>
      </w:tr>
      <w:tr w:rsidR="00E33642" w14:paraId="42050BA2"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6106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0E3D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26CF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20163221201（预）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A940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预装式非球面后房人工晶状体Preloaded System Aspherical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E6E2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型号：251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5515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HOYA CORPORATION</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992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24D38A07"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C29B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9C9A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893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20163222624（预）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11D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预装式非球面后房人工晶状体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B20C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XY1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60D1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HOYA Corporation</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0590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69C01198"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3026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F739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3649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20173227089（预）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5E54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预装式非球面后房人工晶状体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A473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250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9C73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豪雅株式会社</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C6D7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6E0DDB8B"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FEA3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9B67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AF08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20143164994（预）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AC62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预装式非球面单件式丙烯酸人工晶状体The TECNIS 1-Piece IOL with the TECNIS </w:t>
            </w:r>
            <w:proofErr w:type="spellStart"/>
            <w:r>
              <w:rPr>
                <w:rFonts w:ascii="华文中宋" w:eastAsia="华文中宋" w:hAnsi="华文中宋" w:cs="华文中宋" w:hint="eastAsia"/>
                <w:color w:val="000000"/>
                <w:kern w:val="0"/>
                <w:sz w:val="18"/>
                <w:szCs w:val="18"/>
                <w:lang w:bidi="ar"/>
              </w:rPr>
              <w:t>iTec</w:t>
            </w:r>
            <w:proofErr w:type="spellEnd"/>
            <w:r>
              <w:rPr>
                <w:rFonts w:ascii="华文中宋" w:eastAsia="华文中宋" w:hAnsi="华文中宋" w:cs="华文中宋" w:hint="eastAsia"/>
                <w:color w:val="000000"/>
                <w:kern w:val="0"/>
                <w:sz w:val="18"/>
                <w:szCs w:val="18"/>
                <w:lang w:bidi="ar"/>
              </w:rPr>
              <w:t xml:space="preserve"> Preloaded Delivery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E4A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PCB00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5101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强生视力康公司Johnson &amp; Johnson Surgical Vision,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779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7F0A56CC"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C626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57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8BE0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FB30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20173221501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3866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折叠式后房丙烯酸人工晶状体One-Piece Acrylic Posterior Chamber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90C0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ZCB00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FD2F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E41A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34E39FCE"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0BEDA"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69D0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28AE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20183162708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7A1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着色非亲水丙烯酸非球面后房人工晶状体Blue Light-absorbing Hydrophobic Acrylic Aspherical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8EB2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NS-60YG</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32C6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日本尼德克株式会社株式会社ニデック/NIDEK CO.</w:t>
            </w:r>
            <w:proofErr w:type="gramStart"/>
            <w:r>
              <w:rPr>
                <w:rFonts w:ascii="华文中宋" w:eastAsia="华文中宋" w:hAnsi="华文中宋" w:cs="华文中宋" w:hint="eastAsia"/>
                <w:color w:val="000000"/>
                <w:kern w:val="0"/>
                <w:sz w:val="18"/>
                <w:szCs w:val="18"/>
                <w:lang w:bidi="ar"/>
              </w:rPr>
              <w:t>,LTD.</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A25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上海华屹医疗器械有限公司</w:t>
            </w:r>
          </w:p>
        </w:tc>
      </w:tr>
      <w:tr w:rsidR="00E33642" w14:paraId="2B61E45D"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6696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sz w:val="18"/>
                <w:szCs w:val="18"/>
              </w:rPr>
              <w:t>59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0D1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0736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20193161563（预）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75C8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预装式着色非球面后房人工晶状体Blue Light-absorbing Aspherical Posterior Chamber Intraocular </w:t>
            </w:r>
            <w:proofErr w:type="spellStart"/>
            <w:r>
              <w:rPr>
                <w:rFonts w:ascii="华文中宋" w:eastAsia="华文中宋" w:hAnsi="华文中宋" w:cs="华文中宋" w:hint="eastAsia"/>
                <w:color w:val="000000"/>
                <w:kern w:val="0"/>
                <w:sz w:val="18"/>
                <w:szCs w:val="18"/>
                <w:lang w:bidi="ar"/>
              </w:rPr>
              <w:t>Lensens</w:t>
            </w:r>
            <w:proofErr w:type="spellEnd"/>
            <w:r>
              <w:rPr>
                <w:rFonts w:ascii="华文中宋" w:eastAsia="华文中宋" w:hAnsi="华文中宋" w:cs="华文中宋" w:hint="eastAsia"/>
                <w:color w:val="000000"/>
                <w:kern w:val="0"/>
                <w:sz w:val="18"/>
                <w:szCs w:val="18"/>
                <w:lang w:bidi="ar"/>
              </w:rPr>
              <w:t xml:space="preserve"> System/ネックスロードシステムSP</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49BE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SZ-1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DBAF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日本尼德克株式会社NIDEK CO.</w:t>
            </w:r>
            <w:proofErr w:type="gramStart"/>
            <w:r>
              <w:rPr>
                <w:rFonts w:ascii="华文中宋" w:eastAsia="华文中宋" w:hAnsi="华文中宋" w:cs="华文中宋" w:hint="eastAsia"/>
                <w:color w:val="000000"/>
                <w:kern w:val="0"/>
                <w:sz w:val="18"/>
                <w:szCs w:val="18"/>
                <w:lang w:bidi="ar"/>
              </w:rPr>
              <w:t>,LTD.</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B867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上海华屹医疗器械有限公司</w:t>
            </w:r>
          </w:p>
        </w:tc>
      </w:tr>
      <w:tr w:rsidR="00E33642" w14:paraId="6E1C2042"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27D8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78C26"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8664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20153163025（预）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938F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预装式疏水性丙烯酸人工晶状体 Hydrophobic Acrylic Intraocular Lens with Injection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A4C6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LUCIA 601P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1862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 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52AE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5BCBC21C"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E683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17AC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C18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20153163027（预）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FB8C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预装式黄色疏水性丙烯酸人工晶状体 Yellow Hydrophobic Acrylic Intraocular Lens with Injection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14DD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LUCIA 601PY</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401E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 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8E7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528A6C5A"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299C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2D09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A2F5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20153162636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E73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疏水性丙烯酸折叠式人工晶状体Hydrophobic Acrylic Foldable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D059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B1AD00, S1AD00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B391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一品有限公司1stQ GmbH</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9B75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深圳清清视界眼科产品有限公司</w:t>
            </w:r>
          </w:p>
        </w:tc>
      </w:tr>
      <w:tr w:rsidR="00E33642" w14:paraId="1D2BFBB6"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B8EF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69A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CE4B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20173220919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E169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一件式折叠人工晶状体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8DB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RS60A/RS57A/RS55A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7183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无锡</w:t>
            </w:r>
            <w:proofErr w:type="gramStart"/>
            <w:r>
              <w:rPr>
                <w:rFonts w:ascii="华文中宋" w:eastAsia="华文中宋" w:hAnsi="华文中宋" w:cs="华文中宋" w:hint="eastAsia"/>
                <w:color w:val="000000"/>
                <w:kern w:val="0"/>
                <w:sz w:val="18"/>
                <w:szCs w:val="18"/>
                <w:lang w:bidi="ar"/>
              </w:rPr>
              <w:t>蕾</w:t>
            </w:r>
            <w:proofErr w:type="gramEnd"/>
            <w:r>
              <w:rPr>
                <w:rFonts w:ascii="华文中宋" w:eastAsia="华文中宋" w:hAnsi="华文中宋" w:cs="华文中宋" w:hint="eastAsia"/>
                <w:color w:val="000000"/>
                <w:kern w:val="0"/>
                <w:sz w:val="18"/>
                <w:szCs w:val="18"/>
                <w:lang w:bidi="ar"/>
              </w:rPr>
              <w:t>明视康科技有限公司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8F06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无锡</w:t>
            </w:r>
            <w:proofErr w:type="gramStart"/>
            <w:r>
              <w:rPr>
                <w:rFonts w:ascii="华文中宋" w:eastAsia="华文中宋" w:hAnsi="华文中宋" w:cs="华文中宋" w:hint="eastAsia"/>
                <w:color w:val="000000"/>
                <w:kern w:val="0"/>
                <w:sz w:val="18"/>
                <w:szCs w:val="18"/>
                <w:lang w:bidi="ar"/>
              </w:rPr>
              <w:t>蕾</w:t>
            </w:r>
            <w:proofErr w:type="gramEnd"/>
            <w:r>
              <w:rPr>
                <w:rFonts w:ascii="华文中宋" w:eastAsia="华文中宋" w:hAnsi="华文中宋" w:cs="华文中宋" w:hint="eastAsia"/>
                <w:color w:val="000000"/>
                <w:kern w:val="0"/>
                <w:sz w:val="18"/>
                <w:szCs w:val="18"/>
                <w:lang w:bidi="ar"/>
              </w:rPr>
              <w:t>明视康科技有限公司</w:t>
            </w:r>
          </w:p>
        </w:tc>
      </w:tr>
      <w:tr w:rsidR="00E33642" w14:paraId="56259AE8"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B64297E"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4类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C989F58"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 xml:space="preserve">软性球面一件单焦亲水（含预装和非预装）  </w:t>
            </w:r>
          </w:p>
        </w:tc>
      </w:tr>
      <w:tr w:rsidR="00E33642" w14:paraId="32E748A4"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4890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8B338"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04CA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20193161562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60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后房型丙烯酸酯人工晶状体Posterior Acrylic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0EEF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D618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A7C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2589B8CB"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97E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1D746"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C835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20193162405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7F5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后房型丙烯酸酯人工晶状体Posterior Acrylic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B64F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MC611MI</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E371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人类光学股份公司</w:t>
            </w: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37C7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32CFD385"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3110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66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FEAE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3080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20173221818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75D7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亲水丙烯酸人工晶状体Hydrophilic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97A2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C-flex 570</w:t>
            </w:r>
            <w:proofErr w:type="gramStart"/>
            <w:r>
              <w:rPr>
                <w:rFonts w:ascii="华文中宋" w:eastAsia="华文中宋" w:hAnsi="华文中宋" w:cs="华文中宋" w:hint="eastAsia"/>
                <w:color w:val="000000"/>
                <w:kern w:val="0"/>
                <w:sz w:val="18"/>
                <w:szCs w:val="18"/>
                <w:lang w:bidi="ar"/>
              </w:rPr>
              <w:t xml:space="preserve">C,   </w:t>
            </w:r>
            <w:proofErr w:type="gramEnd"/>
            <w:r>
              <w:rPr>
                <w:rFonts w:ascii="华文中宋" w:eastAsia="华文中宋" w:hAnsi="华文中宋" w:cs="华文中宋" w:hint="eastAsia"/>
                <w:color w:val="000000"/>
                <w:kern w:val="0"/>
                <w:sz w:val="18"/>
                <w:szCs w:val="18"/>
                <w:lang w:bidi="ar"/>
              </w:rPr>
              <w:t>Superflex 620H</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098A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Rayner Intraocular Lenses Limited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D91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北京鑫诺康桥经贸有限公司</w:t>
            </w:r>
          </w:p>
        </w:tc>
      </w:tr>
      <w:tr w:rsidR="00E33642" w14:paraId="7B744ED6"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2720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C5E4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A132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20153163955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C8F1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A1E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Akreos</w:t>
            </w:r>
            <w:proofErr w:type="spellEnd"/>
            <w:r>
              <w:rPr>
                <w:rFonts w:ascii="华文中宋" w:eastAsia="华文中宋" w:hAnsi="华文中宋" w:cs="华文中宋" w:hint="eastAsia"/>
                <w:color w:val="000000"/>
                <w:kern w:val="0"/>
                <w:sz w:val="18"/>
                <w:szCs w:val="18"/>
                <w:lang w:bidi="ar"/>
              </w:rPr>
              <w:t xml:space="preserve"> Adapt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C2B7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博士伦有限公司</w:t>
            </w:r>
            <w:proofErr w:type="spellStart"/>
            <w:r>
              <w:rPr>
                <w:rFonts w:ascii="华文中宋" w:eastAsia="华文中宋" w:hAnsi="华文中宋" w:cs="华文中宋" w:hint="eastAsia"/>
                <w:color w:val="000000"/>
                <w:kern w:val="0"/>
                <w:sz w:val="18"/>
                <w:szCs w:val="18"/>
                <w:lang w:bidi="ar"/>
              </w:rPr>
              <w:t>Bausch&amp;Lomb</w:t>
            </w:r>
            <w:proofErr w:type="spellEnd"/>
            <w:r>
              <w:rPr>
                <w:rFonts w:ascii="华文中宋" w:eastAsia="华文中宋" w:hAnsi="华文中宋" w:cs="华文中宋" w:hint="eastAsia"/>
                <w:color w:val="000000"/>
                <w:kern w:val="0"/>
                <w:sz w:val="18"/>
                <w:szCs w:val="18"/>
                <w:lang w:bidi="ar"/>
              </w:rPr>
              <w:t xml:space="preserve">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CE90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4BF750B9"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168C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D1F5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7206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20153163956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3995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E6AB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ACR6D SE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176C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威朗医疗股份有限公司Valeant Med </w:t>
            </w:r>
            <w:proofErr w:type="spellStart"/>
            <w:r>
              <w:rPr>
                <w:rFonts w:ascii="华文中宋" w:eastAsia="华文中宋" w:hAnsi="华文中宋" w:cs="华文中宋" w:hint="eastAsia"/>
                <w:color w:val="000000"/>
                <w:kern w:val="0"/>
                <w:sz w:val="18"/>
                <w:szCs w:val="18"/>
                <w:lang w:bidi="ar"/>
              </w:rPr>
              <w:t>Sp.z</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o.o</w:t>
            </w:r>
            <w:proofErr w:type="spellEnd"/>
            <w:r>
              <w:rPr>
                <w:rFonts w:ascii="华文中宋" w:eastAsia="华文中宋" w:hAnsi="华文中宋" w:cs="华文中宋" w:hint="eastAsia"/>
                <w:color w:val="000000"/>
                <w:kern w:val="0"/>
                <w:sz w:val="18"/>
                <w:szCs w:val="18"/>
                <w:lang w:bidi="ar"/>
              </w:rPr>
              <w:t>.</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5966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6D602396"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098D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4E69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2C2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20163160373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B2F4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 Acrylic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0D54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ACR6D SE 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42BD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Croma GmbH</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29F8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71F7DCB2" w14:textId="77777777">
        <w:trPr>
          <w:trHeight w:val="84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22E4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5115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7D4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20153161002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144A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人工晶状体ROHTO Neo Eye Foldable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31C3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RF-31PL</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F807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印度尼西亚乐敦实验室有限公司PT Rohto Laboratories Indonesia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03E6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杭州协</w:t>
            </w:r>
            <w:proofErr w:type="gramStart"/>
            <w:r>
              <w:rPr>
                <w:rFonts w:ascii="华文中宋" w:eastAsia="华文中宋" w:hAnsi="华文中宋" w:cs="华文中宋" w:hint="eastAsia"/>
                <w:color w:val="000000"/>
                <w:kern w:val="0"/>
                <w:sz w:val="18"/>
                <w:szCs w:val="18"/>
                <w:lang w:bidi="ar"/>
              </w:rPr>
              <w:t>合医疗</w:t>
            </w:r>
            <w:proofErr w:type="gramEnd"/>
            <w:r>
              <w:rPr>
                <w:rFonts w:ascii="华文中宋" w:eastAsia="华文中宋" w:hAnsi="华文中宋" w:cs="华文中宋" w:hint="eastAsia"/>
                <w:color w:val="000000"/>
                <w:kern w:val="0"/>
                <w:sz w:val="18"/>
                <w:szCs w:val="18"/>
                <w:lang w:bidi="ar"/>
              </w:rPr>
              <w:t>用品有限公司</w:t>
            </w:r>
          </w:p>
        </w:tc>
      </w:tr>
      <w:tr w:rsidR="00E33642" w14:paraId="216BECF9" w14:textId="77777777">
        <w:trPr>
          <w:trHeight w:val="66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A9798"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70A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D30C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20173220503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286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C80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PCF60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693A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AB98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河南宇宙人工晶状体研制有限公司</w:t>
            </w:r>
          </w:p>
        </w:tc>
      </w:tr>
      <w:tr w:rsidR="00E33642" w14:paraId="5D14D640"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ED52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380E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4C19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20153162360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35CA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亲水性丙烯酸人工晶状体Hydrophilic Acrylic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63F3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HP25B</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51FC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爱康医疗股份有限公司</w:t>
            </w:r>
            <w:proofErr w:type="spellStart"/>
            <w:r>
              <w:rPr>
                <w:rFonts w:ascii="华文中宋" w:eastAsia="华文中宋" w:hAnsi="华文中宋" w:cs="华文中宋" w:hint="eastAsia"/>
                <w:color w:val="000000"/>
                <w:kern w:val="0"/>
                <w:sz w:val="18"/>
                <w:szCs w:val="18"/>
                <w:lang w:bidi="ar"/>
              </w:rPr>
              <w:t>EyeKon</w:t>
            </w:r>
            <w:proofErr w:type="spellEnd"/>
            <w:r>
              <w:rPr>
                <w:rFonts w:ascii="华文中宋" w:eastAsia="华文中宋" w:hAnsi="华文中宋" w:cs="华文中宋" w:hint="eastAsia"/>
                <w:color w:val="000000"/>
                <w:kern w:val="0"/>
                <w:sz w:val="18"/>
                <w:szCs w:val="18"/>
                <w:lang w:bidi="ar"/>
              </w:rPr>
              <w:t xml:space="preserve"> Medical,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1624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上海艾本医疗器械有限公司</w:t>
            </w:r>
          </w:p>
        </w:tc>
      </w:tr>
      <w:tr w:rsidR="00E33642" w14:paraId="5C1ECEDA" w14:textId="77777777">
        <w:trPr>
          <w:trHeight w:val="66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C2A86"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7FEE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B459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20173226798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02A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后房型人工晶状体PC 525 </w:t>
            </w:r>
            <w:proofErr w:type="spellStart"/>
            <w:r>
              <w:rPr>
                <w:rFonts w:ascii="华文中宋" w:eastAsia="华文中宋" w:hAnsi="华文中宋" w:cs="华文中宋" w:hint="eastAsia"/>
                <w:color w:val="000000"/>
                <w:kern w:val="0"/>
                <w:sz w:val="18"/>
                <w:szCs w:val="18"/>
                <w:lang w:bidi="ar"/>
              </w:rPr>
              <w:t>Ergomax</w:t>
            </w:r>
            <w:proofErr w:type="spellEnd"/>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AFF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52501TW、52501TY</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C800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Ophtec</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788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上海麦德医疗设备科技有限公司</w:t>
            </w:r>
          </w:p>
        </w:tc>
      </w:tr>
      <w:tr w:rsidR="00E33642" w14:paraId="70457875" w14:textId="77777777">
        <w:trPr>
          <w:trHeight w:val="63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2721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0921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2124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20143165033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3893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折叠式人工晶状体Acrylic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45DB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860UV</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B57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美国优视公司U.S.IOL,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96BB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1C52FC4C" w14:textId="77777777">
        <w:trPr>
          <w:trHeight w:val="66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B16D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7229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6224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20153161167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E566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人工晶状体HYDROPHILIC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5D8B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SeeLens</w:t>
            </w:r>
            <w:proofErr w:type="spellEnd"/>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7541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HANITA LENSES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118D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上海潇莱科贸有限公司</w:t>
            </w:r>
          </w:p>
        </w:tc>
      </w:tr>
      <w:tr w:rsidR="00E33642" w14:paraId="0F7D2DC4"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5C3A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0BC6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8C59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20153161303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0E3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A432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SPHERIS 209M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FC8A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2589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2FCDED4B" w14:textId="77777777">
        <w:trPr>
          <w:trHeight w:val="63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5F6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77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5591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7B86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20163223304</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AE4B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641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BIGBAG</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1907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SAS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ED2E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66A2DE20" w14:textId="77777777">
        <w:trPr>
          <w:trHeight w:val="703"/>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5218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4E6C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54D5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20163223307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594B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6351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SPHERIS 203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EED8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SAS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AFC6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127CC242"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06D7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79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4EB3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F72A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20173226099（预）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EE8F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CBD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CT SPHERIS 203P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9DDB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SAS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DCF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1E21043E" w14:textId="77777777">
        <w:trPr>
          <w:trHeight w:val="71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2A7A"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B759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C0C6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20163222789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5D69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折叠式后房人工晶状体HEMA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637A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SOFTECⅠ</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198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proofErr w:type="gram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w:t>
            </w:r>
            <w:proofErr w:type="gramEnd"/>
            <w:r>
              <w:rPr>
                <w:rFonts w:ascii="华文中宋" w:eastAsia="华文中宋" w:hAnsi="华文中宋" w:cs="华文中宋" w:hint="eastAsia"/>
                <w:color w:val="000000"/>
                <w:kern w:val="0"/>
                <w:sz w:val="18"/>
                <w:szCs w:val="18"/>
                <w:lang w:bidi="ar"/>
              </w:rPr>
              <w:t>Barbados)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B02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4449C90B" w14:textId="77777777">
        <w:trPr>
          <w:trHeight w:val="689"/>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C6ED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5811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6AF7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20153160008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64D1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折叠式人工晶状体Acrylic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80B5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型号：863UV，规格：无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844A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美国优视公司U.S. IOL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F77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苏州宣丰经贸有限公司</w:t>
            </w:r>
          </w:p>
        </w:tc>
      </w:tr>
      <w:tr w:rsidR="00E33642" w14:paraId="41E630B9" w14:textId="77777777">
        <w:trPr>
          <w:trHeight w:val="676"/>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271A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EF886"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0F2E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20193161559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2CFD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球面人工晶状体Spheric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D7CF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型号：PCA81；规格无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F2F1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Oculentis</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DB99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天津高视晶品医疗技术有限公司</w:t>
            </w:r>
          </w:p>
        </w:tc>
      </w:tr>
      <w:tr w:rsidR="00E33642" w14:paraId="194EB5C1" w14:textId="77777777">
        <w:trPr>
          <w:trHeight w:val="144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7F2A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315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637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20203160297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20E9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可折叠人工晶状体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6216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ANU6、ANU575、ANU600、ANU625; 规格：ANU6：+5.0D至+30.0D; ANU575、ANU600、ANU625：+5.0D至+35.0D。</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D2E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天津世纪康泰生物医学工程有限公司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F12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天津世纪康泰生物医学工程有限公司</w:t>
            </w:r>
          </w:p>
        </w:tc>
      </w:tr>
      <w:tr w:rsidR="00E33642" w14:paraId="0C763DDF"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5F8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1145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613F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20183222186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8B3B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人工晶状体TECSOFT FOLDABLE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323C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型号：TETRA，FLEX 规格：A8L，A8M，A8S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19C1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The Fred Hollows Intraocular Lens Laboratory</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EA4D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武汉六合恒</w:t>
            </w:r>
            <w:proofErr w:type="gramStart"/>
            <w:r>
              <w:rPr>
                <w:rFonts w:ascii="华文中宋" w:eastAsia="华文中宋" w:hAnsi="华文中宋" w:cs="华文中宋" w:hint="eastAsia"/>
                <w:color w:val="000000"/>
                <w:kern w:val="0"/>
                <w:sz w:val="18"/>
                <w:szCs w:val="18"/>
                <w:lang w:bidi="ar"/>
              </w:rPr>
              <w:t>远投资</w:t>
            </w:r>
            <w:proofErr w:type="gramEnd"/>
            <w:r>
              <w:rPr>
                <w:rFonts w:ascii="华文中宋" w:eastAsia="华文中宋" w:hAnsi="华文中宋" w:cs="华文中宋" w:hint="eastAsia"/>
                <w:color w:val="000000"/>
                <w:kern w:val="0"/>
                <w:sz w:val="18"/>
                <w:szCs w:val="18"/>
                <w:lang w:bidi="ar"/>
              </w:rPr>
              <w:t>有限公司</w:t>
            </w:r>
          </w:p>
        </w:tc>
      </w:tr>
      <w:tr w:rsidR="00E33642" w14:paraId="27FAEDD8" w14:textId="77777777">
        <w:trPr>
          <w:trHeight w:val="63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05A3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1F7C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A5FA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20173221845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59BC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728F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Aqua-Sense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A902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AAREN Scientific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D41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7106EA5E"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34FB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6B81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1073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20173226128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DF5E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肝素表面处理亲水性丙烯酸人工晶状体Heparin Surface Modified 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ECE7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w:t>
            </w:r>
            <w:proofErr w:type="spellStart"/>
            <w:r>
              <w:rPr>
                <w:rFonts w:ascii="华文中宋" w:eastAsia="华文中宋" w:hAnsi="华文中宋" w:cs="华文中宋" w:hint="eastAsia"/>
                <w:color w:val="000000"/>
                <w:kern w:val="0"/>
                <w:sz w:val="18"/>
                <w:szCs w:val="18"/>
                <w:lang w:bidi="ar"/>
              </w:rPr>
              <w:t>BioVue</w:t>
            </w:r>
            <w:proofErr w:type="spellEnd"/>
            <w:r>
              <w:rPr>
                <w:rFonts w:ascii="华文中宋" w:eastAsia="华文中宋" w:hAnsi="华文中宋" w:cs="华文中宋" w:hint="eastAsia"/>
                <w:color w:val="000000"/>
                <w:kern w:val="0"/>
                <w:sz w:val="18"/>
                <w:szCs w:val="18"/>
                <w:lang w:bidi="ar"/>
              </w:rPr>
              <w:t xml:space="preserve">  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C2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AAREN Scientific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D65C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3F8ED7DE"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A1F3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87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D7A8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30B5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20183222000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741E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肝素表面处理亲水性丙烯酸人工晶状体Heparin Surface Modified 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1C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HQ-201 HEP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37B1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HexaVision</w:t>
            </w:r>
            <w:proofErr w:type="spellEnd"/>
            <w:r>
              <w:rPr>
                <w:rFonts w:ascii="华文中宋" w:eastAsia="华文中宋" w:hAnsi="华文中宋" w:cs="华文中宋" w:hint="eastAsia"/>
                <w:color w:val="000000"/>
                <w:kern w:val="0"/>
                <w:sz w:val="18"/>
                <w:szCs w:val="18"/>
                <w:lang w:bidi="ar"/>
              </w:rPr>
              <w:t xml:space="preserve"> SARL</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DA2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10EA3AA6" w14:textId="77777777">
        <w:trPr>
          <w:trHeight w:val="8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C475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A0A2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47EC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20183222001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0F88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亲水性丙烯酸人工晶状体Hydrophilic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C2C0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HQ-201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1536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HexaVision</w:t>
            </w:r>
            <w:proofErr w:type="spellEnd"/>
            <w:r>
              <w:rPr>
                <w:rFonts w:ascii="华文中宋" w:eastAsia="华文中宋" w:hAnsi="华文中宋" w:cs="华文中宋" w:hint="eastAsia"/>
                <w:color w:val="000000"/>
                <w:kern w:val="0"/>
                <w:sz w:val="18"/>
                <w:szCs w:val="18"/>
                <w:lang w:bidi="ar"/>
              </w:rPr>
              <w:t xml:space="preserve"> SARL</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1D7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珠海市祥乐医疗器械有限公司</w:t>
            </w:r>
          </w:p>
        </w:tc>
      </w:tr>
      <w:tr w:rsidR="00E33642" w14:paraId="3FA9637B"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4D8BE10"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5类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A00116E"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双焦衍射/双焦区域折射（含预装和非预装）</w:t>
            </w:r>
          </w:p>
        </w:tc>
      </w:tr>
      <w:tr w:rsidR="00E33642" w14:paraId="73FE1413"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A3A3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89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7B28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8FCD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20153160015</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8EAD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人工晶状体STERILE UV and Blue Light Filtering Foldable Single-piece </w:t>
            </w:r>
            <w:proofErr w:type="spellStart"/>
            <w:r>
              <w:rPr>
                <w:rFonts w:ascii="华文中宋" w:eastAsia="华文中宋" w:hAnsi="华文中宋" w:cs="华文中宋" w:hint="eastAsia"/>
                <w:color w:val="000000"/>
                <w:kern w:val="0"/>
                <w:sz w:val="18"/>
                <w:szCs w:val="18"/>
                <w:lang w:bidi="ar"/>
              </w:rPr>
              <w:t>Apodized</w:t>
            </w:r>
            <w:proofErr w:type="spellEnd"/>
            <w:r>
              <w:rPr>
                <w:rFonts w:ascii="华文中宋" w:eastAsia="华文中宋" w:hAnsi="华文中宋" w:cs="华文中宋" w:hint="eastAsia"/>
                <w:color w:val="000000"/>
                <w:kern w:val="0"/>
                <w:sz w:val="18"/>
                <w:szCs w:val="18"/>
                <w:lang w:bidi="ar"/>
              </w:rPr>
              <w:t xml:space="preserve"> Diffractive Aspheric Posterior Chamber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5656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SN6AD1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FD9E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Alcon Laboratories,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6BF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1D00F211" w14:textId="77777777">
        <w:trPr>
          <w:trHeight w:val="144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1708"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1911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94B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20173221480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F385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人工晶状体ACRYSOF IQ </w:t>
            </w:r>
            <w:proofErr w:type="spellStart"/>
            <w:r>
              <w:rPr>
                <w:rFonts w:ascii="华文中宋" w:eastAsia="华文中宋" w:hAnsi="华文中宋" w:cs="华文中宋" w:hint="eastAsia"/>
                <w:color w:val="000000"/>
                <w:kern w:val="0"/>
                <w:sz w:val="18"/>
                <w:szCs w:val="18"/>
                <w:lang w:bidi="ar"/>
              </w:rPr>
              <w:t>ReSTOR</w:t>
            </w:r>
            <w:proofErr w:type="spellEnd"/>
            <w:r>
              <w:rPr>
                <w:rFonts w:ascii="华文中宋" w:eastAsia="华文中宋" w:hAnsi="华文中宋" w:cs="华文中宋" w:hint="eastAsia"/>
                <w:color w:val="000000"/>
                <w:kern w:val="0"/>
                <w:sz w:val="18"/>
                <w:szCs w:val="18"/>
                <w:lang w:bidi="ar"/>
              </w:rPr>
              <w:t xml:space="preserve"> Multifocal IOL STERILE UV and Blue Light Filtering Foldable Single-Piece </w:t>
            </w:r>
            <w:proofErr w:type="spellStart"/>
            <w:r>
              <w:rPr>
                <w:rFonts w:ascii="华文中宋" w:eastAsia="华文中宋" w:hAnsi="华文中宋" w:cs="华文中宋" w:hint="eastAsia"/>
                <w:color w:val="000000"/>
                <w:kern w:val="0"/>
                <w:sz w:val="18"/>
                <w:szCs w:val="18"/>
                <w:lang w:bidi="ar"/>
              </w:rPr>
              <w:t>Apodized</w:t>
            </w:r>
            <w:proofErr w:type="spellEnd"/>
            <w:r>
              <w:rPr>
                <w:rFonts w:ascii="华文中宋" w:eastAsia="华文中宋" w:hAnsi="华文中宋" w:cs="华文中宋" w:hint="eastAsia"/>
                <w:color w:val="000000"/>
                <w:kern w:val="0"/>
                <w:sz w:val="18"/>
                <w:szCs w:val="18"/>
                <w:lang w:bidi="ar"/>
              </w:rPr>
              <w:t xml:space="preserve"> Diffractive Aspheric Posterior Chamber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1D42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SV25T0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48E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Alcon Laboratories Belgium</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C608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37D415B8"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33EC8"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C58D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A312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20143166241（预）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DD0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w:t>
            </w:r>
            <w:proofErr w:type="gramStart"/>
            <w:r>
              <w:rPr>
                <w:rFonts w:ascii="华文中宋" w:eastAsia="华文中宋" w:hAnsi="华文中宋" w:cs="华文中宋" w:hint="eastAsia"/>
                <w:color w:val="000000"/>
                <w:kern w:val="0"/>
                <w:sz w:val="18"/>
                <w:szCs w:val="18"/>
                <w:lang w:bidi="ar"/>
              </w:rPr>
              <w:t>多焦非球面</w:t>
            </w:r>
            <w:proofErr w:type="gramEnd"/>
            <w:r>
              <w:rPr>
                <w:rFonts w:ascii="华文中宋" w:eastAsia="华文中宋" w:hAnsi="华文中宋" w:cs="华文中宋" w:hint="eastAsia"/>
                <w:color w:val="000000"/>
                <w:kern w:val="0"/>
                <w:sz w:val="18"/>
                <w:szCs w:val="18"/>
                <w:lang w:bidi="ar"/>
              </w:rPr>
              <w:t>蓝光滤过型人工晶状体Acrylic-IOL posterior chamber</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8BF1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Diff-</w:t>
            </w:r>
            <w:proofErr w:type="spellStart"/>
            <w:r>
              <w:rPr>
                <w:rFonts w:ascii="华文中宋" w:eastAsia="华文中宋" w:hAnsi="华文中宋" w:cs="华文中宋" w:hint="eastAsia"/>
                <w:color w:val="000000"/>
                <w:kern w:val="0"/>
                <w:sz w:val="18"/>
                <w:szCs w:val="18"/>
                <w:lang w:bidi="ar"/>
              </w:rPr>
              <w:t>aAY</w:t>
            </w:r>
            <w:proofErr w:type="spellEnd"/>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7DC3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人类光学股份公司</w:t>
            </w: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88C1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6978C6FC"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1FDD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53F8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3375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20143166242（预）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F1D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后房型丙烯酸酯</w:t>
            </w:r>
            <w:proofErr w:type="gramStart"/>
            <w:r>
              <w:rPr>
                <w:rFonts w:ascii="华文中宋" w:eastAsia="华文中宋" w:hAnsi="华文中宋" w:cs="华文中宋" w:hint="eastAsia"/>
                <w:color w:val="000000"/>
                <w:kern w:val="0"/>
                <w:sz w:val="18"/>
                <w:szCs w:val="18"/>
                <w:lang w:bidi="ar"/>
              </w:rPr>
              <w:t>多焦非球面</w:t>
            </w:r>
            <w:proofErr w:type="gramEnd"/>
            <w:r>
              <w:rPr>
                <w:rFonts w:ascii="华文中宋" w:eastAsia="华文中宋" w:hAnsi="华文中宋" w:cs="华文中宋" w:hint="eastAsia"/>
                <w:color w:val="000000"/>
                <w:kern w:val="0"/>
                <w:sz w:val="18"/>
                <w:szCs w:val="18"/>
                <w:lang w:bidi="ar"/>
              </w:rPr>
              <w:t>人工晶状体Acrylic-IOL posterior chamber</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160B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Diff-</w:t>
            </w:r>
            <w:proofErr w:type="spellStart"/>
            <w:r>
              <w:rPr>
                <w:rFonts w:ascii="华文中宋" w:eastAsia="华文中宋" w:hAnsi="华文中宋" w:cs="华文中宋" w:hint="eastAsia"/>
                <w:color w:val="000000"/>
                <w:kern w:val="0"/>
                <w:sz w:val="18"/>
                <w:szCs w:val="18"/>
                <w:lang w:bidi="ar"/>
              </w:rPr>
              <w:t>aA</w:t>
            </w:r>
            <w:proofErr w:type="spellEnd"/>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7FEC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人类光学股份公司</w:t>
            </w:r>
            <w:proofErr w:type="spellStart"/>
            <w:r>
              <w:rPr>
                <w:rFonts w:ascii="华文中宋" w:eastAsia="华文中宋" w:hAnsi="华文中宋" w:cs="华文中宋" w:hint="eastAsia"/>
                <w:color w:val="000000"/>
                <w:kern w:val="0"/>
                <w:sz w:val="18"/>
                <w:szCs w:val="18"/>
                <w:lang w:bidi="ar"/>
              </w:rPr>
              <w:t>HumanOptics</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Aktiengesellschaft</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52DB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北京视达医疗器械有限公司</w:t>
            </w:r>
          </w:p>
        </w:tc>
      </w:tr>
      <w:tr w:rsidR="00E33642" w14:paraId="0E7F14D9"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6ABA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39EE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4B69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20153160709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DF6E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单件式多焦人工晶状体The TECNIS® Multifocal 1-Piece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4F3C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ZMB00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CB3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强生视力康公司Johnson &amp; Johnson Surgical Vision,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815F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05C5B941"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F8F3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513C8"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B65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20153161170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4543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单件式多焦人工晶状体TECNIS® Multifocal 1-Piece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0952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ZKB00、ZLB00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7EA9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强生视力康公司Johnson &amp; Johnson Surgical Vision,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E830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36A527EE"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0A2F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95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7D77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190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20183221796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2498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折叠式多焦丙烯酸人工晶状体Multifocal Foldable Acrylic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BD32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ZMA00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F61F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Johnson &amp; Johnson Surgical Vision, Inc. 强生视力康公司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E3DC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5023EB38"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99C1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0FC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4257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20153161147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5BF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9DCE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AT LISA 809M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B83A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3DF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748C7209"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3AFEB"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856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B127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20153161147（预）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F583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7DD5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AT LISA 809MP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2542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387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0D44BB05"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FB07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0AB8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22B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20153162947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C6B5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区域折射多焦人工晶状体Segmented Bifocal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F33F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SBL-3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93D2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朗思泰克有限公司</w:t>
            </w:r>
            <w:proofErr w:type="spellStart"/>
            <w:r>
              <w:rPr>
                <w:rFonts w:ascii="华文中宋" w:eastAsia="华文中宋" w:hAnsi="华文中宋" w:cs="华文中宋" w:hint="eastAsia"/>
                <w:color w:val="000000"/>
                <w:kern w:val="0"/>
                <w:sz w:val="18"/>
                <w:szCs w:val="18"/>
                <w:lang w:bidi="ar"/>
              </w:rPr>
              <w:t>Lenstec</w:t>
            </w:r>
            <w:proofErr w:type="spellEnd"/>
            <w:r>
              <w:rPr>
                <w:rFonts w:ascii="华文中宋" w:eastAsia="华文中宋" w:hAnsi="华文中宋" w:cs="华文中宋" w:hint="eastAsia"/>
                <w:color w:val="000000"/>
                <w:kern w:val="0"/>
                <w:sz w:val="18"/>
                <w:szCs w:val="18"/>
                <w:lang w:bidi="ar"/>
              </w:rPr>
              <w:t>（Barbados)Inc.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C0A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深圳市新产业眼科新技术有限公司</w:t>
            </w:r>
          </w:p>
        </w:tc>
      </w:tr>
      <w:tr w:rsidR="00E33642" w14:paraId="1A095675"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777E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99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E83A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E394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20153161164</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7F97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区域折射多焦人工晶状体Aspheric Multifocal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A053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LS-313MF15 、LS-313MF30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64D9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欧酷兰德</w:t>
            </w:r>
            <w:proofErr w:type="gramEnd"/>
            <w:r>
              <w:rPr>
                <w:rFonts w:ascii="华文中宋" w:eastAsia="华文中宋" w:hAnsi="华文中宋" w:cs="华文中宋" w:hint="eastAsia"/>
                <w:color w:val="000000"/>
                <w:kern w:val="0"/>
                <w:sz w:val="18"/>
                <w:szCs w:val="18"/>
                <w:lang w:bidi="ar"/>
              </w:rPr>
              <w:t>斯有限公司</w:t>
            </w:r>
            <w:proofErr w:type="spellStart"/>
            <w:r>
              <w:rPr>
                <w:rFonts w:ascii="华文中宋" w:eastAsia="华文中宋" w:hAnsi="华文中宋" w:cs="华文中宋" w:hint="eastAsia"/>
                <w:color w:val="000000"/>
                <w:kern w:val="0"/>
                <w:sz w:val="18"/>
                <w:szCs w:val="18"/>
                <w:lang w:bidi="ar"/>
              </w:rPr>
              <w:t>Oculentis</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A9DE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天津高视晶品医疗技术有限公司</w:t>
            </w:r>
          </w:p>
        </w:tc>
      </w:tr>
      <w:tr w:rsidR="00E33642" w14:paraId="7302D1C0"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346734F"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6类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0C28F5D"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软性球面一件单焦疏水（含预装和非预装）</w:t>
            </w:r>
          </w:p>
        </w:tc>
      </w:tr>
      <w:tr w:rsidR="00E33642" w14:paraId="2206D4FD"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5B36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04B9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18DA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20163160066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4A57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Natural Single-Piece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CF05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SN60AT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C39B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E85F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5F5E4867"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5A97A"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396A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806F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20163160367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F504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人工晶状体STERILE UV-Absorbing Acrylic Foldable Single-Piece Posterior Chamber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675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SA60AT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455D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E4A8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272A7369"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C812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273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4E48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20173226161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F6CD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单件式人工晶状体</w:t>
            </w:r>
            <w:proofErr w:type="spellStart"/>
            <w:r>
              <w:rPr>
                <w:rFonts w:ascii="华文中宋" w:eastAsia="华文中宋" w:hAnsi="华文中宋" w:cs="华文中宋" w:hint="eastAsia"/>
                <w:color w:val="000000"/>
                <w:kern w:val="0"/>
                <w:sz w:val="18"/>
                <w:szCs w:val="18"/>
                <w:lang w:bidi="ar"/>
              </w:rPr>
              <w:t>Sensar</w:t>
            </w:r>
            <w:proofErr w:type="spellEnd"/>
            <w:r>
              <w:rPr>
                <w:rFonts w:ascii="华文中宋" w:eastAsia="华文中宋" w:hAnsi="华文中宋" w:cs="华文中宋" w:hint="eastAsia"/>
                <w:color w:val="000000"/>
                <w:kern w:val="0"/>
                <w:sz w:val="18"/>
                <w:szCs w:val="18"/>
                <w:lang w:bidi="ar"/>
              </w:rPr>
              <w:t xml:space="preserve"> 1-Piece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0AD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AAB00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8AF5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BB84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4AA6D019"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4C4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CFE10"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B5D1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20173220919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00F4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一件式折叠人工晶状体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8012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MS60A/MS57A/MS55A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0D22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无锡</w:t>
            </w:r>
            <w:proofErr w:type="gramStart"/>
            <w:r>
              <w:rPr>
                <w:rFonts w:ascii="华文中宋" w:eastAsia="华文中宋" w:hAnsi="华文中宋" w:cs="华文中宋" w:hint="eastAsia"/>
                <w:color w:val="000000"/>
                <w:kern w:val="0"/>
                <w:sz w:val="18"/>
                <w:szCs w:val="18"/>
                <w:lang w:bidi="ar"/>
              </w:rPr>
              <w:t>蕾</w:t>
            </w:r>
            <w:proofErr w:type="gramEnd"/>
            <w:r>
              <w:rPr>
                <w:rFonts w:ascii="华文中宋" w:eastAsia="华文中宋" w:hAnsi="华文中宋" w:cs="华文中宋" w:hint="eastAsia"/>
                <w:color w:val="000000"/>
                <w:kern w:val="0"/>
                <w:sz w:val="18"/>
                <w:szCs w:val="18"/>
                <w:lang w:bidi="ar"/>
              </w:rPr>
              <w:t>明视康科技有限公司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7A7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无锡</w:t>
            </w:r>
            <w:proofErr w:type="gramStart"/>
            <w:r>
              <w:rPr>
                <w:rFonts w:ascii="华文中宋" w:eastAsia="华文中宋" w:hAnsi="华文中宋" w:cs="华文中宋" w:hint="eastAsia"/>
                <w:color w:val="000000"/>
                <w:kern w:val="0"/>
                <w:sz w:val="18"/>
                <w:szCs w:val="18"/>
                <w:lang w:bidi="ar"/>
              </w:rPr>
              <w:t>蕾</w:t>
            </w:r>
            <w:proofErr w:type="gramEnd"/>
            <w:r>
              <w:rPr>
                <w:rFonts w:ascii="华文中宋" w:eastAsia="华文中宋" w:hAnsi="华文中宋" w:cs="华文中宋" w:hint="eastAsia"/>
                <w:color w:val="000000"/>
                <w:kern w:val="0"/>
                <w:sz w:val="18"/>
                <w:szCs w:val="18"/>
                <w:lang w:bidi="ar"/>
              </w:rPr>
              <w:t>明视康科技有限公司</w:t>
            </w:r>
          </w:p>
        </w:tc>
      </w:tr>
      <w:tr w:rsidR="00E33642" w14:paraId="4EBCF132"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C8A1BE1"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7类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95C8DE8"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proofErr w:type="gramStart"/>
            <w:r>
              <w:rPr>
                <w:rFonts w:ascii="华文中宋" w:eastAsia="华文中宋" w:hAnsi="华文中宋" w:cs="华文中宋" w:hint="eastAsia"/>
                <w:b/>
                <w:color w:val="000000"/>
                <w:kern w:val="0"/>
                <w:sz w:val="24"/>
                <w:lang w:bidi="ar"/>
              </w:rPr>
              <w:t>软性非</w:t>
            </w:r>
            <w:proofErr w:type="gramEnd"/>
            <w:r>
              <w:rPr>
                <w:rFonts w:ascii="华文中宋" w:eastAsia="华文中宋" w:hAnsi="华文中宋" w:cs="华文中宋" w:hint="eastAsia"/>
                <w:b/>
                <w:color w:val="000000"/>
                <w:kern w:val="0"/>
                <w:sz w:val="24"/>
                <w:lang w:bidi="ar"/>
              </w:rPr>
              <w:t xml:space="preserve">球面三件单焦疏水（含预装和非预装）  </w:t>
            </w:r>
          </w:p>
        </w:tc>
      </w:tr>
      <w:tr w:rsidR="00E33642" w14:paraId="7162786F"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DE4E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4492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7ADC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20163161677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22C6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 </w:t>
            </w:r>
            <w:proofErr w:type="spellStart"/>
            <w:r>
              <w:rPr>
                <w:rFonts w:ascii="华文中宋" w:eastAsia="华文中宋" w:hAnsi="华文中宋" w:cs="华文中宋" w:hint="eastAsia"/>
                <w:color w:val="000000"/>
                <w:kern w:val="0"/>
                <w:sz w:val="18"/>
                <w:szCs w:val="18"/>
                <w:lang w:bidi="ar"/>
              </w:rPr>
              <w:t>SofPort</w:t>
            </w:r>
            <w:proofErr w:type="spellEnd"/>
            <w:r>
              <w:rPr>
                <w:rFonts w:ascii="华文中宋" w:eastAsia="华文中宋" w:hAnsi="华文中宋" w:cs="华文中宋" w:hint="eastAsia"/>
                <w:color w:val="000000"/>
                <w:kern w:val="0"/>
                <w:sz w:val="18"/>
                <w:szCs w:val="18"/>
                <w:lang w:bidi="ar"/>
              </w:rPr>
              <w:t xml:space="preserv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ED42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LI61A0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D70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Bausch&amp;Lomb</w:t>
            </w:r>
            <w:proofErr w:type="spellEnd"/>
            <w:r>
              <w:rPr>
                <w:rFonts w:ascii="华文中宋" w:eastAsia="华文中宋" w:hAnsi="华文中宋" w:cs="华文中宋" w:hint="eastAsia"/>
                <w:color w:val="000000"/>
                <w:kern w:val="0"/>
                <w:sz w:val="18"/>
                <w:szCs w:val="18"/>
                <w:lang w:bidi="ar"/>
              </w:rPr>
              <w:t xml:space="preserve">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F754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博士伦（上海）贸易有限公司</w:t>
            </w:r>
          </w:p>
        </w:tc>
      </w:tr>
      <w:tr w:rsidR="00E33642" w14:paraId="71A0A88D"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3262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105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B41F8"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E897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20173226602（预）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D0AF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预装式非球面后房人工晶状体英文：Aspherical posterior chamber intraocular lenses system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AE3C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PY-60AD</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008C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豪雅株式会社HOYA CORPORATION</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E885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1322347F"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F0D0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39D49"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5C7E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20173226611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75E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折叠式丙烯酸人工晶状体</w:t>
            </w:r>
            <w:proofErr w:type="spellStart"/>
            <w:r>
              <w:rPr>
                <w:rFonts w:ascii="华文中宋" w:eastAsia="华文中宋" w:hAnsi="华文中宋" w:cs="华文中宋" w:hint="eastAsia"/>
                <w:color w:val="000000"/>
                <w:kern w:val="0"/>
                <w:sz w:val="18"/>
                <w:szCs w:val="18"/>
                <w:lang w:bidi="ar"/>
              </w:rPr>
              <w:t>Tecnis</w:t>
            </w:r>
            <w:proofErr w:type="spellEnd"/>
            <w:r>
              <w:rPr>
                <w:rFonts w:ascii="华文中宋" w:eastAsia="华文中宋" w:hAnsi="华文中宋" w:cs="华文中宋" w:hint="eastAsia"/>
                <w:color w:val="000000"/>
                <w:kern w:val="0"/>
                <w:sz w:val="18"/>
                <w:szCs w:val="18"/>
                <w:lang w:bidi="ar"/>
              </w:rPr>
              <w:t>® Foldable Acrylic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122D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ZA9003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4D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F295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7B621982" w14:textId="77777777">
        <w:trPr>
          <w:trHeight w:val="120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94A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86E9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641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20183221839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441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着色非亲水丙烯酸非球面后房人工晶状体Blue Light-absorbing Hydrophobic Acrylic Aspherical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7F50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N4-18YG</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EDD0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日本尼德克株式会社株式会社ニデック(NIDEK CO.,LTD.)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1980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上海华屹医疗器械有限公司</w:t>
            </w:r>
          </w:p>
        </w:tc>
      </w:tr>
      <w:tr w:rsidR="00E33642" w14:paraId="333CE648"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D798FAD"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8类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B89DF00"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 xml:space="preserve">软性球面三件单焦疏水（含预装和非预装）  </w:t>
            </w:r>
          </w:p>
        </w:tc>
      </w:tr>
      <w:tr w:rsidR="00E33642" w14:paraId="4F1F2A2A"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257C"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9CAE8"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9FD5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20153161306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91BB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人工晶状体STERILE UV-Absorbing Acrylic Foldable Multipiece Posterior Chamber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93A4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MN60AC, MA60AC, MA60MA, MA50BM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CDCB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BC05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7DFC6469" w14:textId="77777777">
        <w:trPr>
          <w:trHeight w:val="67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1758E"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109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7C2C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8C97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20173226616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61E1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D513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型号：401型规格：无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84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Medennium</w:t>
            </w:r>
            <w:proofErr w:type="spellEnd"/>
            <w:r>
              <w:rPr>
                <w:rFonts w:ascii="华文中宋" w:eastAsia="华文中宋" w:hAnsi="华文中宋" w:cs="华文中宋" w:hint="eastAsia"/>
                <w:color w:val="000000"/>
                <w:kern w:val="0"/>
                <w:sz w:val="18"/>
                <w:szCs w:val="18"/>
                <w:lang w:bidi="ar"/>
              </w:rPr>
              <w:t xml:space="preserve">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FFE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w:t>
            </w:r>
            <w:proofErr w:type="gramStart"/>
            <w:r>
              <w:rPr>
                <w:rFonts w:ascii="华文中宋" w:eastAsia="华文中宋" w:hAnsi="华文中宋" w:cs="华文中宋" w:hint="eastAsia"/>
                <w:color w:val="000000"/>
                <w:kern w:val="0"/>
                <w:sz w:val="18"/>
                <w:szCs w:val="18"/>
                <w:lang w:bidi="ar"/>
              </w:rPr>
              <w:t>畅德贸易</w:t>
            </w:r>
            <w:proofErr w:type="gramEnd"/>
            <w:r>
              <w:rPr>
                <w:rFonts w:ascii="华文中宋" w:eastAsia="华文中宋" w:hAnsi="华文中宋" w:cs="华文中宋" w:hint="eastAsia"/>
                <w:color w:val="000000"/>
                <w:kern w:val="0"/>
                <w:sz w:val="18"/>
                <w:szCs w:val="18"/>
                <w:lang w:bidi="ar"/>
              </w:rPr>
              <w:t>有限公司</w:t>
            </w:r>
          </w:p>
        </w:tc>
      </w:tr>
      <w:tr w:rsidR="00E33642" w14:paraId="5AD67229" w14:textId="77777777">
        <w:trPr>
          <w:trHeight w:val="672"/>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5028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00FE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DDBB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20173226619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3D9E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BFAA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型号：400型规格：无</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C33F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Medennium</w:t>
            </w:r>
            <w:proofErr w:type="spellEnd"/>
            <w:r>
              <w:rPr>
                <w:rFonts w:ascii="华文中宋" w:eastAsia="华文中宋" w:hAnsi="华文中宋" w:cs="华文中宋" w:hint="eastAsia"/>
                <w:color w:val="000000"/>
                <w:kern w:val="0"/>
                <w:sz w:val="18"/>
                <w:szCs w:val="18"/>
                <w:lang w:bidi="ar"/>
              </w:rPr>
              <w:t>,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3176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杭州</w:t>
            </w:r>
            <w:proofErr w:type="gramStart"/>
            <w:r>
              <w:rPr>
                <w:rFonts w:ascii="华文中宋" w:eastAsia="华文中宋" w:hAnsi="华文中宋" w:cs="华文中宋" w:hint="eastAsia"/>
                <w:color w:val="000000"/>
                <w:kern w:val="0"/>
                <w:sz w:val="18"/>
                <w:szCs w:val="18"/>
                <w:lang w:bidi="ar"/>
              </w:rPr>
              <w:t>畅德贸易</w:t>
            </w:r>
            <w:proofErr w:type="gramEnd"/>
            <w:r>
              <w:rPr>
                <w:rFonts w:ascii="华文中宋" w:eastAsia="华文中宋" w:hAnsi="华文中宋" w:cs="华文中宋" w:hint="eastAsia"/>
                <w:color w:val="000000"/>
                <w:kern w:val="0"/>
                <w:sz w:val="18"/>
                <w:szCs w:val="18"/>
                <w:lang w:bidi="ar"/>
              </w:rPr>
              <w:t>有限公司</w:t>
            </w:r>
          </w:p>
        </w:tc>
      </w:tr>
      <w:tr w:rsidR="00E33642" w14:paraId="51A08878" w14:textId="77777777">
        <w:trPr>
          <w:trHeight w:val="85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6665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CA1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6582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20163160723（预）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FE09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预装式人工晶状体Preload System Intraocular </w:t>
            </w:r>
            <w:proofErr w:type="spellStart"/>
            <w:r>
              <w:rPr>
                <w:rFonts w:ascii="华文中宋" w:eastAsia="华文中宋" w:hAnsi="华文中宋" w:cs="华文中宋" w:hint="eastAsia"/>
                <w:color w:val="000000"/>
                <w:kern w:val="0"/>
                <w:sz w:val="18"/>
                <w:szCs w:val="18"/>
                <w:lang w:bidi="ar"/>
              </w:rPr>
              <w:t>Lense</w:t>
            </w:r>
            <w:proofErr w:type="spellEnd"/>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83C0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PY-60R</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3A85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豪雅医疗新加坡有限公司HOYA Medical Singapore Pte. Ltd.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DFC9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7FB9E435" w14:textId="77777777">
        <w:trPr>
          <w:trHeight w:val="85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04C5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DA343"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D0C4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20163161200（预）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7F1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预装式人工晶体Preloaded System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589C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PC-60R</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25B2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豪雅医疗新加坡有限公司HOYA Medical Singapore Pte. Ltd.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F96D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豪雅</w:t>
            </w:r>
            <w:proofErr w:type="gramStart"/>
            <w:r>
              <w:rPr>
                <w:rFonts w:ascii="华文中宋" w:eastAsia="华文中宋" w:hAnsi="华文中宋" w:cs="华文中宋" w:hint="eastAsia"/>
                <w:color w:val="000000"/>
                <w:kern w:val="0"/>
                <w:sz w:val="18"/>
                <w:szCs w:val="18"/>
                <w:lang w:bidi="ar"/>
              </w:rPr>
              <w:t>捷美士</w:t>
            </w:r>
            <w:proofErr w:type="gramEnd"/>
            <w:r>
              <w:rPr>
                <w:rFonts w:ascii="华文中宋" w:eastAsia="华文中宋" w:hAnsi="华文中宋" w:cs="华文中宋" w:hint="eastAsia"/>
                <w:color w:val="000000"/>
                <w:kern w:val="0"/>
                <w:sz w:val="18"/>
                <w:szCs w:val="18"/>
                <w:lang w:bidi="ar"/>
              </w:rPr>
              <w:t>（宁波）医疗器械有限公司</w:t>
            </w:r>
          </w:p>
        </w:tc>
      </w:tr>
      <w:tr w:rsidR="00E33642" w14:paraId="5B659374"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4B101"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113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72EA2"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4CA5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20173221526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2CB5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聚丙烯酸酯类后房型人工晶状体Soft Acrylic Posterior Chamber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8AE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AR40e，AR40M， AR40E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3039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DFC5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7AB58CB1" w14:textId="77777777">
        <w:trPr>
          <w:trHeight w:val="68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6B5C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8C86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CA58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20183161908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6256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584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EFC550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EC4E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宁波艾克伦医疗科技有限公司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4498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宁波艾克伦医疗科技有限公司</w:t>
            </w:r>
          </w:p>
        </w:tc>
      </w:tr>
      <w:tr w:rsidR="00E33642" w14:paraId="67F4BF72"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35B8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B6CB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6691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20183222166（预）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9A10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预装式非亲水丙烯酸后房人工晶状体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4041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NX-1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E42D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日本尼德克株式会社NIDEK CO.</w:t>
            </w:r>
            <w:proofErr w:type="gramStart"/>
            <w:r>
              <w:rPr>
                <w:rFonts w:ascii="华文中宋" w:eastAsia="华文中宋" w:hAnsi="华文中宋" w:cs="华文中宋" w:hint="eastAsia"/>
                <w:color w:val="000000"/>
                <w:kern w:val="0"/>
                <w:sz w:val="18"/>
                <w:szCs w:val="18"/>
                <w:lang w:bidi="ar"/>
              </w:rPr>
              <w:t>,LTD.</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82E4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日本尼德克株式会社北京代表处</w:t>
            </w:r>
          </w:p>
        </w:tc>
      </w:tr>
      <w:tr w:rsidR="00E33642" w14:paraId="00A4F00F" w14:textId="77777777">
        <w:trPr>
          <w:trHeight w:val="96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16E3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D890C"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F682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20183221833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A7A8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非亲水丙烯酸后房人工晶状体HYDROPHOBIC ACRYLIC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A696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N4-18B</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A534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日本尼德克株式会社株式会社ニデック（NIDEK CO.,LTD.）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9DA3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上海华屹医疗器械有限公司</w:t>
            </w:r>
          </w:p>
        </w:tc>
      </w:tr>
      <w:tr w:rsidR="00E33642" w14:paraId="3C0A7541" w14:textId="77777777">
        <w:trPr>
          <w:trHeight w:val="46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29A29E4"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9类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F4603BD"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 xml:space="preserve">单焦散光（含预装和非预装）  </w:t>
            </w:r>
          </w:p>
        </w:tc>
      </w:tr>
      <w:tr w:rsidR="00E33642" w14:paraId="64644BC9" w14:textId="77777777">
        <w:trPr>
          <w:trHeight w:val="144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1015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E93A4"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FDC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国械注准</w:t>
            </w:r>
            <w:proofErr w:type="gramEnd"/>
            <w:r>
              <w:rPr>
                <w:rFonts w:ascii="华文中宋" w:eastAsia="华文中宋" w:hAnsi="华文中宋" w:cs="华文中宋" w:hint="eastAsia"/>
                <w:color w:val="000000"/>
                <w:kern w:val="0"/>
                <w:sz w:val="18"/>
                <w:szCs w:val="18"/>
                <w:lang w:bidi="ar"/>
              </w:rPr>
              <w:t>20163221747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E973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C876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型号:AT1BH, AT2BH, AT3BH, AT4BH, AT5BH, AT6BH;规格(光焦度):+5.0D～+36.0D,每0.5D一个间隔。</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538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77AF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爱博诺德（北京）医疗科技股份有限公司</w:t>
            </w:r>
          </w:p>
        </w:tc>
      </w:tr>
      <w:tr w:rsidR="00E33642" w14:paraId="364638A8" w14:textId="77777777">
        <w:trPr>
          <w:trHeight w:val="144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C4EE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D1CC3"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53B1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20163160067</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8711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TORIC Astigmatism IOL STERILE UV and Blue Light Filtering Acrylic Foldable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Aspheric Optic Single-Piece Posterior Chamber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5EB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SN6AT3、SN6AT4、SN6AT5、SN6AT6、SN6AT7、SN6AT8、SN6AT9</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A5B4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C1B0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09C614BA" w14:textId="77777777">
        <w:trPr>
          <w:trHeight w:val="144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85FB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119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C014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939C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20163161300</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9C02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TORIC Astigmatism IOL STERILE UV and Blue Light Filtering Acrylic Foldable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Aspheric Optic Single-Piece Posterior Chamber </w:t>
            </w:r>
            <w:proofErr w:type="spellStart"/>
            <w:r>
              <w:rPr>
                <w:rFonts w:ascii="华文中宋" w:eastAsia="华文中宋" w:hAnsi="华文中宋" w:cs="华文中宋" w:hint="eastAsia"/>
                <w:color w:val="000000"/>
                <w:kern w:val="0"/>
                <w:sz w:val="18"/>
                <w:szCs w:val="18"/>
                <w:lang w:bidi="ar"/>
              </w:rPr>
              <w:t>Lense</w:t>
            </w:r>
            <w:proofErr w:type="spellEnd"/>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EBCD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SN6AT2</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E6D6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美国爱尔康公司Alcon Laboratories, Incorporated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8BDC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21B50799" w14:textId="77777777">
        <w:trPr>
          <w:trHeight w:val="48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5E057"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120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C28FE"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D8B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20163222618</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6A7F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Sulcoflex</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Pseudophakic</w:t>
            </w:r>
            <w:proofErr w:type="spellEnd"/>
            <w:r>
              <w:rPr>
                <w:rFonts w:ascii="华文中宋" w:eastAsia="华文中宋" w:hAnsi="华文中宋" w:cs="华文中宋" w:hint="eastAsia"/>
                <w:color w:val="000000"/>
                <w:kern w:val="0"/>
                <w:sz w:val="18"/>
                <w:szCs w:val="18"/>
                <w:lang w:bidi="ar"/>
              </w:rPr>
              <w:t xml:space="preserve">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7053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spellStart"/>
            <w:r>
              <w:rPr>
                <w:rFonts w:ascii="华文中宋" w:eastAsia="华文中宋" w:hAnsi="华文中宋" w:cs="华文中宋" w:hint="eastAsia"/>
                <w:color w:val="000000"/>
                <w:kern w:val="0"/>
                <w:sz w:val="18"/>
                <w:szCs w:val="18"/>
                <w:lang w:bidi="ar"/>
              </w:rPr>
              <w:t>Sulcoflex</w:t>
            </w:r>
            <w:proofErr w:type="spellEnd"/>
            <w:r>
              <w:rPr>
                <w:rFonts w:ascii="华文中宋" w:eastAsia="华文中宋" w:hAnsi="华文中宋" w:cs="华文中宋" w:hint="eastAsia"/>
                <w:color w:val="000000"/>
                <w:kern w:val="0"/>
                <w:sz w:val="18"/>
                <w:szCs w:val="18"/>
                <w:lang w:bidi="ar"/>
              </w:rPr>
              <w:t xml:space="preserve">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Lenses 653T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1438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Rayner Intraocular Lenses Limited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DBB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北京鑫诺康桥经贸有限公司</w:t>
            </w:r>
          </w:p>
        </w:tc>
      </w:tr>
      <w:tr w:rsidR="00E33642" w14:paraId="27C26F57"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145A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B20E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9AE4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20193161751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EF5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非球面散光人工晶状体T-flex Aspheric System Pack</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3082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623T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C24E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瑞纳人工晶体有限公司Rayner Intraocular Lenses Limited</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03A8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北京鑫诺康桥经贸有限公司</w:t>
            </w:r>
          </w:p>
        </w:tc>
      </w:tr>
      <w:tr w:rsidR="00E33642" w14:paraId="3F8D48E7"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620D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7AA55"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E55D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20173221106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1216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单件式复曲面</w:t>
            </w:r>
            <w:proofErr w:type="gramEnd"/>
            <w:r>
              <w:rPr>
                <w:rFonts w:ascii="华文中宋" w:eastAsia="华文中宋" w:hAnsi="华文中宋" w:cs="华文中宋" w:hint="eastAsia"/>
                <w:color w:val="000000"/>
                <w:kern w:val="0"/>
                <w:sz w:val="18"/>
                <w:szCs w:val="18"/>
                <w:lang w:bidi="ar"/>
              </w:rPr>
              <w:t xml:space="preserve">人工晶状体TECNIS®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1-Piece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C558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ZCT100， ZCT150，ZCT225，ZCT300， ZCT400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8CF7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CCCE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2B4E78C6" w14:textId="77777777">
        <w:trPr>
          <w:trHeight w:val="720"/>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2AC5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916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9B3D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20153163026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48C8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FFF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AT TORBI 709M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AA5C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6AC5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3A8CA5B1" w14:textId="77777777">
        <w:trPr>
          <w:trHeight w:val="105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BFE5F"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A766D"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E0D7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20153163026（预）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6535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8C9C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 AT TORBI 709MP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2FEC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5572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2B17B7DD" w14:textId="77777777">
        <w:trPr>
          <w:trHeight w:val="577"/>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0BD582F"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10类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AECD798"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多焦散光（含预装和非预装）</w:t>
            </w:r>
          </w:p>
        </w:tc>
      </w:tr>
      <w:tr w:rsidR="00E33642" w14:paraId="6C8C4D0C" w14:textId="77777777">
        <w:trPr>
          <w:trHeight w:val="1471"/>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5645D"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81DC7"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B148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20153160271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FC34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人工晶状体STERILE UV and Blue Light Filtering Acrylic Foldable </w:t>
            </w:r>
            <w:proofErr w:type="spellStart"/>
            <w:r>
              <w:rPr>
                <w:rFonts w:ascii="华文中宋" w:eastAsia="华文中宋" w:hAnsi="华文中宋" w:cs="华文中宋" w:hint="eastAsia"/>
                <w:color w:val="000000"/>
                <w:kern w:val="0"/>
                <w:sz w:val="18"/>
                <w:szCs w:val="18"/>
                <w:lang w:bidi="ar"/>
              </w:rPr>
              <w:t>Apodized</w:t>
            </w:r>
            <w:proofErr w:type="spellEnd"/>
            <w:r>
              <w:rPr>
                <w:rFonts w:ascii="华文中宋" w:eastAsia="华文中宋" w:hAnsi="华文中宋" w:cs="华文中宋" w:hint="eastAsia"/>
                <w:color w:val="000000"/>
                <w:kern w:val="0"/>
                <w:sz w:val="18"/>
                <w:szCs w:val="18"/>
                <w:lang w:bidi="ar"/>
              </w:rPr>
              <w:t xml:space="preserve"> Diffractive Aspheric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702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SV25T3、 SV25T4 、SV25T5、SV25T6</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18D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爱尔康（比利时）公司Alcon Laboratories Belgium </w:t>
            </w:r>
            <w:proofErr w:type="spellStart"/>
            <w:r>
              <w:rPr>
                <w:rFonts w:ascii="华文中宋" w:eastAsia="华文中宋" w:hAnsi="华文中宋" w:cs="华文中宋" w:hint="eastAsia"/>
                <w:color w:val="000000"/>
                <w:kern w:val="0"/>
                <w:sz w:val="18"/>
                <w:szCs w:val="18"/>
                <w:lang w:bidi="ar"/>
              </w:rPr>
              <w:t>bvba</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D680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42B82509" w14:textId="77777777">
        <w:trPr>
          <w:trHeight w:val="1606"/>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4BF44"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A81EC"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71BF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20153160711</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9B04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人工晶状体ACRYSOF IQ </w:t>
            </w:r>
            <w:proofErr w:type="spellStart"/>
            <w:r>
              <w:rPr>
                <w:rFonts w:ascii="华文中宋" w:eastAsia="华文中宋" w:hAnsi="华文中宋" w:cs="华文中宋" w:hint="eastAsia"/>
                <w:color w:val="000000"/>
                <w:kern w:val="0"/>
                <w:sz w:val="18"/>
                <w:szCs w:val="18"/>
                <w:lang w:bidi="ar"/>
              </w:rPr>
              <w:t>ReSTOR</w:t>
            </w:r>
            <w:proofErr w:type="spellEnd"/>
            <w:r>
              <w:rPr>
                <w:rFonts w:ascii="华文中宋" w:eastAsia="华文中宋" w:hAnsi="华文中宋" w:cs="华文中宋" w:hint="eastAsia"/>
                <w:color w:val="000000"/>
                <w:kern w:val="0"/>
                <w:sz w:val="18"/>
                <w:szCs w:val="18"/>
                <w:lang w:bidi="ar"/>
              </w:rPr>
              <w:t xml:space="preserve"> Multifocal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IOL STERILE UV and Blue Light Filtering Acrylic Foldable </w:t>
            </w:r>
            <w:proofErr w:type="spellStart"/>
            <w:r>
              <w:rPr>
                <w:rFonts w:ascii="华文中宋" w:eastAsia="华文中宋" w:hAnsi="华文中宋" w:cs="华文中宋" w:hint="eastAsia"/>
                <w:color w:val="000000"/>
                <w:kern w:val="0"/>
                <w:sz w:val="18"/>
                <w:szCs w:val="18"/>
                <w:lang w:bidi="ar"/>
              </w:rPr>
              <w:t>Apodized</w:t>
            </w:r>
            <w:proofErr w:type="spellEnd"/>
            <w:r>
              <w:rPr>
                <w:rFonts w:ascii="华文中宋" w:eastAsia="华文中宋" w:hAnsi="华文中宋" w:cs="华文中宋" w:hint="eastAsia"/>
                <w:color w:val="000000"/>
                <w:kern w:val="0"/>
                <w:sz w:val="18"/>
                <w:szCs w:val="18"/>
                <w:lang w:bidi="ar"/>
              </w:rPr>
              <w:t xml:space="preserve"> Diffractive Aspheric Posterior Chamber 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C2E8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SND1T3、 SND1T4 、SND1T5、SND1T6</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25E6B"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Alcon Laboratories Belgium </w:t>
            </w:r>
            <w:proofErr w:type="spellStart"/>
            <w:r>
              <w:rPr>
                <w:rFonts w:ascii="华文中宋" w:eastAsia="华文中宋" w:hAnsi="华文中宋" w:cs="华文中宋" w:hint="eastAsia"/>
                <w:color w:val="000000"/>
                <w:kern w:val="0"/>
                <w:sz w:val="18"/>
                <w:szCs w:val="18"/>
                <w:lang w:bidi="ar"/>
              </w:rPr>
              <w:t>bvba</w:t>
            </w:r>
            <w:proofErr w:type="spell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CF32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123473FF" w14:textId="77777777">
        <w:trPr>
          <w:trHeight w:val="109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A143"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lastRenderedPageBreak/>
              <w:t>127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45CC1"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75B0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20183221793</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B688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单件式</w:t>
            </w:r>
            <w:proofErr w:type="gramStart"/>
            <w:r>
              <w:rPr>
                <w:rFonts w:ascii="华文中宋" w:eastAsia="华文中宋" w:hAnsi="华文中宋" w:cs="华文中宋" w:hint="eastAsia"/>
                <w:color w:val="000000"/>
                <w:kern w:val="0"/>
                <w:sz w:val="18"/>
                <w:szCs w:val="18"/>
                <w:lang w:bidi="ar"/>
              </w:rPr>
              <w:t>多焦复曲面</w:t>
            </w:r>
            <w:proofErr w:type="gramEnd"/>
            <w:r>
              <w:rPr>
                <w:rFonts w:ascii="华文中宋" w:eastAsia="华文中宋" w:hAnsi="华文中宋" w:cs="华文中宋" w:hint="eastAsia"/>
                <w:color w:val="000000"/>
                <w:kern w:val="0"/>
                <w:sz w:val="18"/>
                <w:szCs w:val="18"/>
                <w:lang w:bidi="ar"/>
              </w:rPr>
              <w:t xml:space="preserve">人工晶状体TECNIS Multifocal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1-Piece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5756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ZMT150, ZMT225, ZMT300, ZMT400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EE6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69950"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r w:rsidR="00E33642" w14:paraId="43F49C37" w14:textId="77777777">
        <w:trPr>
          <w:trHeight w:val="102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2C0A0"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47C6F"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6A50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20173226106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53E9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F83F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AT LISA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909M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69BD6"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512F2"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2C1716B3" w14:textId="77777777">
        <w:trPr>
          <w:trHeight w:val="84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9D3B5"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129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B858B"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F079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20153163049</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289C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区域折射多焦散光型人工晶状体Aspheric </w:t>
            </w:r>
            <w:proofErr w:type="spellStart"/>
            <w:r>
              <w:rPr>
                <w:rFonts w:ascii="华文中宋" w:eastAsia="华文中宋" w:hAnsi="华文中宋" w:cs="华文中宋" w:hint="eastAsia"/>
                <w:color w:val="000000"/>
                <w:kern w:val="0"/>
                <w:sz w:val="18"/>
                <w:szCs w:val="18"/>
                <w:lang w:bidi="ar"/>
              </w:rPr>
              <w:t>Toric</w:t>
            </w:r>
            <w:proofErr w:type="spellEnd"/>
            <w:r>
              <w:rPr>
                <w:rFonts w:ascii="华文中宋" w:eastAsia="华文中宋" w:hAnsi="华文中宋" w:cs="华文中宋" w:hint="eastAsia"/>
                <w:color w:val="000000"/>
                <w:kern w:val="0"/>
                <w:sz w:val="18"/>
                <w:szCs w:val="18"/>
                <w:lang w:bidi="ar"/>
              </w:rPr>
              <w:t xml:space="preserve"> Multifocal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BE53D"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LS-313MF15T、LS-313MF30T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6487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欧酷兰德</w:t>
            </w:r>
            <w:proofErr w:type="gramEnd"/>
            <w:r>
              <w:rPr>
                <w:rFonts w:ascii="华文中宋" w:eastAsia="华文中宋" w:hAnsi="华文中宋" w:cs="华文中宋" w:hint="eastAsia"/>
                <w:color w:val="000000"/>
                <w:kern w:val="0"/>
                <w:sz w:val="18"/>
                <w:szCs w:val="18"/>
                <w:lang w:bidi="ar"/>
              </w:rPr>
              <w:t>斯有限公司</w:t>
            </w:r>
            <w:proofErr w:type="spellStart"/>
            <w:r>
              <w:rPr>
                <w:rFonts w:ascii="华文中宋" w:eastAsia="华文中宋" w:hAnsi="华文中宋" w:cs="华文中宋" w:hint="eastAsia"/>
                <w:color w:val="000000"/>
                <w:kern w:val="0"/>
                <w:sz w:val="18"/>
                <w:szCs w:val="18"/>
                <w:lang w:bidi="ar"/>
              </w:rPr>
              <w:t>Oculentis</w:t>
            </w:r>
            <w:proofErr w:type="spellEnd"/>
            <w:r>
              <w:rPr>
                <w:rFonts w:ascii="华文中宋" w:eastAsia="华文中宋" w:hAnsi="华文中宋" w:cs="华文中宋" w:hint="eastAsia"/>
                <w:color w:val="000000"/>
                <w:kern w:val="0"/>
                <w:sz w:val="18"/>
                <w:szCs w:val="18"/>
                <w:lang w:bidi="ar"/>
              </w:rPr>
              <w:t xml:space="preserve"> BV</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738B4"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天津高视晶品医疗技术有限公司</w:t>
            </w:r>
          </w:p>
        </w:tc>
      </w:tr>
      <w:tr w:rsidR="00E33642" w14:paraId="2A5A5432" w14:textId="77777777">
        <w:trPr>
          <w:trHeight w:val="740"/>
        </w:trPr>
        <w:tc>
          <w:tcPr>
            <w:tcW w:w="939" w:type="dxa"/>
            <w:gridSpan w:val="2"/>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CCEAB8B"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11类</w:t>
            </w:r>
          </w:p>
        </w:tc>
        <w:tc>
          <w:tcPr>
            <w:tcW w:w="12185"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F97B727" w14:textId="77777777" w:rsidR="00E33642" w:rsidRDefault="00272A6B">
            <w:pPr>
              <w:widowControl/>
              <w:spacing w:line="240" w:lineRule="exact"/>
              <w:ind w:firstLineChars="0" w:firstLine="0"/>
              <w:jc w:val="center"/>
              <w:textAlignment w:val="center"/>
              <w:rPr>
                <w:rFonts w:ascii="华文中宋" w:eastAsia="华文中宋" w:hAnsi="华文中宋" w:cs="华文中宋"/>
                <w:b/>
                <w:color w:val="000000"/>
                <w:sz w:val="24"/>
              </w:rPr>
            </w:pPr>
            <w:r>
              <w:rPr>
                <w:rFonts w:ascii="华文中宋" w:eastAsia="华文中宋" w:hAnsi="华文中宋" w:cs="华文中宋" w:hint="eastAsia"/>
                <w:b/>
                <w:color w:val="000000"/>
                <w:kern w:val="0"/>
                <w:sz w:val="24"/>
                <w:lang w:bidi="ar"/>
              </w:rPr>
              <w:t xml:space="preserve">三焦衍射/双焦延长焦深（含预装和非预装）  </w:t>
            </w:r>
          </w:p>
        </w:tc>
      </w:tr>
      <w:tr w:rsidR="00E33642" w14:paraId="665594CA" w14:textId="77777777">
        <w:trPr>
          <w:trHeight w:val="83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CD3E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130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A7201" w14:textId="77777777" w:rsidR="00E33642" w:rsidRDefault="00E33642">
            <w:pPr>
              <w:spacing w:line="240" w:lineRule="exact"/>
              <w:ind w:firstLine="360"/>
              <w:jc w:val="left"/>
              <w:rPr>
                <w:rFonts w:ascii="华文中宋" w:eastAsia="华文中宋" w:hAnsi="华文中宋" w:cs="华文中宋"/>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45A7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20193160646</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F79B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w:t>
            </w:r>
            <w:proofErr w:type="spellStart"/>
            <w:r>
              <w:rPr>
                <w:rFonts w:ascii="华文中宋" w:eastAsia="华文中宋" w:hAnsi="华文中宋" w:cs="华文中宋" w:hint="eastAsia"/>
                <w:color w:val="000000"/>
                <w:kern w:val="0"/>
                <w:sz w:val="18"/>
                <w:szCs w:val="18"/>
                <w:lang w:bidi="ar"/>
              </w:rPr>
              <w:t>AcrySof</w:t>
            </w:r>
            <w:proofErr w:type="spellEnd"/>
            <w:r>
              <w:rPr>
                <w:rFonts w:ascii="华文中宋" w:eastAsia="华文中宋" w:hAnsi="华文中宋" w:cs="华文中宋" w:hint="eastAsia"/>
                <w:color w:val="000000"/>
                <w:kern w:val="0"/>
                <w:sz w:val="18"/>
                <w:szCs w:val="18"/>
                <w:lang w:bidi="ar"/>
              </w:rPr>
              <w:t xml:space="preserve"> IQ </w:t>
            </w:r>
            <w:proofErr w:type="spellStart"/>
            <w:r>
              <w:rPr>
                <w:rFonts w:ascii="华文中宋" w:eastAsia="华文中宋" w:hAnsi="华文中宋" w:cs="华文中宋" w:hint="eastAsia"/>
                <w:color w:val="000000"/>
                <w:kern w:val="0"/>
                <w:sz w:val="18"/>
                <w:szCs w:val="18"/>
                <w:lang w:bidi="ar"/>
              </w:rPr>
              <w:t>PanOptix</w:t>
            </w:r>
            <w:proofErr w:type="spellEnd"/>
            <w:r>
              <w:rPr>
                <w:rFonts w:ascii="华文中宋" w:eastAsia="华文中宋" w:hAnsi="华文中宋" w:cs="华文中宋" w:hint="eastAsia"/>
                <w:color w:val="000000"/>
                <w:kern w:val="0"/>
                <w:sz w:val="18"/>
                <w:szCs w:val="18"/>
                <w:lang w:bidi="ar"/>
              </w:rPr>
              <w:t xml:space="preserve"> Presbyopia Correcting 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D76A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TFNT00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E240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Alcon Laboratories Belgium</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943A9"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爱尔康（中国）眼科产品有限公司</w:t>
            </w:r>
          </w:p>
        </w:tc>
      </w:tr>
      <w:tr w:rsidR="00E33642" w14:paraId="4740755E" w14:textId="77777777">
        <w:trPr>
          <w:trHeight w:val="887"/>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A06E2"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131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715D2"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CEDBC"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20153162621（预）</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913FA"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人工晶状体Intraocular Lens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006A8"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AT LISA tri 839MP</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C34A5"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 xml:space="preserve">卡尔蔡司医疗技术（德国）股份有限公司Carl Zeiss </w:t>
            </w:r>
            <w:proofErr w:type="spellStart"/>
            <w:r>
              <w:rPr>
                <w:rFonts w:ascii="华文中宋" w:eastAsia="华文中宋" w:hAnsi="华文中宋" w:cs="华文中宋" w:hint="eastAsia"/>
                <w:color w:val="000000"/>
                <w:kern w:val="0"/>
                <w:sz w:val="18"/>
                <w:szCs w:val="18"/>
                <w:lang w:bidi="ar"/>
              </w:rPr>
              <w:t>Meditec</w:t>
            </w:r>
            <w:proofErr w:type="spellEnd"/>
            <w:r>
              <w:rPr>
                <w:rFonts w:ascii="华文中宋" w:eastAsia="华文中宋" w:hAnsi="华文中宋" w:cs="华文中宋" w:hint="eastAsia"/>
                <w:color w:val="000000"/>
                <w:kern w:val="0"/>
                <w:sz w:val="18"/>
                <w:szCs w:val="18"/>
                <w:lang w:bidi="ar"/>
              </w:rPr>
              <w:t xml:space="preserve"> AG</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C8113"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上药控股有限公司</w:t>
            </w:r>
          </w:p>
        </w:tc>
      </w:tr>
      <w:tr w:rsidR="00E33642" w14:paraId="323F8215" w14:textId="77777777">
        <w:trPr>
          <w:trHeight w:val="825"/>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36B39" w14:textId="77777777" w:rsidR="00E33642" w:rsidRDefault="00272A6B">
            <w:pPr>
              <w:widowControl/>
              <w:spacing w:line="240" w:lineRule="exact"/>
              <w:ind w:firstLineChars="0" w:firstLine="0"/>
              <w:jc w:val="center"/>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132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5158A" w14:textId="77777777" w:rsidR="00E33642" w:rsidRDefault="00E33642">
            <w:pPr>
              <w:spacing w:line="240" w:lineRule="exact"/>
              <w:ind w:firstLine="360"/>
              <w:jc w:val="left"/>
              <w:rPr>
                <w:rFonts w:ascii="华文中宋" w:eastAsia="华文中宋" w:hAnsi="华文中宋" w:cs="华文中宋"/>
                <w:b/>
                <w:color w:val="000000"/>
                <w:sz w:val="18"/>
                <w:szCs w:val="18"/>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832F1"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proofErr w:type="gramStart"/>
            <w:r>
              <w:rPr>
                <w:rFonts w:ascii="华文中宋" w:eastAsia="华文中宋" w:hAnsi="华文中宋" w:cs="华文中宋" w:hint="eastAsia"/>
                <w:color w:val="000000"/>
                <w:kern w:val="0"/>
                <w:sz w:val="18"/>
                <w:szCs w:val="18"/>
                <w:lang w:bidi="ar"/>
              </w:rPr>
              <w:t>国械注进</w:t>
            </w:r>
            <w:proofErr w:type="gramEnd"/>
            <w:r>
              <w:rPr>
                <w:rFonts w:ascii="华文中宋" w:eastAsia="华文中宋" w:hAnsi="华文中宋" w:cs="华文中宋" w:hint="eastAsia"/>
                <w:color w:val="000000"/>
                <w:kern w:val="0"/>
                <w:sz w:val="18"/>
                <w:szCs w:val="18"/>
                <w:lang w:bidi="ar"/>
              </w:rPr>
              <w:t>20163221462</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6F8E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人工晶状体 TECNIS(R) Symfony Extended Range of Vision IOL</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890D7"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ZXR00</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93B6E"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Abbott Medical Optics Inc.</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9D50F" w14:textId="77777777" w:rsidR="00E33642" w:rsidRDefault="00272A6B">
            <w:pPr>
              <w:widowControl/>
              <w:spacing w:line="240" w:lineRule="exact"/>
              <w:ind w:firstLineChars="0" w:firstLine="0"/>
              <w:jc w:val="left"/>
              <w:textAlignment w:val="center"/>
              <w:rPr>
                <w:rFonts w:ascii="华文中宋" w:eastAsia="华文中宋" w:hAnsi="华文中宋" w:cs="华文中宋"/>
                <w:color w:val="000000"/>
                <w:sz w:val="18"/>
                <w:szCs w:val="18"/>
              </w:rPr>
            </w:pPr>
            <w:r>
              <w:rPr>
                <w:rFonts w:ascii="华文中宋" w:eastAsia="华文中宋" w:hAnsi="华文中宋" w:cs="华文中宋" w:hint="eastAsia"/>
                <w:color w:val="000000"/>
                <w:kern w:val="0"/>
                <w:sz w:val="18"/>
                <w:szCs w:val="18"/>
                <w:lang w:bidi="ar"/>
              </w:rPr>
              <w:t>华润广东医药有限公司</w:t>
            </w:r>
          </w:p>
        </w:tc>
      </w:tr>
    </w:tbl>
    <w:p w14:paraId="496E2D1B" w14:textId="77777777" w:rsidR="00E33642" w:rsidRDefault="00E33642">
      <w:pPr>
        <w:pStyle w:val="Default"/>
        <w:spacing w:line="240" w:lineRule="exact"/>
        <w:jc w:val="center"/>
        <w:rPr>
          <w:rFonts w:ascii="华文中宋" w:eastAsia="华文中宋" w:hAnsi="华文中宋" w:cs="华文中宋" w:hint="default"/>
          <w:color w:val="auto"/>
          <w:sz w:val="36"/>
          <w:szCs w:val="36"/>
        </w:rPr>
      </w:pPr>
    </w:p>
    <w:p w14:paraId="22C5379B" w14:textId="77777777" w:rsidR="00E33642" w:rsidRDefault="00272A6B">
      <w:pPr>
        <w:pStyle w:val="Default"/>
        <w:ind w:firstLine="600"/>
        <w:rPr>
          <w:rFonts w:ascii="华文中宋" w:eastAsia="华文中宋" w:hAnsi="华文中宋" w:cs="华文中宋" w:hint="default"/>
          <w:szCs w:val="24"/>
        </w:rPr>
      </w:pPr>
      <w:r>
        <w:rPr>
          <w:rFonts w:ascii="华文中宋" w:eastAsia="华文中宋" w:hAnsi="华文中宋" w:cs="华文中宋"/>
          <w:szCs w:val="24"/>
        </w:rPr>
        <w:t>备注：附表1注册证编号中的“（预）”是指预装。</w:t>
      </w:r>
    </w:p>
    <w:p w14:paraId="02F30423" w14:textId="77777777" w:rsidR="00E33642" w:rsidRDefault="00E33642">
      <w:pPr>
        <w:ind w:firstLine="600"/>
      </w:pPr>
    </w:p>
    <w:sectPr w:rsidR="00E33642">
      <w:pgSz w:w="16838" w:h="11906" w:orient="landscape"/>
      <w:pgMar w:top="1531" w:right="1871" w:bottom="1531" w:left="1871" w:header="850" w:footer="992" w:gutter="0"/>
      <w:pgNumType w:fmt="numberInDash"/>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6CCB" w14:textId="77777777" w:rsidR="00AB5ED9" w:rsidRDefault="00AB5ED9">
      <w:pPr>
        <w:spacing w:line="240" w:lineRule="auto"/>
        <w:ind w:firstLine="600"/>
      </w:pPr>
      <w:r>
        <w:separator/>
      </w:r>
    </w:p>
  </w:endnote>
  <w:endnote w:type="continuationSeparator" w:id="0">
    <w:p w14:paraId="5195674C" w14:textId="77777777" w:rsidR="00AB5ED9" w:rsidRDefault="00AB5ED9">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10324" w14:textId="77777777" w:rsidR="00EB5E13" w:rsidRDefault="00EB5E13">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8D0E" w14:textId="77777777" w:rsidR="00EB5E13" w:rsidRDefault="00EB5E13">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1DE3" w14:textId="77777777" w:rsidR="00EB5E13" w:rsidRDefault="00EB5E13">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3EB0" w14:textId="77777777" w:rsidR="00EB5E13" w:rsidRDefault="00EB5E13">
    <w:pPr>
      <w:pStyle w:val="a4"/>
      <w:ind w:firstLine="360"/>
    </w:pPr>
    <w:r>
      <w:rPr>
        <w:noProof/>
      </w:rPr>
      <mc:AlternateContent>
        <mc:Choice Requires="wps">
          <w:drawing>
            <wp:anchor distT="0" distB="0" distL="114300" distR="114300" simplePos="0" relativeHeight="251659264" behindDoc="0" locked="0" layoutInCell="1" allowOverlap="1" wp14:anchorId="5A26CD4D" wp14:editId="1D9EDA6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7DE95" w14:textId="77777777" w:rsidR="00EB5E13" w:rsidRDefault="00EB5E13">
                          <w:pPr>
                            <w:pStyle w:val="a4"/>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26CD4D"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6147DE95" w14:textId="77777777" w:rsidR="00EB5E13" w:rsidRDefault="00EB5E13">
                    <w:pPr>
                      <w:pStyle w:val="a4"/>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A16B" w14:textId="77777777" w:rsidR="00EB5E13" w:rsidRDefault="00EB5E13">
    <w:pPr>
      <w:pStyle w:val="a4"/>
      <w:ind w:firstLine="360"/>
    </w:pPr>
    <w:r>
      <w:rPr>
        <w:noProof/>
      </w:rPr>
      <mc:AlternateContent>
        <mc:Choice Requires="wps">
          <w:drawing>
            <wp:anchor distT="0" distB="0" distL="114300" distR="114300" simplePos="0" relativeHeight="251660288" behindDoc="0" locked="0" layoutInCell="1" allowOverlap="1" wp14:anchorId="722DED5F" wp14:editId="66F83FA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AB792" w14:textId="77777777" w:rsidR="00EB5E13" w:rsidRDefault="00EB5E13">
                          <w:pPr>
                            <w:pStyle w:val="a4"/>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2DED5F"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45BAB792" w14:textId="77777777" w:rsidR="00EB5E13" w:rsidRDefault="00EB5E13">
                    <w:pPr>
                      <w:pStyle w:val="a4"/>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80AFB" w14:textId="77777777" w:rsidR="00AB5ED9" w:rsidRDefault="00AB5ED9">
      <w:pPr>
        <w:spacing w:line="240" w:lineRule="auto"/>
        <w:ind w:firstLine="600"/>
      </w:pPr>
      <w:r>
        <w:separator/>
      </w:r>
    </w:p>
  </w:footnote>
  <w:footnote w:type="continuationSeparator" w:id="0">
    <w:p w14:paraId="226B600D" w14:textId="77777777" w:rsidR="00AB5ED9" w:rsidRDefault="00AB5ED9">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9836" w14:textId="77777777" w:rsidR="00EB5E13" w:rsidRDefault="00EB5E1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6066" w14:textId="77777777" w:rsidR="00EB5E13" w:rsidRDefault="00EB5E13">
    <w:pPr>
      <w:pStyle w:val="a5"/>
      <w:pBdr>
        <w:bottom w:val="none" w:sz="0" w:space="0" w:color="auto"/>
      </w:pBdr>
      <w:tabs>
        <w:tab w:val="clear" w:pos="4153"/>
        <w:tab w:val="clear" w:pos="8306"/>
        <w:tab w:val="left" w:pos="3510"/>
      </w:tabs>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6F49" w14:textId="77777777" w:rsidR="00EB5E13" w:rsidRDefault="00EB5E13">
    <w:pPr>
      <w:pStyle w:val="a5"/>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B821" w14:textId="77777777" w:rsidR="00EB5E13" w:rsidRDefault="00EB5E13">
    <w:pPr>
      <w:pStyle w:val="a5"/>
      <w:ind w:firstLineChars="0" w:firstLine="0"/>
      <w:jc w:val="left"/>
    </w:pPr>
    <w:r>
      <w:rPr>
        <w:rFonts w:hint="eastAsia"/>
        <w:szCs w:val="30"/>
      </w:rPr>
      <w:t>人工晶状体医用耗材联盟地区集团带量采购文件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6643" w14:textId="77777777" w:rsidR="00EB5E13" w:rsidRDefault="00EB5E13">
    <w:pPr>
      <w:pStyle w:val="a5"/>
      <w:ind w:firstLineChars="0" w:firstLine="0"/>
      <w:jc w:val="left"/>
    </w:pPr>
    <w:r>
      <w:rPr>
        <w:rFonts w:hint="eastAsia"/>
        <w:szCs w:val="30"/>
      </w:rPr>
      <w:t>人工晶状体医用耗材联盟地区集团带量采购文件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6BC50D"/>
    <w:multiLevelType w:val="singleLevel"/>
    <w:tmpl w:val="F16BC50D"/>
    <w:lvl w:ilvl="0">
      <w:start w:val="4"/>
      <w:numFmt w:val="decimal"/>
      <w:lvlText w:val="%1."/>
      <w:lvlJc w:val="left"/>
      <w:pPr>
        <w:tabs>
          <w:tab w:val="left" w:pos="312"/>
        </w:tabs>
      </w:pPr>
    </w:lvl>
  </w:abstractNum>
  <w:abstractNum w:abstractNumId="1" w15:restartNumberingAfterBreak="0">
    <w:nsid w:val="38BAC070"/>
    <w:multiLevelType w:val="singleLevel"/>
    <w:tmpl w:val="38BAC070"/>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DB7AD6"/>
    <w:rsid w:val="000C507F"/>
    <w:rsid w:val="00272A6B"/>
    <w:rsid w:val="005435FC"/>
    <w:rsid w:val="007233E2"/>
    <w:rsid w:val="008032FC"/>
    <w:rsid w:val="009E477D"/>
    <w:rsid w:val="00A07A1C"/>
    <w:rsid w:val="00A83908"/>
    <w:rsid w:val="00AB5ED9"/>
    <w:rsid w:val="00E33642"/>
    <w:rsid w:val="00E423B8"/>
    <w:rsid w:val="00EB5E13"/>
    <w:rsid w:val="049142EB"/>
    <w:rsid w:val="07EB0C85"/>
    <w:rsid w:val="08DB2FDB"/>
    <w:rsid w:val="0AE64114"/>
    <w:rsid w:val="0D4E3FF6"/>
    <w:rsid w:val="0F915D17"/>
    <w:rsid w:val="0FF05725"/>
    <w:rsid w:val="106D3806"/>
    <w:rsid w:val="123139BB"/>
    <w:rsid w:val="130E5CB4"/>
    <w:rsid w:val="13584570"/>
    <w:rsid w:val="14810FFC"/>
    <w:rsid w:val="166D2942"/>
    <w:rsid w:val="16D976F7"/>
    <w:rsid w:val="17164312"/>
    <w:rsid w:val="19B0569D"/>
    <w:rsid w:val="19BB0282"/>
    <w:rsid w:val="19D33753"/>
    <w:rsid w:val="1A995202"/>
    <w:rsid w:val="1AB32CB2"/>
    <w:rsid w:val="20763053"/>
    <w:rsid w:val="2130462D"/>
    <w:rsid w:val="2160059B"/>
    <w:rsid w:val="221A5A90"/>
    <w:rsid w:val="229212F2"/>
    <w:rsid w:val="243D0143"/>
    <w:rsid w:val="247C273F"/>
    <w:rsid w:val="248D42FC"/>
    <w:rsid w:val="25F96F23"/>
    <w:rsid w:val="27836560"/>
    <w:rsid w:val="27AF7795"/>
    <w:rsid w:val="289D63A1"/>
    <w:rsid w:val="290758C9"/>
    <w:rsid w:val="2C7C4E0E"/>
    <w:rsid w:val="2D4575B7"/>
    <w:rsid w:val="2E6C4E9C"/>
    <w:rsid w:val="2FA17F40"/>
    <w:rsid w:val="300E53ED"/>
    <w:rsid w:val="30DA6E32"/>
    <w:rsid w:val="315A6E5A"/>
    <w:rsid w:val="31D664CE"/>
    <w:rsid w:val="31DB43D6"/>
    <w:rsid w:val="34540321"/>
    <w:rsid w:val="34844E6B"/>
    <w:rsid w:val="34B6597C"/>
    <w:rsid w:val="35D45398"/>
    <w:rsid w:val="373D625A"/>
    <w:rsid w:val="390448AE"/>
    <w:rsid w:val="39A875D4"/>
    <w:rsid w:val="39B938DB"/>
    <w:rsid w:val="3A100518"/>
    <w:rsid w:val="3B15065F"/>
    <w:rsid w:val="3B5F2468"/>
    <w:rsid w:val="3B645473"/>
    <w:rsid w:val="3B7B6E50"/>
    <w:rsid w:val="3D25779D"/>
    <w:rsid w:val="3D3F5C36"/>
    <w:rsid w:val="3E11239F"/>
    <w:rsid w:val="41D27C4B"/>
    <w:rsid w:val="42E529C6"/>
    <w:rsid w:val="44355444"/>
    <w:rsid w:val="450508AA"/>
    <w:rsid w:val="465D5D47"/>
    <w:rsid w:val="476F4B9A"/>
    <w:rsid w:val="4829687B"/>
    <w:rsid w:val="4AD00782"/>
    <w:rsid w:val="4AEA7A72"/>
    <w:rsid w:val="4B062673"/>
    <w:rsid w:val="4B0D060A"/>
    <w:rsid w:val="4EFA14D5"/>
    <w:rsid w:val="4F420B85"/>
    <w:rsid w:val="5210751E"/>
    <w:rsid w:val="5246186F"/>
    <w:rsid w:val="5304591F"/>
    <w:rsid w:val="55D05344"/>
    <w:rsid w:val="5AAB0E9D"/>
    <w:rsid w:val="5C0F1B42"/>
    <w:rsid w:val="5EBB7AA3"/>
    <w:rsid w:val="5FA4077A"/>
    <w:rsid w:val="60AF1EE0"/>
    <w:rsid w:val="61150EB6"/>
    <w:rsid w:val="618C3D3E"/>
    <w:rsid w:val="62E20EB4"/>
    <w:rsid w:val="635E33FC"/>
    <w:rsid w:val="635E53F6"/>
    <w:rsid w:val="64624F54"/>
    <w:rsid w:val="66325E63"/>
    <w:rsid w:val="678049AC"/>
    <w:rsid w:val="67E40D77"/>
    <w:rsid w:val="67FE6FBE"/>
    <w:rsid w:val="690A2AB3"/>
    <w:rsid w:val="695462FD"/>
    <w:rsid w:val="6A702C7E"/>
    <w:rsid w:val="6ACE19A2"/>
    <w:rsid w:val="6B8A6BE0"/>
    <w:rsid w:val="6CDB7AD6"/>
    <w:rsid w:val="6D311F2B"/>
    <w:rsid w:val="6DFA4C35"/>
    <w:rsid w:val="6E6A446C"/>
    <w:rsid w:val="710A2E71"/>
    <w:rsid w:val="71DC358F"/>
    <w:rsid w:val="72F95CB1"/>
    <w:rsid w:val="74227F5F"/>
    <w:rsid w:val="765F4C74"/>
    <w:rsid w:val="78DC2741"/>
    <w:rsid w:val="792E7D95"/>
    <w:rsid w:val="7A1B4545"/>
    <w:rsid w:val="7ABF0D28"/>
    <w:rsid w:val="7B7A59F7"/>
    <w:rsid w:val="7C0A5A83"/>
    <w:rsid w:val="7C897EAF"/>
    <w:rsid w:val="7C9E37A4"/>
    <w:rsid w:val="7EDC352A"/>
    <w:rsid w:val="7F336886"/>
    <w:rsid w:val="7F9C2AB7"/>
    <w:rsid w:val="7FAD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0F9C5A"/>
  <w15:docId w15:val="{3B08D84A-6309-41FE-A14F-E844E18C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560" w:lineRule="exact"/>
      <w:ind w:firstLineChars="200" w:firstLine="640"/>
      <w:jc w:val="both"/>
    </w:pPr>
    <w:rPr>
      <w:rFonts w:ascii="Calibri" w:eastAsia="仿宋" w:hAnsi="Calibri" w:cs="Times New Roman"/>
      <w:kern w:val="2"/>
      <w:sz w:val="30"/>
      <w:szCs w:val="24"/>
    </w:rPr>
  </w:style>
  <w:style w:type="paragraph" w:styleId="1">
    <w:name w:val="heading 1"/>
    <w:next w:val="a"/>
    <w:uiPriority w:val="9"/>
    <w:qFormat/>
    <w:pPr>
      <w:keepNext/>
      <w:keepLines/>
      <w:spacing w:after="160" w:line="560" w:lineRule="exact"/>
      <w:jc w:val="center"/>
      <w:outlineLvl w:val="0"/>
    </w:pPr>
    <w:rPr>
      <w:rFonts w:ascii="Arial" w:eastAsia="仿宋" w:hAnsi="Arial" w:cs="Times New Roman"/>
      <w:b/>
      <w:kern w:val="44"/>
      <w:sz w:val="44"/>
    </w:rPr>
  </w:style>
  <w:style w:type="paragraph" w:styleId="2">
    <w:name w:val="heading 2"/>
    <w:basedOn w:val="a"/>
    <w:next w:val="a"/>
    <w:uiPriority w:val="9"/>
    <w:qFormat/>
    <w:pPr>
      <w:keepNext/>
      <w:keepLines/>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cs="Times New Roman" w:hint="eastAsia"/>
      <w:color w:val="000000"/>
      <w:sz w:val="24"/>
      <w:szCs w:val="22"/>
    </w:rPr>
  </w:style>
  <w:style w:type="paragraph" w:styleId="a3">
    <w:name w:val="annotation text"/>
    <w:basedOn w:val="a"/>
    <w:uiPriority w:val="99"/>
    <w:unhideWhenUsed/>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Pr>
      <w:color w:val="0000FF"/>
      <w:u w:val="single"/>
    </w:rPr>
  </w:style>
  <w:style w:type="paragraph" w:styleId="a8">
    <w:name w:val="Balloon Text"/>
    <w:basedOn w:val="a"/>
    <w:link w:val="a9"/>
    <w:rsid w:val="00A07A1C"/>
    <w:pPr>
      <w:spacing w:line="240" w:lineRule="auto"/>
    </w:pPr>
    <w:rPr>
      <w:sz w:val="18"/>
      <w:szCs w:val="18"/>
    </w:rPr>
  </w:style>
  <w:style w:type="character" w:customStyle="1" w:styleId="a9">
    <w:name w:val="批注框文本 字符"/>
    <w:basedOn w:val="a0"/>
    <w:link w:val="a8"/>
    <w:rsid w:val="00A07A1C"/>
    <w:rPr>
      <w:rFonts w:ascii="Calibri" w:eastAsia="仿宋"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5893</Words>
  <Characters>33596</Characters>
  <Application>Microsoft Office Word</Application>
  <DocSecurity>0</DocSecurity>
  <Lines>279</Lines>
  <Paragraphs>78</Paragraphs>
  <ScaleCrop>false</ScaleCrop>
  <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bigcat</dc:creator>
  <cp:lastModifiedBy>an an</cp:lastModifiedBy>
  <cp:revision>2</cp:revision>
  <dcterms:created xsi:type="dcterms:W3CDTF">2021-02-01T13:41:00Z</dcterms:created>
  <dcterms:modified xsi:type="dcterms:W3CDTF">2021-02-01T13:41:00Z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